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2709" w14:textId="77777777" w:rsidR="00A260E4" w:rsidRPr="00015246" w:rsidRDefault="00A260E4" w:rsidP="0057536F">
      <w:pPr>
        <w:pStyle w:val="Titolo"/>
        <w:spacing w:before="600" w:line="240" w:lineRule="auto"/>
        <w:jc w:val="left"/>
        <w:rPr>
          <w:lang w:val="en-GB"/>
        </w:rPr>
      </w:pPr>
      <w:r w:rsidRPr="00015246">
        <w:rPr>
          <w:lang w:val="en-GB"/>
        </w:rPr>
        <w:t xml:space="preserve">Innovative approach to design cereal-based product with low </w:t>
      </w:r>
      <w:proofErr w:type="spellStart"/>
      <w:r w:rsidRPr="00015246">
        <w:rPr>
          <w:lang w:val="en-GB"/>
        </w:rPr>
        <w:t>glycemic</w:t>
      </w:r>
      <w:proofErr w:type="spellEnd"/>
      <w:r w:rsidRPr="00015246">
        <w:rPr>
          <w:lang w:val="en-GB"/>
        </w:rPr>
        <w:t xml:space="preserve"> response </w:t>
      </w:r>
    </w:p>
    <w:p w14:paraId="4D9E3E57" w14:textId="77777777" w:rsidR="00A260E4" w:rsidRPr="00015246" w:rsidRDefault="00A260E4" w:rsidP="000337F8">
      <w:pPr>
        <w:jc w:val="center"/>
        <w:rPr>
          <w:b/>
          <w:bCs/>
        </w:rPr>
      </w:pPr>
      <w:r w:rsidRPr="00015246">
        <w:rPr>
          <w:color w:val="000000" w:themeColor="text1"/>
          <w:lang w:eastAsia="it-IT"/>
        </w:rPr>
        <w:t>Marianna Tagliasco (</w:t>
      </w:r>
      <w:hyperlink r:id="rId8" w:history="1">
        <w:r w:rsidRPr="00015246">
          <w:rPr>
            <w:rStyle w:val="Collegamentoipertestuale"/>
            <w:lang w:eastAsia="it-IT"/>
          </w:rPr>
          <w:t>tagliasco.marianna@spes.uniud.it</w:t>
        </w:r>
      </w:hyperlink>
      <w:r w:rsidRPr="00015246">
        <w:rPr>
          <w:color w:val="000000" w:themeColor="text1"/>
          <w:lang w:eastAsia="it-IT"/>
        </w:rPr>
        <w:t>)</w:t>
      </w:r>
      <w:r w:rsidRPr="00015246">
        <w:rPr>
          <w:b/>
          <w:bCs/>
        </w:rPr>
        <w:t xml:space="preserve">                      </w:t>
      </w:r>
    </w:p>
    <w:p w14:paraId="4ACA60AD" w14:textId="77777777" w:rsidR="00A260E4" w:rsidRPr="00015246" w:rsidRDefault="00A260E4" w:rsidP="000337F8">
      <w:pPr>
        <w:jc w:val="center"/>
        <w:rPr>
          <w:b/>
          <w:bCs/>
          <w:lang w:val="en-US"/>
        </w:rPr>
      </w:pPr>
      <w:r w:rsidRPr="00015246">
        <w:rPr>
          <w:b/>
          <w:bCs/>
        </w:rPr>
        <w:t xml:space="preserve"> </w:t>
      </w:r>
      <w:r w:rsidRPr="00015246">
        <w:rPr>
          <w:color w:val="000000" w:themeColor="text1"/>
          <w:lang w:val="en-US" w:eastAsia="it-IT"/>
        </w:rPr>
        <w:t>Department of Agricultural, Food, Environmental and Animal Sciences, University of Udine, Udine, Italy</w:t>
      </w:r>
    </w:p>
    <w:p w14:paraId="50EBBB37" w14:textId="77777777" w:rsidR="00A260E4" w:rsidRPr="00015246" w:rsidRDefault="00A260E4" w:rsidP="000337F8">
      <w:pPr>
        <w:jc w:val="center"/>
        <w:rPr>
          <w:color w:val="000000" w:themeColor="text1"/>
          <w:lang w:val="en-US" w:eastAsia="it-IT"/>
        </w:rPr>
      </w:pPr>
      <w:r w:rsidRPr="00015246">
        <w:rPr>
          <w:color w:val="000000" w:themeColor="text1"/>
          <w:lang w:val="en-US" w:eastAsia="it-IT"/>
        </w:rPr>
        <w:t xml:space="preserve">Tutor: </w:t>
      </w:r>
      <w:proofErr w:type="spellStart"/>
      <w:r w:rsidRPr="00015246">
        <w:rPr>
          <w:color w:val="000000" w:themeColor="text1"/>
          <w:lang w:val="en-US" w:eastAsia="it-IT"/>
        </w:rPr>
        <w:t>Prof.ssa</w:t>
      </w:r>
      <w:proofErr w:type="spellEnd"/>
      <w:r w:rsidRPr="00015246">
        <w:rPr>
          <w:color w:val="000000" w:themeColor="text1"/>
          <w:lang w:val="en-US" w:eastAsia="it-IT"/>
        </w:rPr>
        <w:t xml:space="preserve"> Nicoletta Pellegrini</w:t>
      </w:r>
    </w:p>
    <w:p w14:paraId="7E7A1C2C" w14:textId="77777777" w:rsidR="00A260E4" w:rsidRPr="00015246" w:rsidRDefault="00A260E4" w:rsidP="000337F8">
      <w:pPr>
        <w:jc w:val="both"/>
        <w:rPr>
          <w:lang w:val="en-GB"/>
        </w:rPr>
      </w:pPr>
    </w:p>
    <w:p w14:paraId="069564E4" w14:textId="16E16581" w:rsidR="008D3F72" w:rsidRPr="00015246" w:rsidRDefault="00A260E4" w:rsidP="008D3F72">
      <w:pPr>
        <w:pStyle w:val="PreformattatoHTML"/>
        <w:jc w:val="both"/>
        <w:rPr>
          <w:rFonts w:ascii="Times New Roman" w:hAnsi="Times New Roman" w:cs="Times New Roman"/>
          <w:color w:val="000000" w:themeColor="text1"/>
          <w:shd w:val="clear" w:color="auto" w:fill="FFFFFF"/>
          <w:lang w:val="en-US"/>
        </w:rPr>
      </w:pPr>
      <w:r w:rsidRPr="00015246">
        <w:rPr>
          <w:rFonts w:ascii="Times New Roman" w:hAnsi="Times New Roman" w:cs="Times New Roman"/>
          <w:b/>
          <w:bCs/>
          <w:lang w:val="en-US"/>
        </w:rPr>
        <w:t>The aim</w:t>
      </w:r>
      <w:r w:rsidRPr="00015246">
        <w:rPr>
          <w:rFonts w:ascii="Times New Roman" w:hAnsi="Times New Roman" w:cs="Times New Roman"/>
          <w:lang w:val="en-US"/>
        </w:rPr>
        <w:t xml:space="preserve"> of this project is to investigate, from micro to macro, the effect of structural features, </w:t>
      </w:r>
      <w:r w:rsidR="0006744B" w:rsidRPr="00015246">
        <w:rPr>
          <w:rFonts w:ascii="Times New Roman" w:hAnsi="Times New Roman" w:cs="Times New Roman"/>
          <w:lang w:val="en-US"/>
        </w:rPr>
        <w:t xml:space="preserve">such </w:t>
      </w:r>
      <w:r w:rsidRPr="00015246">
        <w:rPr>
          <w:rFonts w:ascii="Times New Roman" w:hAnsi="Times New Roman" w:cs="Times New Roman"/>
          <w:lang w:val="en-US"/>
        </w:rPr>
        <w:t>as cell wall</w:t>
      </w:r>
      <w:r w:rsidR="0001057C" w:rsidRPr="00015246">
        <w:rPr>
          <w:rFonts w:ascii="Times New Roman" w:hAnsi="Times New Roman" w:cs="Times New Roman"/>
          <w:lang w:val="en-US"/>
        </w:rPr>
        <w:t xml:space="preserve"> </w:t>
      </w:r>
      <w:r w:rsidR="00CA3AC1" w:rsidRPr="00015246">
        <w:rPr>
          <w:rFonts w:ascii="Times New Roman" w:hAnsi="Times New Roman" w:cs="Times New Roman"/>
          <w:lang w:val="en-US"/>
        </w:rPr>
        <w:t>intactness</w:t>
      </w:r>
      <w:r w:rsidRPr="00015246">
        <w:rPr>
          <w:rFonts w:ascii="Times New Roman" w:hAnsi="Times New Roman" w:cs="Times New Roman"/>
          <w:lang w:val="en-US"/>
        </w:rPr>
        <w:t>, protein matrix</w:t>
      </w:r>
      <w:r w:rsidR="003E7191" w:rsidRPr="00015246">
        <w:rPr>
          <w:rFonts w:ascii="Times New Roman" w:hAnsi="Times New Roman" w:cs="Times New Roman"/>
          <w:lang w:val="en-US"/>
        </w:rPr>
        <w:t>,</w:t>
      </w:r>
      <w:r w:rsidRPr="00015246">
        <w:rPr>
          <w:rFonts w:ascii="Times New Roman" w:hAnsi="Times New Roman" w:cs="Times New Roman"/>
          <w:lang w:val="en-US"/>
        </w:rPr>
        <w:t xml:space="preserve"> and food texture and </w:t>
      </w:r>
      <w:r w:rsidR="003E7191" w:rsidRPr="00015246">
        <w:rPr>
          <w:rFonts w:ascii="Times New Roman" w:hAnsi="Times New Roman" w:cs="Times New Roman"/>
          <w:lang w:val="en-US"/>
        </w:rPr>
        <w:t>their</w:t>
      </w:r>
      <w:r w:rsidRPr="00015246">
        <w:rPr>
          <w:rFonts w:ascii="Times New Roman" w:hAnsi="Times New Roman" w:cs="Times New Roman"/>
          <w:lang w:val="en-US"/>
        </w:rPr>
        <w:t xml:space="preserve"> interactions, on the starch digestibility of bread. </w:t>
      </w:r>
      <w:r w:rsidRPr="00015246">
        <w:rPr>
          <w:rFonts w:ascii="Times New Roman" w:hAnsi="Times New Roman" w:cs="Times New Roman"/>
          <w:lang w:val="en-GB"/>
        </w:rPr>
        <w:t xml:space="preserve">In the first </w:t>
      </w:r>
      <w:r w:rsidR="00A52D43" w:rsidRPr="00015246">
        <w:rPr>
          <w:rFonts w:ascii="Times New Roman" w:hAnsi="Times New Roman" w:cs="Times New Roman"/>
          <w:lang w:val="en-GB"/>
        </w:rPr>
        <w:t>two chapters</w:t>
      </w:r>
      <w:r w:rsidRPr="00015246">
        <w:rPr>
          <w:rFonts w:ascii="Times New Roman" w:hAnsi="Times New Roman" w:cs="Times New Roman"/>
          <w:lang w:val="en-GB"/>
        </w:rPr>
        <w:t xml:space="preserve"> of the Ph.D. </w:t>
      </w:r>
      <w:r w:rsidR="008A7236" w:rsidRPr="00015246">
        <w:rPr>
          <w:rFonts w:ascii="Times New Roman" w:hAnsi="Times New Roman" w:cs="Times New Roman"/>
          <w:lang w:val="en-GB"/>
        </w:rPr>
        <w:t>program</w:t>
      </w:r>
      <w:r w:rsidRPr="00015246">
        <w:rPr>
          <w:rFonts w:ascii="Times New Roman" w:hAnsi="Times New Roman" w:cs="Times New Roman"/>
          <w:lang w:val="en-GB"/>
        </w:rPr>
        <w:t>, the role of the cell wall integrity and textural features on the starch digestibility of durum wheat and rye flour and bread</w:t>
      </w:r>
      <w:r w:rsidR="00D724DF" w:rsidRPr="00015246">
        <w:rPr>
          <w:rFonts w:ascii="Times New Roman" w:hAnsi="Times New Roman" w:cs="Times New Roman"/>
          <w:lang w:val="en-GB"/>
        </w:rPr>
        <w:t xml:space="preserve"> </w:t>
      </w:r>
      <w:r w:rsidR="00A52D43" w:rsidRPr="00015246">
        <w:rPr>
          <w:rFonts w:ascii="Times New Roman" w:hAnsi="Times New Roman" w:cs="Times New Roman"/>
          <w:lang w:val="en-GB"/>
        </w:rPr>
        <w:t xml:space="preserve">produced with </w:t>
      </w:r>
      <w:r w:rsidR="008D3F72" w:rsidRPr="00015246">
        <w:rPr>
          <w:rFonts w:ascii="Times New Roman" w:hAnsi="Times New Roman" w:cs="Times New Roman"/>
          <w:lang w:val="en-GB"/>
        </w:rPr>
        <w:t>these flours</w:t>
      </w:r>
      <w:r w:rsidRPr="00015246">
        <w:rPr>
          <w:rFonts w:ascii="Times New Roman" w:hAnsi="Times New Roman" w:cs="Times New Roman"/>
          <w:lang w:val="en-GB"/>
        </w:rPr>
        <w:t xml:space="preserve"> was studied. </w:t>
      </w:r>
      <w:r w:rsidRPr="00015246">
        <w:rPr>
          <w:rFonts w:ascii="Times New Roman" w:hAnsi="Times New Roman" w:cs="Times New Roman"/>
          <w:lang w:val="en-US"/>
        </w:rPr>
        <w:t xml:space="preserve">From each cereal, </w:t>
      </w:r>
      <w:r w:rsidRPr="00015246">
        <w:rPr>
          <w:rFonts w:ascii="Times New Roman" w:hAnsi="Times New Roman" w:cs="Times New Roman"/>
          <w:lang w:val="en-GB"/>
        </w:rPr>
        <w:t xml:space="preserve">three particle sizes were produced, </w:t>
      </w:r>
      <w:r w:rsidR="001053A0" w:rsidRPr="00015246">
        <w:rPr>
          <w:rFonts w:ascii="Times New Roman" w:hAnsi="Times New Roman" w:cs="Times New Roman"/>
          <w:lang w:val="en-GB"/>
        </w:rPr>
        <w:t>i.e.,</w:t>
      </w:r>
      <w:r w:rsidRPr="00015246">
        <w:rPr>
          <w:rFonts w:ascii="Times New Roman" w:hAnsi="Times New Roman" w:cs="Times New Roman"/>
          <w:lang w:val="en-GB"/>
        </w:rPr>
        <w:t xml:space="preserve"> </w:t>
      </w:r>
      <w:r w:rsidRPr="00015246">
        <w:rPr>
          <w:rFonts w:ascii="Times New Roman" w:hAnsi="Times New Roman" w:cs="Times New Roman"/>
          <w:lang w:val="en-US"/>
        </w:rPr>
        <w:t>small (&lt;350 µm), medium (1000 µm-1800 µm), and large (&gt; 1800 µm) flour</w:t>
      </w:r>
      <w:r w:rsidRPr="00015246">
        <w:rPr>
          <w:rFonts w:ascii="Times New Roman" w:hAnsi="Times New Roman" w:cs="Times New Roman"/>
          <w:lang w:val="en-GB"/>
        </w:rPr>
        <w:t xml:space="preserve">. For both </w:t>
      </w:r>
      <w:r w:rsidR="003E7191" w:rsidRPr="00015246">
        <w:rPr>
          <w:rFonts w:ascii="Times New Roman" w:hAnsi="Times New Roman" w:cs="Times New Roman"/>
          <w:lang w:val="en-GB"/>
        </w:rPr>
        <w:t>cereals,</w:t>
      </w:r>
      <w:r w:rsidRPr="00015246">
        <w:rPr>
          <w:rFonts w:ascii="Times New Roman" w:hAnsi="Times New Roman" w:cs="Times New Roman"/>
          <w:lang w:val="en-GB"/>
        </w:rPr>
        <w:t xml:space="preserve"> the presen</w:t>
      </w:r>
      <w:r w:rsidR="001053A0" w:rsidRPr="00015246">
        <w:rPr>
          <w:rFonts w:ascii="Times New Roman" w:hAnsi="Times New Roman" w:cs="Times New Roman"/>
          <w:lang w:val="en-GB"/>
        </w:rPr>
        <w:t>c</w:t>
      </w:r>
      <w:r w:rsidRPr="00015246">
        <w:rPr>
          <w:rFonts w:ascii="Times New Roman" w:hAnsi="Times New Roman" w:cs="Times New Roman"/>
          <w:lang w:val="en-GB"/>
        </w:rPr>
        <w:t xml:space="preserve">e of </w:t>
      </w:r>
      <w:r w:rsidR="003E7191" w:rsidRPr="00015246">
        <w:rPr>
          <w:rFonts w:ascii="Times New Roman" w:hAnsi="Times New Roman" w:cs="Times New Roman"/>
          <w:lang w:val="en-GB"/>
        </w:rPr>
        <w:t xml:space="preserve">a </w:t>
      </w:r>
      <w:r w:rsidRPr="00015246">
        <w:rPr>
          <w:rFonts w:ascii="Times New Roman" w:hAnsi="Times New Roman" w:cs="Times New Roman"/>
          <w:lang w:val="en-GB"/>
        </w:rPr>
        <w:t xml:space="preserve">cluster of </w:t>
      </w:r>
      <w:r w:rsidR="001053A0" w:rsidRPr="00015246">
        <w:rPr>
          <w:rFonts w:ascii="Times New Roman" w:hAnsi="Times New Roman" w:cs="Times New Roman"/>
          <w:lang w:val="en-GB"/>
        </w:rPr>
        <w:t>intact</w:t>
      </w:r>
      <w:r w:rsidRPr="00015246">
        <w:rPr>
          <w:rFonts w:ascii="Times New Roman" w:hAnsi="Times New Roman" w:cs="Times New Roman"/>
          <w:lang w:val="en-GB"/>
        </w:rPr>
        <w:t xml:space="preserve"> cell wall </w:t>
      </w:r>
      <w:r w:rsidR="001053A0" w:rsidRPr="00015246">
        <w:rPr>
          <w:rFonts w:ascii="Times New Roman" w:hAnsi="Times New Roman" w:cs="Times New Roman"/>
          <w:lang w:val="en-GB"/>
        </w:rPr>
        <w:t>decrease</w:t>
      </w:r>
      <w:r w:rsidR="0001057C" w:rsidRPr="00015246">
        <w:rPr>
          <w:rFonts w:ascii="Times New Roman" w:hAnsi="Times New Roman" w:cs="Times New Roman"/>
          <w:lang w:val="en-GB"/>
        </w:rPr>
        <w:t>d</w:t>
      </w:r>
      <w:r w:rsidRPr="00015246">
        <w:rPr>
          <w:rFonts w:ascii="Times New Roman" w:hAnsi="Times New Roman" w:cs="Times New Roman"/>
          <w:lang w:val="en-GB"/>
        </w:rPr>
        <w:t xml:space="preserve"> th</w:t>
      </w:r>
      <w:r w:rsidR="001053A0" w:rsidRPr="00015246">
        <w:rPr>
          <w:rFonts w:ascii="Times New Roman" w:hAnsi="Times New Roman" w:cs="Times New Roman"/>
          <w:lang w:val="en-GB"/>
        </w:rPr>
        <w:t>e</w:t>
      </w:r>
      <w:r w:rsidRPr="00015246">
        <w:rPr>
          <w:rFonts w:ascii="Times New Roman" w:hAnsi="Times New Roman" w:cs="Times New Roman"/>
          <w:lang w:val="en-GB"/>
        </w:rPr>
        <w:t xml:space="preserve"> starch digestibility in flour</w:t>
      </w:r>
      <w:r w:rsidR="00D724DF" w:rsidRPr="00015246">
        <w:rPr>
          <w:rFonts w:ascii="Times New Roman" w:hAnsi="Times New Roman" w:cs="Times New Roman"/>
          <w:lang w:val="en-GB"/>
        </w:rPr>
        <w:t xml:space="preserve"> acting as </w:t>
      </w:r>
      <w:r w:rsidR="003E7191" w:rsidRPr="00015246">
        <w:rPr>
          <w:rFonts w:ascii="Times New Roman" w:hAnsi="Times New Roman" w:cs="Times New Roman"/>
          <w:lang w:val="en-GB"/>
        </w:rPr>
        <w:t xml:space="preserve">a </w:t>
      </w:r>
      <w:r w:rsidR="00D724DF" w:rsidRPr="00015246">
        <w:rPr>
          <w:rFonts w:ascii="Times New Roman" w:hAnsi="Times New Roman" w:cs="Times New Roman"/>
          <w:lang w:val="en-GB"/>
        </w:rPr>
        <w:t xml:space="preserve">barrier between starch and </w:t>
      </w:r>
      <w:r w:rsidR="00E81F56" w:rsidRPr="00015246">
        <w:rPr>
          <w:rFonts w:ascii="Times New Roman" w:hAnsi="Times New Roman" w:cs="Times New Roman"/>
          <w:lang w:val="en-GB"/>
        </w:rPr>
        <w:t>enzyme, but</w:t>
      </w:r>
      <w:r w:rsidRPr="00015246">
        <w:rPr>
          <w:rFonts w:ascii="Times New Roman" w:hAnsi="Times New Roman" w:cs="Times New Roman"/>
          <w:lang w:val="en-GB"/>
        </w:rPr>
        <w:t xml:space="preserve"> this effect of </w:t>
      </w:r>
      <w:r w:rsidR="001053A0" w:rsidRPr="00015246">
        <w:rPr>
          <w:rFonts w:ascii="Times New Roman" w:hAnsi="Times New Roman" w:cs="Times New Roman"/>
          <w:lang w:val="en-GB"/>
        </w:rPr>
        <w:t xml:space="preserve">protection </w:t>
      </w:r>
      <w:r w:rsidR="0001057C" w:rsidRPr="00015246">
        <w:rPr>
          <w:rFonts w:ascii="Times New Roman" w:hAnsi="Times New Roman" w:cs="Times New Roman"/>
          <w:lang w:val="en-GB"/>
        </w:rPr>
        <w:t>wa</w:t>
      </w:r>
      <w:r w:rsidR="001053A0" w:rsidRPr="00015246">
        <w:rPr>
          <w:rFonts w:ascii="Times New Roman" w:hAnsi="Times New Roman" w:cs="Times New Roman"/>
          <w:lang w:val="en-GB"/>
        </w:rPr>
        <w:t xml:space="preserve">s lost </w:t>
      </w:r>
      <w:r w:rsidR="0001057C" w:rsidRPr="00015246">
        <w:rPr>
          <w:rFonts w:ascii="Times New Roman" w:hAnsi="Times New Roman" w:cs="Times New Roman"/>
          <w:lang w:val="en-GB"/>
        </w:rPr>
        <w:t>with</w:t>
      </w:r>
      <w:r w:rsidR="001053A0" w:rsidRPr="00015246">
        <w:rPr>
          <w:rFonts w:ascii="Times New Roman" w:hAnsi="Times New Roman" w:cs="Times New Roman"/>
          <w:lang w:val="en-GB"/>
        </w:rPr>
        <w:t xml:space="preserve"> bread production.</w:t>
      </w:r>
      <w:r w:rsidRPr="00015246">
        <w:rPr>
          <w:rFonts w:ascii="Times New Roman" w:hAnsi="Times New Roman" w:cs="Times New Roman"/>
          <w:color w:val="000000" w:themeColor="text1"/>
          <w:shd w:val="clear" w:color="auto" w:fill="FFFFFF"/>
          <w:lang w:val="en-US"/>
        </w:rPr>
        <w:t xml:space="preserve"> </w:t>
      </w:r>
      <w:r w:rsidR="008D3F72" w:rsidRPr="00015246">
        <w:rPr>
          <w:rFonts w:ascii="Times New Roman" w:hAnsi="Times New Roman" w:cs="Times New Roman"/>
          <w:color w:val="000000" w:themeColor="text1"/>
          <w:shd w:val="clear" w:color="auto" w:fill="FFFFFF"/>
          <w:lang w:val="en-US"/>
        </w:rPr>
        <w:t xml:space="preserve">It was hypothesized that the long mixing time </w:t>
      </w:r>
      <w:r w:rsidR="0001057C" w:rsidRPr="00015246">
        <w:rPr>
          <w:rFonts w:ascii="Times New Roman" w:hAnsi="Times New Roman" w:cs="Times New Roman"/>
          <w:color w:val="000000" w:themeColor="text1"/>
          <w:shd w:val="clear" w:color="auto" w:fill="FFFFFF"/>
          <w:lang w:val="en-US"/>
        </w:rPr>
        <w:t xml:space="preserve">of medium and large flours </w:t>
      </w:r>
      <w:r w:rsidR="008D3F72" w:rsidRPr="00015246">
        <w:rPr>
          <w:rFonts w:ascii="Times New Roman" w:hAnsi="Times New Roman" w:cs="Times New Roman"/>
          <w:color w:val="000000" w:themeColor="text1"/>
          <w:shd w:val="clear" w:color="auto" w:fill="FFFFFF"/>
          <w:lang w:val="en-US"/>
        </w:rPr>
        <w:t xml:space="preserve">needed to reach an optimum developed dough increased the cell wall porosity due to the solubilization of their components and in turn the enzyme penetration. </w:t>
      </w:r>
      <w:r w:rsidR="008D3F72" w:rsidRPr="00015246" w:rsidDel="006669FA">
        <w:rPr>
          <w:rFonts w:ascii="Times New Roman" w:hAnsi="Times New Roman" w:cs="Times New Roman"/>
          <w:color w:val="000000" w:themeColor="text1"/>
          <w:shd w:val="clear" w:color="auto" w:fill="FFFFFF"/>
          <w:lang w:val="en-US"/>
        </w:rPr>
        <w:t>Moreover</w:t>
      </w:r>
      <w:r w:rsidR="008D3F72" w:rsidRPr="00015246">
        <w:rPr>
          <w:rFonts w:ascii="Times New Roman" w:hAnsi="Times New Roman" w:cs="Times New Roman"/>
          <w:color w:val="000000" w:themeColor="text1"/>
          <w:shd w:val="clear" w:color="auto" w:fill="FFFFFF"/>
          <w:lang w:val="en-US"/>
        </w:rPr>
        <w:t xml:space="preserve">, the use of coarse </w:t>
      </w:r>
      <w:r w:rsidR="008A7236" w:rsidRPr="00015246">
        <w:rPr>
          <w:rFonts w:ascii="Times New Roman" w:hAnsi="Times New Roman" w:cs="Times New Roman"/>
          <w:color w:val="000000" w:themeColor="text1"/>
          <w:shd w:val="clear" w:color="auto" w:fill="FFFFFF"/>
          <w:lang w:val="en-US"/>
        </w:rPr>
        <w:t xml:space="preserve">flour </w:t>
      </w:r>
      <w:r w:rsidR="008D3F72" w:rsidRPr="00015246">
        <w:rPr>
          <w:rFonts w:ascii="Times New Roman" w:hAnsi="Times New Roman" w:cs="Times New Roman"/>
          <w:color w:val="000000" w:themeColor="text1"/>
          <w:shd w:val="clear" w:color="auto" w:fill="FFFFFF"/>
          <w:lang w:val="en-US"/>
        </w:rPr>
        <w:t>reduced the cohesiveness of the bread crumb, increasing the disintegration rate during digestion and, in turn, the starch accessibility.</w:t>
      </w:r>
      <w:r w:rsidR="0006744B" w:rsidRPr="00015246">
        <w:rPr>
          <w:rFonts w:ascii="Times New Roman" w:hAnsi="Times New Roman" w:cs="Times New Roman"/>
          <w:color w:val="000000" w:themeColor="text1"/>
          <w:shd w:val="clear" w:color="auto" w:fill="FFFFFF"/>
          <w:lang w:val="en-US"/>
        </w:rPr>
        <w:t xml:space="preserve"> </w:t>
      </w:r>
      <w:r w:rsidR="0057536F" w:rsidRPr="00015246">
        <w:rPr>
          <w:rFonts w:ascii="Times New Roman" w:hAnsi="Times New Roman" w:cs="Times New Roman"/>
          <w:color w:val="000000" w:themeColor="text1"/>
          <w:shd w:val="clear" w:color="auto" w:fill="FFFFFF"/>
          <w:lang w:val="en-US"/>
        </w:rPr>
        <w:t>Based on these results, in the third chap</w:t>
      </w:r>
      <w:r w:rsidR="00A52D43" w:rsidRPr="00015246">
        <w:rPr>
          <w:rFonts w:ascii="Times New Roman" w:hAnsi="Times New Roman" w:cs="Times New Roman"/>
          <w:color w:val="000000" w:themeColor="text1"/>
          <w:shd w:val="clear" w:color="auto" w:fill="FFFFFF"/>
          <w:lang w:val="en-US"/>
        </w:rPr>
        <w:t>ter of the thesis,</w:t>
      </w:r>
      <w:r w:rsidR="008D3F72" w:rsidRPr="00015246">
        <w:rPr>
          <w:rFonts w:ascii="Times New Roman" w:hAnsi="Times New Roman" w:cs="Times New Roman"/>
          <w:color w:val="000000" w:themeColor="text1"/>
          <w:shd w:val="clear" w:color="auto" w:fill="FFFFFF"/>
          <w:lang w:val="en-US"/>
        </w:rPr>
        <w:t xml:space="preserve"> </w:t>
      </w:r>
      <w:r w:rsidR="00A52D43" w:rsidRPr="00015246">
        <w:rPr>
          <w:rFonts w:ascii="Times New Roman" w:hAnsi="Times New Roman" w:cs="Times New Roman"/>
          <w:color w:val="000000" w:themeColor="text1"/>
          <w:shd w:val="clear" w:color="auto" w:fill="FFFFFF"/>
          <w:lang w:val="en-US"/>
        </w:rPr>
        <w:t xml:space="preserve">it was evaluated the effect of </w:t>
      </w:r>
      <w:r w:rsidR="00D5798E" w:rsidRPr="00015246">
        <w:rPr>
          <w:rFonts w:ascii="Times New Roman" w:hAnsi="Times New Roman" w:cs="Times New Roman"/>
          <w:color w:val="000000" w:themeColor="text1"/>
          <w:shd w:val="clear" w:color="auto" w:fill="FFFFFF"/>
          <w:lang w:val="en-US"/>
        </w:rPr>
        <w:t>reduced</w:t>
      </w:r>
      <w:r w:rsidR="00A52D43" w:rsidRPr="00015246">
        <w:rPr>
          <w:rFonts w:ascii="Times New Roman" w:hAnsi="Times New Roman" w:cs="Times New Roman"/>
          <w:color w:val="000000" w:themeColor="text1"/>
          <w:shd w:val="clear" w:color="auto" w:fill="FFFFFF"/>
          <w:lang w:val="en-US"/>
        </w:rPr>
        <w:t xml:space="preserve"> mixing time</w:t>
      </w:r>
      <w:r w:rsidR="008564F9" w:rsidRPr="00015246">
        <w:rPr>
          <w:rFonts w:ascii="Times New Roman" w:hAnsi="Times New Roman" w:cs="Times New Roman"/>
          <w:color w:val="000000" w:themeColor="text1"/>
          <w:shd w:val="clear" w:color="auto" w:fill="FFFFFF"/>
          <w:lang w:val="en-US"/>
        </w:rPr>
        <w:t xml:space="preserve"> and increased cohesiveness of bread crumb on textur</w:t>
      </w:r>
      <w:r w:rsidR="00E1369F" w:rsidRPr="00015246">
        <w:rPr>
          <w:rFonts w:ascii="Times New Roman" w:hAnsi="Times New Roman" w:cs="Times New Roman"/>
          <w:color w:val="000000" w:themeColor="text1"/>
          <w:shd w:val="clear" w:color="auto" w:fill="FFFFFF"/>
          <w:lang w:val="en-US"/>
        </w:rPr>
        <w:t>al features</w:t>
      </w:r>
      <w:r w:rsidR="008564F9" w:rsidRPr="00015246">
        <w:rPr>
          <w:rFonts w:ascii="Times New Roman" w:hAnsi="Times New Roman" w:cs="Times New Roman"/>
          <w:color w:val="000000" w:themeColor="text1"/>
          <w:shd w:val="clear" w:color="auto" w:fill="FFFFFF"/>
          <w:lang w:val="en-US"/>
        </w:rPr>
        <w:t xml:space="preserve"> and starch digestibility</w:t>
      </w:r>
      <w:r w:rsidR="00E1369F" w:rsidRPr="00015246">
        <w:rPr>
          <w:rFonts w:ascii="Times New Roman" w:hAnsi="Times New Roman" w:cs="Times New Roman"/>
          <w:color w:val="000000" w:themeColor="text1"/>
          <w:shd w:val="clear" w:color="auto" w:fill="FFFFFF"/>
          <w:lang w:val="en-US"/>
        </w:rPr>
        <w:t xml:space="preserve"> of </w:t>
      </w:r>
      <w:r w:rsidR="00D724DF" w:rsidRPr="00015246">
        <w:rPr>
          <w:rFonts w:ascii="Times New Roman" w:hAnsi="Times New Roman" w:cs="Times New Roman"/>
          <w:color w:val="000000" w:themeColor="text1"/>
          <w:shd w:val="clear" w:color="auto" w:fill="FFFFFF"/>
          <w:lang w:val="en-US"/>
        </w:rPr>
        <w:t xml:space="preserve">bread </w:t>
      </w:r>
      <w:r w:rsidR="00E1369F" w:rsidRPr="00015246">
        <w:rPr>
          <w:rFonts w:ascii="Times New Roman" w:hAnsi="Times New Roman" w:cs="Times New Roman"/>
          <w:color w:val="000000" w:themeColor="text1"/>
          <w:shd w:val="clear" w:color="auto" w:fill="FFFFFF"/>
          <w:lang w:val="en-US"/>
        </w:rPr>
        <w:t xml:space="preserve">made with coarse </w:t>
      </w:r>
      <w:r w:rsidR="008A7236" w:rsidRPr="00015246">
        <w:rPr>
          <w:rFonts w:ascii="Times New Roman" w:hAnsi="Times New Roman" w:cs="Times New Roman"/>
          <w:color w:val="000000" w:themeColor="text1"/>
          <w:shd w:val="clear" w:color="auto" w:fill="FFFFFF"/>
          <w:lang w:val="en-US"/>
        </w:rPr>
        <w:t>durum wheat</w:t>
      </w:r>
      <w:r w:rsidR="00E1369F" w:rsidRPr="00015246">
        <w:rPr>
          <w:rFonts w:ascii="Times New Roman" w:hAnsi="Times New Roman" w:cs="Times New Roman"/>
          <w:color w:val="000000" w:themeColor="text1"/>
          <w:shd w:val="clear" w:color="auto" w:fill="FFFFFF"/>
          <w:lang w:val="en-US"/>
        </w:rPr>
        <w:t xml:space="preserve"> (&gt;1000 </w:t>
      </w:r>
      <w:r w:rsidR="00E1369F" w:rsidRPr="00015246">
        <w:rPr>
          <w:rFonts w:ascii="Times New Roman" w:hAnsi="Times New Roman" w:cs="Times New Roman"/>
          <w:lang w:val="en-US"/>
        </w:rPr>
        <w:t>µm)</w:t>
      </w:r>
      <w:r w:rsidR="008564F9" w:rsidRPr="00015246">
        <w:rPr>
          <w:rFonts w:ascii="Times New Roman" w:hAnsi="Times New Roman" w:cs="Times New Roman"/>
          <w:color w:val="000000" w:themeColor="text1"/>
          <w:shd w:val="clear" w:color="auto" w:fill="FFFFFF"/>
          <w:lang w:val="en-US"/>
        </w:rPr>
        <w:t xml:space="preserve">. </w:t>
      </w:r>
      <w:r w:rsidR="000E278D" w:rsidRPr="00015246">
        <w:rPr>
          <w:rFonts w:ascii="Times New Roman" w:hAnsi="Times New Roman" w:cs="Times New Roman"/>
          <w:color w:val="000000" w:themeColor="text1"/>
          <w:shd w:val="clear" w:color="auto" w:fill="FFFFFF"/>
          <w:lang w:val="en-US"/>
        </w:rPr>
        <w:t>To</w:t>
      </w:r>
      <w:r w:rsidR="008564F9" w:rsidRPr="00015246">
        <w:rPr>
          <w:rFonts w:ascii="Times New Roman" w:hAnsi="Times New Roman" w:cs="Times New Roman"/>
          <w:color w:val="000000" w:themeColor="text1"/>
          <w:shd w:val="clear" w:color="auto" w:fill="FFFFFF"/>
          <w:lang w:val="en-US"/>
        </w:rPr>
        <w:t xml:space="preserve"> </w:t>
      </w:r>
      <w:r w:rsidR="008C0BC6" w:rsidRPr="00015246">
        <w:rPr>
          <w:rFonts w:ascii="Times New Roman" w:hAnsi="Times New Roman" w:cs="Times New Roman"/>
          <w:color w:val="000000" w:themeColor="text1"/>
          <w:shd w:val="clear" w:color="auto" w:fill="FFFFFF"/>
          <w:lang w:val="en-US"/>
        </w:rPr>
        <w:t>increase</w:t>
      </w:r>
      <w:r w:rsidR="00E1369F" w:rsidRPr="00015246">
        <w:rPr>
          <w:rFonts w:ascii="Times New Roman" w:hAnsi="Times New Roman" w:cs="Times New Roman"/>
          <w:color w:val="000000" w:themeColor="text1"/>
          <w:shd w:val="clear" w:color="auto" w:fill="FFFFFF"/>
          <w:lang w:val="en-US"/>
        </w:rPr>
        <w:t xml:space="preserve"> the bread </w:t>
      </w:r>
      <w:r w:rsidR="008C0BC6" w:rsidRPr="00015246">
        <w:rPr>
          <w:rFonts w:ascii="Times New Roman" w:hAnsi="Times New Roman" w:cs="Times New Roman"/>
          <w:color w:val="000000" w:themeColor="text1"/>
          <w:shd w:val="clear" w:color="auto" w:fill="FFFFFF"/>
          <w:lang w:val="en-US"/>
        </w:rPr>
        <w:t>cohesiveness</w:t>
      </w:r>
      <w:r w:rsidR="0001057C" w:rsidRPr="00015246">
        <w:rPr>
          <w:rFonts w:ascii="Times New Roman" w:hAnsi="Times New Roman" w:cs="Times New Roman"/>
          <w:color w:val="000000" w:themeColor="text1"/>
          <w:shd w:val="clear" w:color="auto" w:fill="FFFFFF"/>
          <w:lang w:val="en-US"/>
        </w:rPr>
        <w:t>,</w:t>
      </w:r>
      <w:r w:rsidR="00E1369F" w:rsidRPr="00015246">
        <w:rPr>
          <w:rFonts w:ascii="Times New Roman" w:hAnsi="Times New Roman" w:cs="Times New Roman"/>
          <w:color w:val="000000" w:themeColor="text1"/>
          <w:shd w:val="clear" w:color="auto" w:fill="FFFFFF"/>
          <w:lang w:val="en-US"/>
        </w:rPr>
        <w:t xml:space="preserve"> two approaches were evaluated:</w:t>
      </w:r>
      <w:r w:rsidR="008564F9" w:rsidRPr="00015246">
        <w:rPr>
          <w:rFonts w:ascii="Times New Roman" w:hAnsi="Times New Roman" w:cs="Times New Roman"/>
          <w:color w:val="000000" w:themeColor="text1"/>
          <w:shd w:val="clear" w:color="auto" w:fill="FFFFFF"/>
          <w:lang w:val="en-US"/>
        </w:rPr>
        <w:t xml:space="preserve"> the</w:t>
      </w:r>
      <w:r w:rsidR="008C0BC6" w:rsidRPr="00015246">
        <w:rPr>
          <w:rFonts w:ascii="Times New Roman" w:hAnsi="Times New Roman" w:cs="Times New Roman"/>
          <w:color w:val="000000" w:themeColor="text1"/>
          <w:shd w:val="clear" w:color="auto" w:fill="FFFFFF"/>
          <w:lang w:val="en-US"/>
        </w:rPr>
        <w:t xml:space="preserve"> decrease in</w:t>
      </w:r>
      <w:r w:rsidR="00F668BC" w:rsidRPr="00015246">
        <w:rPr>
          <w:rFonts w:ascii="Times New Roman" w:hAnsi="Times New Roman" w:cs="Times New Roman"/>
          <w:color w:val="000000" w:themeColor="text1"/>
          <w:shd w:val="clear" w:color="auto" w:fill="FFFFFF"/>
          <w:lang w:val="en-US"/>
        </w:rPr>
        <w:t xml:space="preserve"> bread moisture content </w:t>
      </w:r>
      <w:r w:rsidR="00E1369F" w:rsidRPr="00015246">
        <w:rPr>
          <w:rFonts w:ascii="Times New Roman" w:hAnsi="Times New Roman" w:cs="Times New Roman"/>
          <w:color w:val="000000" w:themeColor="text1"/>
          <w:shd w:val="clear" w:color="auto" w:fill="FFFFFF"/>
          <w:lang w:val="en-US"/>
        </w:rPr>
        <w:t xml:space="preserve">and the substitution </w:t>
      </w:r>
      <w:r w:rsidR="008C0BC6" w:rsidRPr="00015246">
        <w:rPr>
          <w:rFonts w:ascii="Times New Roman" w:hAnsi="Times New Roman" w:cs="Times New Roman"/>
          <w:color w:val="000000" w:themeColor="text1"/>
          <w:shd w:val="clear" w:color="auto" w:fill="FFFFFF"/>
          <w:lang w:val="en-US"/>
        </w:rPr>
        <w:t xml:space="preserve">of 20% of coarse semolina with vital </w:t>
      </w:r>
      <w:r w:rsidR="008B1ED8" w:rsidRPr="00015246">
        <w:rPr>
          <w:rFonts w:ascii="Times New Roman" w:hAnsi="Times New Roman" w:cs="Times New Roman"/>
          <w:color w:val="000000" w:themeColor="text1"/>
          <w:shd w:val="clear" w:color="auto" w:fill="FFFFFF"/>
          <w:lang w:val="en-US"/>
        </w:rPr>
        <w:t>gluten</w:t>
      </w:r>
      <w:r w:rsidR="008C0BC6" w:rsidRPr="00015246">
        <w:rPr>
          <w:rFonts w:ascii="Times New Roman" w:hAnsi="Times New Roman" w:cs="Times New Roman"/>
          <w:color w:val="000000" w:themeColor="text1"/>
          <w:shd w:val="clear" w:color="auto" w:fill="FFFFFF"/>
          <w:lang w:val="en-US"/>
        </w:rPr>
        <w:t xml:space="preserve">. </w:t>
      </w:r>
      <w:r w:rsidR="008564F9" w:rsidRPr="00015246">
        <w:rPr>
          <w:rFonts w:ascii="Times New Roman" w:hAnsi="Times New Roman" w:cs="Times New Roman"/>
          <w:color w:val="000000" w:themeColor="text1"/>
          <w:shd w:val="clear" w:color="auto" w:fill="FFFFFF"/>
          <w:lang w:val="en-US"/>
        </w:rPr>
        <w:t>The</w:t>
      </w:r>
      <w:r w:rsidR="008C628A" w:rsidRPr="00015246">
        <w:rPr>
          <w:rFonts w:ascii="Times New Roman" w:hAnsi="Times New Roman" w:cs="Times New Roman"/>
          <w:color w:val="000000" w:themeColor="text1"/>
          <w:shd w:val="clear" w:color="auto" w:fill="FFFFFF"/>
          <w:lang w:val="en-US"/>
        </w:rPr>
        <w:t xml:space="preserve"> </w:t>
      </w:r>
      <w:r w:rsidR="003E7191" w:rsidRPr="00015246">
        <w:rPr>
          <w:rFonts w:ascii="Times New Roman" w:hAnsi="Times New Roman" w:cs="Times New Roman"/>
          <w:color w:val="000000" w:themeColor="text1"/>
          <w:shd w:val="clear" w:color="auto" w:fill="FFFFFF"/>
          <w:lang w:val="en-US"/>
        </w:rPr>
        <w:t>final</w:t>
      </w:r>
      <w:r w:rsidR="008564F9" w:rsidRPr="00015246">
        <w:rPr>
          <w:rFonts w:ascii="Times New Roman" w:hAnsi="Times New Roman" w:cs="Times New Roman"/>
          <w:color w:val="000000" w:themeColor="text1"/>
          <w:shd w:val="clear" w:color="auto" w:fill="FFFFFF"/>
          <w:lang w:val="en-US"/>
        </w:rPr>
        <w:t xml:space="preserve"> </w:t>
      </w:r>
      <w:r w:rsidR="008C0BC6" w:rsidRPr="00015246">
        <w:rPr>
          <w:rFonts w:ascii="Times New Roman" w:hAnsi="Times New Roman" w:cs="Times New Roman"/>
          <w:color w:val="000000" w:themeColor="text1"/>
          <w:shd w:val="clear" w:color="auto" w:fill="FFFFFF"/>
          <w:lang w:val="en-US"/>
        </w:rPr>
        <w:t>aim</w:t>
      </w:r>
      <w:r w:rsidR="008564F9" w:rsidRPr="00015246">
        <w:rPr>
          <w:rFonts w:ascii="Times New Roman" w:hAnsi="Times New Roman" w:cs="Times New Roman"/>
          <w:color w:val="000000" w:themeColor="text1"/>
          <w:shd w:val="clear" w:color="auto" w:fill="FFFFFF"/>
          <w:lang w:val="en-US"/>
        </w:rPr>
        <w:t xml:space="preserve"> was to identify the best recipe </w:t>
      </w:r>
      <w:r w:rsidR="000E278D" w:rsidRPr="00015246">
        <w:rPr>
          <w:rFonts w:ascii="Times New Roman" w:hAnsi="Times New Roman" w:cs="Times New Roman"/>
          <w:color w:val="000000" w:themeColor="text1"/>
          <w:shd w:val="clear" w:color="auto" w:fill="FFFFFF"/>
          <w:lang w:val="en-US"/>
        </w:rPr>
        <w:t xml:space="preserve">to obtain </w:t>
      </w:r>
      <w:r w:rsidR="003E7191" w:rsidRPr="00015246">
        <w:rPr>
          <w:rFonts w:ascii="Times New Roman" w:hAnsi="Times New Roman" w:cs="Times New Roman"/>
          <w:color w:val="000000" w:themeColor="text1"/>
          <w:shd w:val="clear" w:color="auto" w:fill="FFFFFF"/>
          <w:lang w:val="en-US"/>
        </w:rPr>
        <w:t>bread</w:t>
      </w:r>
      <w:r w:rsidR="000E278D" w:rsidRPr="00015246">
        <w:rPr>
          <w:rFonts w:ascii="Times New Roman" w:hAnsi="Times New Roman" w:cs="Times New Roman"/>
          <w:color w:val="000000" w:themeColor="text1"/>
          <w:shd w:val="clear" w:color="auto" w:fill="FFFFFF"/>
          <w:lang w:val="en-US"/>
        </w:rPr>
        <w:t xml:space="preserve"> with reduced accessibility and acceptable textural quality</w:t>
      </w:r>
      <w:r w:rsidR="008B1ED8" w:rsidRPr="00015246">
        <w:rPr>
          <w:rFonts w:ascii="Times New Roman" w:hAnsi="Times New Roman" w:cs="Times New Roman"/>
          <w:color w:val="000000" w:themeColor="text1"/>
          <w:shd w:val="clear" w:color="auto" w:fill="FFFFFF"/>
          <w:lang w:val="en-US"/>
        </w:rPr>
        <w:t xml:space="preserve"> to</w:t>
      </w:r>
      <w:r w:rsidR="008C628A" w:rsidRPr="00015246">
        <w:rPr>
          <w:rFonts w:ascii="Times New Roman" w:hAnsi="Times New Roman" w:cs="Times New Roman"/>
          <w:color w:val="000000" w:themeColor="text1"/>
          <w:shd w:val="clear" w:color="auto" w:fill="FFFFFF"/>
          <w:lang w:val="en-US"/>
        </w:rPr>
        <w:t xml:space="preserve"> be</w:t>
      </w:r>
      <w:r w:rsidR="008B1ED8" w:rsidRPr="00015246">
        <w:rPr>
          <w:rFonts w:ascii="Times New Roman" w:hAnsi="Times New Roman" w:cs="Times New Roman"/>
          <w:color w:val="000000" w:themeColor="text1"/>
          <w:shd w:val="clear" w:color="auto" w:fill="FFFFFF"/>
          <w:lang w:val="en-US"/>
        </w:rPr>
        <w:t xml:space="preserve"> test</w:t>
      </w:r>
      <w:r w:rsidR="008C628A" w:rsidRPr="00015246">
        <w:rPr>
          <w:rFonts w:ascii="Times New Roman" w:hAnsi="Times New Roman" w:cs="Times New Roman"/>
          <w:color w:val="000000" w:themeColor="text1"/>
          <w:shd w:val="clear" w:color="auto" w:fill="FFFFFF"/>
          <w:lang w:val="en-US"/>
        </w:rPr>
        <w:t>ed</w:t>
      </w:r>
      <w:r w:rsidR="008B1ED8" w:rsidRPr="00015246">
        <w:rPr>
          <w:rFonts w:ascii="Times New Roman" w:hAnsi="Times New Roman" w:cs="Times New Roman"/>
          <w:color w:val="000000" w:themeColor="text1"/>
          <w:shd w:val="clear" w:color="auto" w:fill="FFFFFF"/>
          <w:lang w:val="en-US"/>
        </w:rPr>
        <w:t xml:space="preserve"> </w:t>
      </w:r>
      <w:r w:rsidR="0001057C" w:rsidRPr="00015246">
        <w:rPr>
          <w:rFonts w:ascii="Times New Roman" w:hAnsi="Times New Roman" w:cs="Times New Roman"/>
          <w:color w:val="000000" w:themeColor="text1"/>
          <w:shd w:val="clear" w:color="auto" w:fill="FFFFFF"/>
          <w:lang w:val="en-US"/>
        </w:rPr>
        <w:t>in</w:t>
      </w:r>
      <w:r w:rsidR="0001057C" w:rsidRPr="00015246">
        <w:rPr>
          <w:rFonts w:ascii="Times New Roman" w:hAnsi="Times New Roman" w:cs="Times New Roman"/>
          <w:i/>
          <w:iCs/>
          <w:color w:val="000000" w:themeColor="text1"/>
          <w:shd w:val="clear" w:color="auto" w:fill="FFFFFF"/>
          <w:lang w:val="en-US"/>
        </w:rPr>
        <w:t xml:space="preserve"> </w:t>
      </w:r>
      <w:r w:rsidR="009E2B4B" w:rsidRPr="00015246">
        <w:rPr>
          <w:rFonts w:ascii="Times New Roman" w:hAnsi="Times New Roman" w:cs="Times New Roman"/>
          <w:color w:val="000000" w:themeColor="text1"/>
          <w:shd w:val="clear" w:color="auto" w:fill="FFFFFF"/>
          <w:lang w:val="en-US"/>
        </w:rPr>
        <w:t>an</w:t>
      </w:r>
      <w:r w:rsidR="009E2B4B" w:rsidRPr="00015246">
        <w:rPr>
          <w:rFonts w:ascii="Times New Roman" w:hAnsi="Times New Roman" w:cs="Times New Roman"/>
          <w:i/>
          <w:iCs/>
          <w:color w:val="000000" w:themeColor="text1"/>
          <w:shd w:val="clear" w:color="auto" w:fill="FFFFFF"/>
          <w:lang w:val="en-US"/>
        </w:rPr>
        <w:t xml:space="preserve"> </w:t>
      </w:r>
      <w:r w:rsidR="0001057C" w:rsidRPr="00015246">
        <w:rPr>
          <w:rFonts w:ascii="Times New Roman" w:hAnsi="Times New Roman" w:cs="Times New Roman"/>
          <w:color w:val="000000" w:themeColor="text1"/>
          <w:shd w:val="clear" w:color="auto" w:fill="FFFFFF"/>
          <w:lang w:val="en-US"/>
        </w:rPr>
        <w:t xml:space="preserve">acute </w:t>
      </w:r>
      <w:r w:rsidR="009E2B4B" w:rsidRPr="00015246">
        <w:rPr>
          <w:rFonts w:ascii="Times New Roman" w:hAnsi="Times New Roman" w:cs="Times New Roman"/>
          <w:color w:val="000000" w:themeColor="text1"/>
          <w:shd w:val="clear" w:color="auto" w:fill="FFFFFF"/>
          <w:lang w:val="en-US"/>
        </w:rPr>
        <w:t>study in humans</w:t>
      </w:r>
      <w:r w:rsidR="008B1ED8" w:rsidRPr="00015246">
        <w:rPr>
          <w:rFonts w:ascii="Times New Roman" w:hAnsi="Times New Roman" w:cs="Times New Roman"/>
          <w:i/>
          <w:iCs/>
          <w:color w:val="000000" w:themeColor="text1"/>
          <w:shd w:val="clear" w:color="auto" w:fill="FFFFFF"/>
          <w:lang w:val="en-US"/>
        </w:rPr>
        <w:t>.</w:t>
      </w:r>
      <w:r w:rsidR="008B1ED8" w:rsidRPr="00015246">
        <w:rPr>
          <w:rFonts w:ascii="Times New Roman" w:hAnsi="Times New Roman" w:cs="Times New Roman"/>
          <w:color w:val="000000" w:themeColor="text1"/>
          <w:shd w:val="clear" w:color="auto" w:fill="FFFFFF"/>
          <w:lang w:val="en-US"/>
        </w:rPr>
        <w:t xml:space="preserve"> </w:t>
      </w:r>
    </w:p>
    <w:p w14:paraId="46F1975C" w14:textId="6A507CBD" w:rsidR="00A260E4" w:rsidRPr="00015246" w:rsidRDefault="00A260E4" w:rsidP="000337F8">
      <w:pPr>
        <w:jc w:val="both"/>
        <w:rPr>
          <w:lang w:val="en-US"/>
        </w:rPr>
      </w:pPr>
    </w:p>
    <w:p w14:paraId="3D488C33" w14:textId="77777777" w:rsidR="00A260E4" w:rsidRPr="00015246" w:rsidRDefault="00A260E4" w:rsidP="000337F8">
      <w:pPr>
        <w:jc w:val="center"/>
        <w:rPr>
          <w:b/>
          <w:bCs/>
          <w:sz w:val="24"/>
          <w:szCs w:val="24"/>
        </w:rPr>
      </w:pPr>
      <w:r w:rsidRPr="00015246">
        <w:rPr>
          <w:b/>
          <w:bCs/>
          <w:sz w:val="24"/>
          <w:szCs w:val="24"/>
        </w:rPr>
        <w:t>Approccio innovativo nella progettazione di prodotti da forno a bassa risposta glicemica</w:t>
      </w:r>
    </w:p>
    <w:p w14:paraId="233749F6" w14:textId="77777777" w:rsidR="00A260E4" w:rsidRPr="00015246" w:rsidRDefault="00A260E4" w:rsidP="000337F8">
      <w:pPr>
        <w:jc w:val="center"/>
        <w:rPr>
          <w:b/>
          <w:bCs/>
        </w:rPr>
      </w:pPr>
    </w:p>
    <w:p w14:paraId="57CDEE69" w14:textId="3B6D44A3" w:rsidR="00E431DB" w:rsidRPr="00015246" w:rsidRDefault="00E431DB" w:rsidP="00CD718E">
      <w:pPr>
        <w:pStyle w:val="PreformattatoHTML"/>
        <w:jc w:val="both"/>
        <w:rPr>
          <w:rStyle w:val="y2iqfc"/>
          <w:rFonts w:ascii="Times New Roman" w:hAnsi="Times New Roman" w:cs="Times New Roman"/>
        </w:rPr>
      </w:pPr>
      <w:r w:rsidRPr="00015246">
        <w:rPr>
          <w:rStyle w:val="y2iqfc"/>
          <w:rFonts w:ascii="Times New Roman" w:hAnsi="Times New Roman" w:cs="Times New Roman"/>
          <w:b/>
          <w:bCs/>
        </w:rPr>
        <w:t>Lo scopo</w:t>
      </w:r>
      <w:r w:rsidRPr="00015246">
        <w:rPr>
          <w:rStyle w:val="y2iqfc"/>
          <w:rFonts w:ascii="Times New Roman" w:hAnsi="Times New Roman" w:cs="Times New Roman"/>
        </w:rPr>
        <w:t xml:space="preserve"> di questo progetto è quello di indagare, dal micro </w:t>
      </w:r>
      <w:proofErr w:type="gramStart"/>
      <w:r w:rsidR="001831FE" w:rsidRPr="00015246">
        <w:rPr>
          <w:rStyle w:val="y2iqfc"/>
          <w:rFonts w:ascii="Times New Roman" w:hAnsi="Times New Roman" w:cs="Times New Roman"/>
        </w:rPr>
        <w:t>al macro</w:t>
      </w:r>
      <w:proofErr w:type="gramEnd"/>
      <w:r w:rsidRPr="00015246">
        <w:rPr>
          <w:rStyle w:val="y2iqfc"/>
          <w:rFonts w:ascii="Times New Roman" w:hAnsi="Times New Roman" w:cs="Times New Roman"/>
        </w:rPr>
        <w:t>, l'effetto d</w:t>
      </w:r>
      <w:r w:rsidR="00847062" w:rsidRPr="00015246">
        <w:rPr>
          <w:rStyle w:val="y2iqfc"/>
          <w:rFonts w:ascii="Times New Roman" w:hAnsi="Times New Roman" w:cs="Times New Roman"/>
        </w:rPr>
        <w:t xml:space="preserve">i diverse </w:t>
      </w:r>
      <w:r w:rsidRPr="00015246">
        <w:rPr>
          <w:rStyle w:val="y2iqfc"/>
          <w:rFonts w:ascii="Times New Roman" w:hAnsi="Times New Roman" w:cs="Times New Roman"/>
        </w:rPr>
        <w:t xml:space="preserve">caratteristiche strutturali, come la </w:t>
      </w:r>
      <w:r w:rsidR="00CA3AC1" w:rsidRPr="00015246">
        <w:rPr>
          <w:rStyle w:val="y2iqfc"/>
          <w:rFonts w:ascii="Times New Roman" w:hAnsi="Times New Roman" w:cs="Times New Roman"/>
        </w:rPr>
        <w:t xml:space="preserve">presenza della </w:t>
      </w:r>
      <w:r w:rsidRPr="00015246">
        <w:rPr>
          <w:rStyle w:val="y2iqfc"/>
          <w:rFonts w:ascii="Times New Roman" w:hAnsi="Times New Roman" w:cs="Times New Roman"/>
        </w:rPr>
        <w:t>parete cellulare</w:t>
      </w:r>
      <w:r w:rsidR="0001057C" w:rsidRPr="00015246">
        <w:rPr>
          <w:rStyle w:val="y2iqfc"/>
          <w:rFonts w:ascii="Times New Roman" w:hAnsi="Times New Roman" w:cs="Times New Roman"/>
        </w:rPr>
        <w:t xml:space="preserve"> intatta</w:t>
      </w:r>
      <w:r w:rsidRPr="00015246">
        <w:rPr>
          <w:rStyle w:val="y2iqfc"/>
          <w:rFonts w:ascii="Times New Roman" w:hAnsi="Times New Roman" w:cs="Times New Roman"/>
        </w:rPr>
        <w:t>, la matrice proteica</w:t>
      </w:r>
      <w:r w:rsidR="00847062" w:rsidRPr="00015246">
        <w:rPr>
          <w:rStyle w:val="y2iqfc"/>
          <w:rFonts w:ascii="Times New Roman" w:hAnsi="Times New Roman" w:cs="Times New Roman"/>
        </w:rPr>
        <w:t>,</w:t>
      </w:r>
      <w:r w:rsidRPr="00015246">
        <w:rPr>
          <w:rStyle w:val="y2iqfc"/>
          <w:rFonts w:ascii="Times New Roman" w:hAnsi="Times New Roman" w:cs="Times New Roman"/>
        </w:rPr>
        <w:t xml:space="preserve"> la </w:t>
      </w:r>
      <w:r w:rsidR="00847062" w:rsidRPr="00015246">
        <w:rPr>
          <w:rStyle w:val="y2iqfc"/>
          <w:rFonts w:ascii="Times New Roman" w:hAnsi="Times New Roman" w:cs="Times New Roman"/>
        </w:rPr>
        <w:t>texture</w:t>
      </w:r>
      <w:r w:rsidR="00A52D43" w:rsidRPr="00015246">
        <w:rPr>
          <w:rStyle w:val="y2iqfc"/>
          <w:rFonts w:ascii="Times New Roman" w:hAnsi="Times New Roman" w:cs="Times New Roman"/>
        </w:rPr>
        <w:t xml:space="preserve"> </w:t>
      </w:r>
      <w:r w:rsidRPr="00015246">
        <w:rPr>
          <w:rStyle w:val="y2iqfc"/>
          <w:rFonts w:ascii="Times New Roman" w:hAnsi="Times New Roman" w:cs="Times New Roman"/>
        </w:rPr>
        <w:t xml:space="preserve">e le loro interazioni, sulla digeribilità dell'amido </w:t>
      </w:r>
      <w:r w:rsidR="007E4B3F" w:rsidRPr="00015246">
        <w:rPr>
          <w:rStyle w:val="y2iqfc"/>
          <w:rFonts w:ascii="Times New Roman" w:hAnsi="Times New Roman" w:cs="Times New Roman"/>
        </w:rPr>
        <w:t>d</w:t>
      </w:r>
      <w:r w:rsidR="0001057C" w:rsidRPr="00015246">
        <w:rPr>
          <w:rStyle w:val="y2iqfc"/>
          <w:rFonts w:ascii="Times New Roman" w:hAnsi="Times New Roman" w:cs="Times New Roman"/>
        </w:rPr>
        <w:t>el</w:t>
      </w:r>
      <w:r w:rsidR="007E4B3F" w:rsidRPr="00015246">
        <w:rPr>
          <w:rStyle w:val="y2iqfc"/>
          <w:rFonts w:ascii="Times New Roman" w:hAnsi="Times New Roman" w:cs="Times New Roman"/>
        </w:rPr>
        <w:t xml:space="preserve"> </w:t>
      </w:r>
      <w:r w:rsidRPr="00015246">
        <w:rPr>
          <w:rStyle w:val="y2iqfc"/>
          <w:rFonts w:ascii="Times New Roman" w:hAnsi="Times New Roman" w:cs="Times New Roman"/>
        </w:rPr>
        <w:t>pan</w:t>
      </w:r>
      <w:r w:rsidR="0001057C" w:rsidRPr="00015246">
        <w:rPr>
          <w:rStyle w:val="y2iqfc"/>
          <w:rFonts w:ascii="Times New Roman" w:hAnsi="Times New Roman" w:cs="Times New Roman"/>
        </w:rPr>
        <w:t>e</w:t>
      </w:r>
      <w:r w:rsidRPr="00015246">
        <w:rPr>
          <w:rStyle w:val="y2iqfc"/>
          <w:rFonts w:ascii="Times New Roman" w:hAnsi="Times New Roman" w:cs="Times New Roman"/>
        </w:rPr>
        <w:t xml:space="preserve">. Nella prima parte del dottorato è stato studiato il ruolo dell'integrità della parete cellulare e delle caratteristiche </w:t>
      </w:r>
      <w:r w:rsidR="00A52D43" w:rsidRPr="00015246">
        <w:rPr>
          <w:rStyle w:val="y2iqfc"/>
          <w:rFonts w:ascii="Times New Roman" w:hAnsi="Times New Roman" w:cs="Times New Roman"/>
        </w:rPr>
        <w:t>strutturali</w:t>
      </w:r>
      <w:r w:rsidRPr="00015246">
        <w:rPr>
          <w:rStyle w:val="y2iqfc"/>
          <w:rFonts w:ascii="Times New Roman" w:hAnsi="Times New Roman" w:cs="Times New Roman"/>
        </w:rPr>
        <w:t xml:space="preserve"> sulla digeribilità dell'amido della farina di grano duro e di segale e del pane</w:t>
      </w:r>
      <w:r w:rsidR="00D724DF" w:rsidRPr="00015246">
        <w:rPr>
          <w:rStyle w:val="y2iqfc"/>
          <w:rFonts w:ascii="Times New Roman" w:hAnsi="Times New Roman" w:cs="Times New Roman"/>
        </w:rPr>
        <w:t xml:space="preserve"> prodotto con le stesse farine</w:t>
      </w:r>
      <w:r w:rsidRPr="00015246">
        <w:rPr>
          <w:rStyle w:val="y2iqfc"/>
          <w:rFonts w:ascii="Times New Roman" w:hAnsi="Times New Roman" w:cs="Times New Roman"/>
        </w:rPr>
        <w:t xml:space="preserve">. Da ciascun cereale sono state prodotte tre granulometrie, ovvero </w:t>
      </w:r>
      <w:r w:rsidR="00E1369F" w:rsidRPr="00015246">
        <w:rPr>
          <w:rStyle w:val="y2iqfc"/>
          <w:rFonts w:ascii="Times New Roman" w:hAnsi="Times New Roman" w:cs="Times New Roman"/>
        </w:rPr>
        <w:t>fine (</w:t>
      </w:r>
      <w:r w:rsidRPr="00015246">
        <w:rPr>
          <w:rStyle w:val="y2iqfc"/>
          <w:rFonts w:ascii="Times New Roman" w:hAnsi="Times New Roman" w:cs="Times New Roman"/>
        </w:rPr>
        <w:t>&lt;350 µm), media (1000 µm-1800 µm) e gr</w:t>
      </w:r>
      <w:r w:rsidR="00E1369F" w:rsidRPr="00015246">
        <w:rPr>
          <w:rStyle w:val="y2iqfc"/>
          <w:rFonts w:ascii="Times New Roman" w:hAnsi="Times New Roman" w:cs="Times New Roman"/>
        </w:rPr>
        <w:t>ossolana</w:t>
      </w:r>
      <w:r w:rsidRPr="00015246">
        <w:rPr>
          <w:rStyle w:val="y2iqfc"/>
          <w:rFonts w:ascii="Times New Roman" w:hAnsi="Times New Roman" w:cs="Times New Roman"/>
        </w:rPr>
        <w:t xml:space="preserve"> (&gt; 1800 µm). Per entrambi i cereali</w:t>
      </w:r>
      <w:r w:rsidR="008257B2" w:rsidRPr="00015246">
        <w:rPr>
          <w:rStyle w:val="y2iqfc"/>
          <w:rFonts w:ascii="Times New Roman" w:hAnsi="Times New Roman" w:cs="Times New Roman"/>
        </w:rPr>
        <w:t>,</w:t>
      </w:r>
      <w:r w:rsidRPr="00015246">
        <w:rPr>
          <w:rStyle w:val="y2iqfc"/>
          <w:rFonts w:ascii="Times New Roman" w:hAnsi="Times New Roman" w:cs="Times New Roman"/>
        </w:rPr>
        <w:t xml:space="preserve"> la presenza di </w:t>
      </w:r>
      <w:r w:rsidR="00A52D43" w:rsidRPr="00015246">
        <w:rPr>
          <w:rStyle w:val="y2iqfc"/>
          <w:rFonts w:ascii="Times New Roman" w:hAnsi="Times New Roman" w:cs="Times New Roman"/>
        </w:rPr>
        <w:t xml:space="preserve">cluster </w:t>
      </w:r>
      <w:r w:rsidRPr="00015246">
        <w:rPr>
          <w:rStyle w:val="y2iqfc"/>
          <w:rFonts w:ascii="Times New Roman" w:hAnsi="Times New Roman" w:cs="Times New Roman"/>
        </w:rPr>
        <w:t xml:space="preserve">di </w:t>
      </w:r>
      <w:r w:rsidR="00A52D43" w:rsidRPr="00015246">
        <w:rPr>
          <w:rStyle w:val="y2iqfc"/>
          <w:rFonts w:ascii="Times New Roman" w:hAnsi="Times New Roman" w:cs="Times New Roman"/>
        </w:rPr>
        <w:t>cellule integre</w:t>
      </w:r>
      <w:r w:rsidRPr="00015246">
        <w:rPr>
          <w:rStyle w:val="y2iqfc"/>
          <w:rFonts w:ascii="Times New Roman" w:hAnsi="Times New Roman" w:cs="Times New Roman"/>
        </w:rPr>
        <w:t xml:space="preserve"> diminuisce la digeribilità dell'amido nella farina, </w:t>
      </w:r>
      <w:r w:rsidR="00D724DF" w:rsidRPr="00015246">
        <w:rPr>
          <w:rStyle w:val="y2iqfc"/>
          <w:rFonts w:ascii="Times New Roman" w:hAnsi="Times New Roman" w:cs="Times New Roman"/>
        </w:rPr>
        <w:t xml:space="preserve">agendo da barriera tra l’amido e </w:t>
      </w:r>
      <w:r w:rsidR="00E81F56" w:rsidRPr="00015246">
        <w:rPr>
          <w:rStyle w:val="y2iqfc"/>
          <w:rFonts w:ascii="Times New Roman" w:hAnsi="Times New Roman" w:cs="Times New Roman"/>
        </w:rPr>
        <w:t>l’enzima; tuttavia,</w:t>
      </w:r>
      <w:r w:rsidRPr="00015246">
        <w:rPr>
          <w:rStyle w:val="y2iqfc"/>
          <w:rFonts w:ascii="Times New Roman" w:hAnsi="Times New Roman" w:cs="Times New Roman"/>
        </w:rPr>
        <w:t xml:space="preserve"> questo effetto di protezione</w:t>
      </w:r>
      <w:r w:rsidR="00A52D43" w:rsidRPr="00015246">
        <w:rPr>
          <w:rStyle w:val="y2iqfc"/>
          <w:rFonts w:ascii="Times New Roman" w:hAnsi="Times New Roman" w:cs="Times New Roman"/>
        </w:rPr>
        <w:t xml:space="preserve"> viene perso quando da queste farine vengono prodotti i pani</w:t>
      </w:r>
      <w:r w:rsidRPr="00015246">
        <w:rPr>
          <w:rStyle w:val="y2iqfc"/>
          <w:rFonts w:ascii="Times New Roman" w:hAnsi="Times New Roman" w:cs="Times New Roman"/>
        </w:rPr>
        <w:t xml:space="preserve">. </w:t>
      </w:r>
      <w:r w:rsidR="008257B2" w:rsidRPr="00015246">
        <w:rPr>
          <w:rStyle w:val="y2iqfc"/>
          <w:rFonts w:ascii="Times New Roman" w:hAnsi="Times New Roman" w:cs="Times New Roman"/>
        </w:rPr>
        <w:t xml:space="preserve">Si è </w:t>
      </w:r>
      <w:r w:rsidRPr="00015246">
        <w:rPr>
          <w:rStyle w:val="y2iqfc"/>
          <w:rFonts w:ascii="Times New Roman" w:hAnsi="Times New Roman" w:cs="Times New Roman"/>
        </w:rPr>
        <w:t xml:space="preserve">ipotizzato che durante </w:t>
      </w:r>
      <w:r w:rsidR="00E1369F" w:rsidRPr="00015246">
        <w:rPr>
          <w:rStyle w:val="y2iqfc"/>
          <w:rFonts w:ascii="Times New Roman" w:hAnsi="Times New Roman" w:cs="Times New Roman"/>
        </w:rPr>
        <w:t>la lunga miscelazione</w:t>
      </w:r>
      <w:r w:rsidRPr="00015246">
        <w:rPr>
          <w:rStyle w:val="y2iqfc"/>
          <w:rFonts w:ascii="Times New Roman" w:hAnsi="Times New Roman" w:cs="Times New Roman"/>
        </w:rPr>
        <w:t xml:space="preserve"> </w:t>
      </w:r>
      <w:r w:rsidR="00E1369F" w:rsidRPr="00015246">
        <w:rPr>
          <w:rStyle w:val="y2iqfc"/>
          <w:rFonts w:ascii="Times New Roman" w:hAnsi="Times New Roman" w:cs="Times New Roman"/>
        </w:rPr>
        <w:t xml:space="preserve">(fino a 90 min per la farina grossolana) </w:t>
      </w:r>
      <w:r w:rsidRPr="00015246">
        <w:rPr>
          <w:rStyle w:val="y2iqfc"/>
          <w:rFonts w:ascii="Times New Roman" w:hAnsi="Times New Roman" w:cs="Times New Roman"/>
        </w:rPr>
        <w:t xml:space="preserve">le pareti cellulari </w:t>
      </w:r>
      <w:r w:rsidR="00A52D43" w:rsidRPr="00015246">
        <w:rPr>
          <w:rStyle w:val="y2iqfc"/>
          <w:rFonts w:ascii="Times New Roman" w:hAnsi="Times New Roman" w:cs="Times New Roman"/>
        </w:rPr>
        <w:t>aumentano</w:t>
      </w:r>
      <w:r w:rsidRPr="00015246">
        <w:rPr>
          <w:rStyle w:val="y2iqfc"/>
          <w:rFonts w:ascii="Times New Roman" w:hAnsi="Times New Roman" w:cs="Times New Roman"/>
        </w:rPr>
        <w:t xml:space="preserve"> la loro porosità a causa della solubilizzazione dei componenti delle pareti cellulari</w:t>
      </w:r>
      <w:r w:rsidR="00BF3284" w:rsidRPr="00015246">
        <w:rPr>
          <w:rStyle w:val="y2iqfc"/>
          <w:rFonts w:ascii="Times New Roman" w:hAnsi="Times New Roman" w:cs="Times New Roman"/>
        </w:rPr>
        <w:t xml:space="preserve"> </w:t>
      </w:r>
      <w:r w:rsidRPr="00015246">
        <w:rPr>
          <w:rStyle w:val="y2iqfc"/>
          <w:rFonts w:ascii="Times New Roman" w:hAnsi="Times New Roman" w:cs="Times New Roman"/>
        </w:rPr>
        <w:t xml:space="preserve">aumentando la diffusività degli enzimi all'interno della cellula. </w:t>
      </w:r>
      <w:r w:rsidR="00E1369F" w:rsidRPr="00015246">
        <w:rPr>
          <w:rStyle w:val="y2iqfc"/>
          <w:rFonts w:ascii="Times New Roman" w:hAnsi="Times New Roman" w:cs="Times New Roman"/>
        </w:rPr>
        <w:t>Inoltre, l'uso di semola grossolana può aver ridotto la coesività della mollica, aumentandone la velocità di disgregazione durante la digestione e, a sua volta, l'accessibilità all'amido. Sulla base di questi risultati, nel terzo capitolo della tesi, è stato valutato l'effetto della riduzione del tempo di miscelazione e dell'aumento della coesività della mollica sulla</w:t>
      </w:r>
      <w:r w:rsidR="00BF3284" w:rsidRPr="00015246">
        <w:rPr>
          <w:rStyle w:val="y2iqfc"/>
          <w:rFonts w:ascii="Times New Roman" w:hAnsi="Times New Roman" w:cs="Times New Roman"/>
        </w:rPr>
        <w:t xml:space="preserve"> </w:t>
      </w:r>
      <w:r w:rsidR="008C0BC6" w:rsidRPr="00015246">
        <w:rPr>
          <w:rStyle w:val="y2iqfc"/>
          <w:rFonts w:ascii="Times New Roman" w:hAnsi="Times New Roman" w:cs="Times New Roman"/>
        </w:rPr>
        <w:t xml:space="preserve">texture </w:t>
      </w:r>
      <w:r w:rsidR="00E1369F" w:rsidRPr="00015246">
        <w:rPr>
          <w:rStyle w:val="y2iqfc"/>
          <w:rFonts w:ascii="Times New Roman" w:hAnsi="Times New Roman" w:cs="Times New Roman"/>
        </w:rPr>
        <w:t>e sulla</w:t>
      </w:r>
      <w:r w:rsidR="00D724DF" w:rsidRPr="00015246">
        <w:rPr>
          <w:rStyle w:val="y2iqfc"/>
          <w:rFonts w:ascii="Times New Roman" w:hAnsi="Times New Roman" w:cs="Times New Roman"/>
        </w:rPr>
        <w:t xml:space="preserve"> </w:t>
      </w:r>
      <w:r w:rsidR="00E1369F" w:rsidRPr="00015246">
        <w:rPr>
          <w:rStyle w:val="y2iqfc"/>
          <w:rFonts w:ascii="Times New Roman" w:hAnsi="Times New Roman" w:cs="Times New Roman"/>
        </w:rPr>
        <w:t>digeribilità dell'amido</w:t>
      </w:r>
      <w:r w:rsidR="00BF3284" w:rsidRPr="00015246">
        <w:rPr>
          <w:rStyle w:val="y2iqfc"/>
          <w:rFonts w:ascii="Times New Roman" w:hAnsi="Times New Roman" w:cs="Times New Roman"/>
        </w:rPr>
        <w:t xml:space="preserve"> di pani prodotti con semola grossolana </w:t>
      </w:r>
      <w:r w:rsidR="00BF3284" w:rsidRPr="00015246">
        <w:rPr>
          <w:rFonts w:ascii="Times New Roman" w:hAnsi="Times New Roman" w:cs="Times New Roman"/>
          <w:color w:val="000000" w:themeColor="text1"/>
          <w:shd w:val="clear" w:color="auto" w:fill="FFFFFF"/>
        </w:rPr>
        <w:t xml:space="preserve">(&gt;1000 </w:t>
      </w:r>
      <w:r w:rsidR="00BF3284" w:rsidRPr="00015246">
        <w:rPr>
          <w:rFonts w:ascii="Times New Roman" w:hAnsi="Times New Roman" w:cs="Times New Roman"/>
        </w:rPr>
        <w:t>µm)</w:t>
      </w:r>
      <w:r w:rsidR="00E1369F" w:rsidRPr="00015246">
        <w:rPr>
          <w:rStyle w:val="y2iqfc"/>
          <w:rFonts w:ascii="Times New Roman" w:hAnsi="Times New Roman" w:cs="Times New Roman"/>
        </w:rPr>
        <w:t xml:space="preserve">. Al fine di modificare la consistenza del pane prodotto con la semola </w:t>
      </w:r>
      <w:r w:rsidR="008C0BC6" w:rsidRPr="00015246">
        <w:rPr>
          <w:rStyle w:val="y2iqfc"/>
          <w:rFonts w:ascii="Times New Roman" w:hAnsi="Times New Roman" w:cs="Times New Roman"/>
        </w:rPr>
        <w:t>grossolana sono</w:t>
      </w:r>
      <w:r w:rsidR="00E1369F" w:rsidRPr="00015246">
        <w:rPr>
          <w:rStyle w:val="y2iqfc"/>
          <w:rFonts w:ascii="Times New Roman" w:hAnsi="Times New Roman" w:cs="Times New Roman"/>
        </w:rPr>
        <w:t xml:space="preserve"> stati utilizzati due approcci, quello di ridurre l’idratazione dell’impasto e la sostituzione </w:t>
      </w:r>
      <w:r w:rsidR="008C0BC6" w:rsidRPr="00015246">
        <w:rPr>
          <w:rStyle w:val="y2iqfc"/>
          <w:rFonts w:ascii="Times New Roman" w:hAnsi="Times New Roman" w:cs="Times New Roman"/>
        </w:rPr>
        <w:t>del 20%</w:t>
      </w:r>
      <w:r w:rsidR="00E1369F" w:rsidRPr="00015246">
        <w:rPr>
          <w:rStyle w:val="y2iqfc"/>
          <w:rFonts w:ascii="Times New Roman" w:hAnsi="Times New Roman" w:cs="Times New Roman"/>
        </w:rPr>
        <w:t xml:space="preserve"> di semola</w:t>
      </w:r>
      <w:r w:rsidR="008C0BC6" w:rsidRPr="00015246">
        <w:rPr>
          <w:rStyle w:val="y2iqfc"/>
          <w:rFonts w:ascii="Times New Roman" w:hAnsi="Times New Roman" w:cs="Times New Roman"/>
        </w:rPr>
        <w:t xml:space="preserve"> </w:t>
      </w:r>
      <w:r w:rsidR="00E1369F" w:rsidRPr="00015246">
        <w:rPr>
          <w:rStyle w:val="y2iqfc"/>
          <w:rFonts w:ascii="Times New Roman" w:hAnsi="Times New Roman" w:cs="Times New Roman"/>
        </w:rPr>
        <w:t>con glutine vitale</w:t>
      </w:r>
      <w:r w:rsidR="008C0BC6" w:rsidRPr="00015246">
        <w:rPr>
          <w:rStyle w:val="y2iqfc"/>
          <w:rFonts w:ascii="Times New Roman" w:hAnsi="Times New Roman" w:cs="Times New Roman"/>
        </w:rPr>
        <w:t xml:space="preserve">. </w:t>
      </w:r>
      <w:r w:rsidR="00E1369F" w:rsidRPr="00015246">
        <w:rPr>
          <w:rStyle w:val="y2iqfc"/>
          <w:rFonts w:ascii="Times New Roman" w:hAnsi="Times New Roman" w:cs="Times New Roman"/>
        </w:rPr>
        <w:t>Lo scopo finale è stato quello di individuare, tra i campioni testati, il pane</w:t>
      </w:r>
      <w:r w:rsidR="008C0BC6" w:rsidRPr="00015246">
        <w:rPr>
          <w:rStyle w:val="y2iqfc"/>
          <w:rFonts w:ascii="Times New Roman" w:hAnsi="Times New Roman" w:cs="Times New Roman"/>
        </w:rPr>
        <w:t xml:space="preserve"> con minore digeribilità dell’amido</w:t>
      </w:r>
      <w:r w:rsidR="008C628A" w:rsidRPr="00015246">
        <w:rPr>
          <w:rStyle w:val="y2iqfc"/>
          <w:rFonts w:ascii="Times New Roman" w:hAnsi="Times New Roman" w:cs="Times New Roman"/>
        </w:rPr>
        <w:t xml:space="preserve"> </w:t>
      </w:r>
      <w:r w:rsidR="00D724DF" w:rsidRPr="00015246">
        <w:rPr>
          <w:rStyle w:val="y2iqfc"/>
          <w:rFonts w:ascii="Times New Roman" w:hAnsi="Times New Roman" w:cs="Times New Roman"/>
        </w:rPr>
        <w:t xml:space="preserve">ma accettabili caratteristiche strutturale, </w:t>
      </w:r>
      <w:r w:rsidR="008C628A" w:rsidRPr="00015246">
        <w:rPr>
          <w:rStyle w:val="y2iqfc"/>
          <w:rFonts w:ascii="Times New Roman" w:hAnsi="Times New Roman" w:cs="Times New Roman"/>
        </w:rPr>
        <w:t>da</w:t>
      </w:r>
      <w:r w:rsidR="008C0BC6" w:rsidRPr="00015246">
        <w:rPr>
          <w:rStyle w:val="y2iqfc"/>
          <w:rFonts w:ascii="Times New Roman" w:hAnsi="Times New Roman" w:cs="Times New Roman"/>
        </w:rPr>
        <w:t xml:space="preserve"> </w:t>
      </w:r>
      <w:r w:rsidR="00E1369F" w:rsidRPr="00015246">
        <w:rPr>
          <w:rStyle w:val="y2iqfc"/>
          <w:rFonts w:ascii="Times New Roman" w:hAnsi="Times New Roman" w:cs="Times New Roman"/>
        </w:rPr>
        <w:t xml:space="preserve">testare </w:t>
      </w:r>
      <w:r w:rsidR="00F138EF" w:rsidRPr="00015246">
        <w:rPr>
          <w:rStyle w:val="y2iqfc"/>
          <w:rFonts w:ascii="Times New Roman" w:hAnsi="Times New Roman" w:cs="Times New Roman"/>
        </w:rPr>
        <w:t>in uno studio in acuto nell’uomo</w:t>
      </w:r>
      <w:r w:rsidR="00E1369F" w:rsidRPr="00015246">
        <w:rPr>
          <w:rStyle w:val="y2iqfc"/>
          <w:rFonts w:ascii="Times New Roman" w:hAnsi="Times New Roman" w:cs="Times New Roman"/>
        </w:rPr>
        <w:t>.</w:t>
      </w:r>
    </w:p>
    <w:p w14:paraId="4A4F08EB" w14:textId="77777777" w:rsidR="008564F9" w:rsidRPr="000F02EE" w:rsidRDefault="008564F9" w:rsidP="00E431DB">
      <w:pPr>
        <w:pStyle w:val="PreformattatoHTML"/>
        <w:rPr>
          <w:rFonts w:ascii="Times New Roman" w:hAnsi="Times New Roman" w:cs="Times New Roman"/>
        </w:rPr>
      </w:pPr>
    </w:p>
    <w:p w14:paraId="45E750A0" w14:textId="61C817C5" w:rsidR="00A260E4" w:rsidRPr="00015246" w:rsidRDefault="00A260E4" w:rsidP="000337F8">
      <w:pPr>
        <w:jc w:val="both"/>
        <w:rPr>
          <w:lang w:val="en-US"/>
        </w:rPr>
      </w:pPr>
      <w:r w:rsidRPr="00015246">
        <w:rPr>
          <w:b/>
          <w:bCs/>
          <w:lang w:val="en-US"/>
        </w:rPr>
        <w:t>Keywords</w:t>
      </w:r>
      <w:r w:rsidRPr="00015246">
        <w:rPr>
          <w:lang w:val="en-US"/>
        </w:rPr>
        <w:t xml:space="preserve">: </w:t>
      </w:r>
      <w:r w:rsidRPr="00015246">
        <w:rPr>
          <w:i/>
          <w:iCs/>
          <w:lang w:val="en-US"/>
        </w:rPr>
        <w:t xml:space="preserve">durum </w:t>
      </w:r>
      <w:r w:rsidRPr="00015246">
        <w:rPr>
          <w:lang w:val="en-US"/>
        </w:rPr>
        <w:t xml:space="preserve">wheat; rye; gluten; cohesiveness; hardness; </w:t>
      </w:r>
      <w:r w:rsidRPr="00015246">
        <w:rPr>
          <w:i/>
          <w:iCs/>
          <w:lang w:val="en-US"/>
        </w:rPr>
        <w:t>in vitro</w:t>
      </w:r>
      <w:r w:rsidRPr="00015246">
        <w:rPr>
          <w:lang w:val="en-US"/>
        </w:rPr>
        <w:t xml:space="preserve"> starch </w:t>
      </w:r>
      <w:r w:rsidR="001053A0" w:rsidRPr="00015246">
        <w:rPr>
          <w:lang w:val="en-US"/>
        </w:rPr>
        <w:t>digestion.</w:t>
      </w:r>
    </w:p>
    <w:p w14:paraId="42607E2A" w14:textId="77777777" w:rsidR="00E81F56" w:rsidRPr="00015246" w:rsidRDefault="00A260E4" w:rsidP="00E81F56">
      <w:pPr>
        <w:pStyle w:val="Titolo1"/>
        <w:numPr>
          <w:ilvl w:val="0"/>
          <w:numId w:val="2"/>
        </w:numPr>
        <w:spacing w:before="240" w:after="120"/>
        <w:ind w:right="0"/>
        <w:jc w:val="both"/>
        <w:rPr>
          <w:b/>
          <w:bCs/>
          <w:color w:val="000000"/>
          <w:sz w:val="24"/>
          <w:szCs w:val="24"/>
          <w:lang w:val="en-GB"/>
        </w:rPr>
      </w:pPr>
      <w:r w:rsidRPr="00015246">
        <w:rPr>
          <w:b/>
          <w:bCs/>
          <w:color w:val="000000"/>
          <w:sz w:val="24"/>
          <w:szCs w:val="24"/>
          <w:lang w:val="en-GB"/>
        </w:rPr>
        <w:t>Introduction</w:t>
      </w:r>
    </w:p>
    <w:p w14:paraId="03DC2C3F" w14:textId="6438AC10" w:rsidR="00A260E4" w:rsidRPr="00015246" w:rsidRDefault="00A260E4" w:rsidP="00E81F56">
      <w:pPr>
        <w:pStyle w:val="Titolo1"/>
        <w:spacing w:before="240" w:after="120"/>
        <w:ind w:right="0"/>
        <w:jc w:val="both"/>
        <w:rPr>
          <w:b/>
          <w:bCs/>
          <w:color w:val="000000" w:themeColor="text1"/>
          <w:sz w:val="24"/>
          <w:szCs w:val="24"/>
          <w:lang w:val="en-GB"/>
        </w:rPr>
      </w:pPr>
      <w:r w:rsidRPr="00015246">
        <w:rPr>
          <w:color w:val="000000" w:themeColor="text1"/>
          <w:sz w:val="20"/>
          <w:szCs w:val="20"/>
        </w:rPr>
        <w:t xml:space="preserve">Worldwide, the number of people suffering from type 2 diabetes is around 422 million and this number is continuously rising </w:t>
      </w:r>
      <w:sdt>
        <w:sdtPr>
          <w:rPr>
            <w:color w:val="000000"/>
            <w:sz w:val="20"/>
            <w:szCs w:val="20"/>
          </w:rPr>
          <w:tag w:val="MENDELEY_CITATION_v3_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"/>
          <w:id w:val="-1152520240"/>
          <w:placeholder>
            <w:docPart w:val="E3FF5B0D6C4C7C409BAB1BF05C60DC5E"/>
          </w:placeholder>
        </w:sdtPr>
        <w:sdtContent>
          <w:r w:rsidR="007F085B" w:rsidRPr="00015246">
            <w:rPr>
              <w:color w:val="000000"/>
              <w:sz w:val="20"/>
              <w:szCs w:val="20"/>
            </w:rPr>
            <w:t>(World Health Organization, 2021)</w:t>
          </w:r>
        </w:sdtContent>
      </w:sdt>
      <w:r w:rsidRPr="00015246">
        <w:rPr>
          <w:color w:val="000000" w:themeColor="text1"/>
          <w:sz w:val="20"/>
          <w:szCs w:val="20"/>
        </w:rPr>
        <w:t xml:space="preserve">. The spread of diabetes in the last decades is the result of a global rise in obesity, a more sedentary lifestyle, and an energy-dense diet, given by the overconsuming of mainly highly digestible starchy food </w:t>
      </w:r>
      <w:sdt>
        <w:sdtPr>
          <w:rPr>
            <w:color w:val="000000"/>
            <w:sz w:val="20"/>
            <w:szCs w:val="20"/>
          </w:rPr>
          <w:tag w:val="MENDELEY_CITATION_v3_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"/>
          <w:id w:val="1549641165"/>
          <w:placeholder>
            <w:docPart w:val="E3FF5B0D6C4C7C409BAB1BF05C60DC5E"/>
          </w:placeholder>
        </w:sdtPr>
        <w:sdtContent>
          <w:r w:rsidR="007F085B" w:rsidRPr="00015246">
            <w:rPr>
              <w:color w:val="000000"/>
              <w:sz w:val="20"/>
              <w:szCs w:val="20"/>
            </w:rPr>
            <w:t>(Chatterjee et al., 2017)</w:t>
          </w:r>
        </w:sdtContent>
      </w:sdt>
      <w:r w:rsidRPr="00015246">
        <w:rPr>
          <w:color w:val="000000" w:themeColor="text1"/>
          <w:sz w:val="20"/>
          <w:szCs w:val="20"/>
        </w:rPr>
        <w:t xml:space="preserve">. Among highly digestible starchy foods, bread is a staple food daily consumed in </w:t>
      </w:r>
      <w:r w:rsidR="003E7191" w:rsidRPr="00015246">
        <w:rPr>
          <w:color w:val="000000" w:themeColor="text1"/>
          <w:sz w:val="20"/>
          <w:szCs w:val="20"/>
        </w:rPr>
        <w:t>Western</w:t>
      </w:r>
      <w:r w:rsidRPr="00015246">
        <w:rPr>
          <w:color w:val="000000" w:themeColor="text1"/>
          <w:sz w:val="20"/>
          <w:szCs w:val="20"/>
        </w:rPr>
        <w:t xml:space="preserve"> countries and is characterized by a high glycemic index</w:t>
      </w:r>
      <w:r w:rsidR="00F138EF" w:rsidRPr="00015246">
        <w:rPr>
          <w:color w:val="000000" w:themeColor="text1"/>
          <w:sz w:val="20"/>
          <w:szCs w:val="20"/>
        </w:rPr>
        <w:t xml:space="preserve"> (GI)</w:t>
      </w:r>
      <w:r w:rsidRPr="00015246">
        <w:rPr>
          <w:color w:val="000000" w:themeColor="text1"/>
          <w:sz w:val="20"/>
          <w:szCs w:val="20"/>
        </w:rPr>
        <w:t xml:space="preserve">. </w:t>
      </w:r>
      <w:r w:rsidRPr="00015246">
        <w:rPr>
          <w:color w:val="000000" w:themeColor="text1"/>
          <w:sz w:val="20"/>
          <w:szCs w:val="20"/>
          <w:shd w:val="clear" w:color="auto" w:fill="FFFFFF"/>
        </w:rPr>
        <w:t>For this reason, how d</w:t>
      </w:r>
      <w:r w:rsidRPr="00015246">
        <w:rPr>
          <w:color w:val="000000" w:themeColor="text1"/>
          <w:sz w:val="20"/>
          <w:szCs w:val="20"/>
        </w:rPr>
        <w:t xml:space="preserve">ecreasing the blood glucose response of starchy food, such as </w:t>
      </w:r>
      <w:r w:rsidRPr="00015246" w:rsidDel="00CA6E5D">
        <w:rPr>
          <w:color w:val="000000" w:themeColor="text1"/>
          <w:sz w:val="20"/>
          <w:szCs w:val="20"/>
        </w:rPr>
        <w:t xml:space="preserve">bread, </w:t>
      </w:r>
      <w:r w:rsidRPr="00015246">
        <w:rPr>
          <w:color w:val="000000" w:themeColor="text1"/>
          <w:sz w:val="20"/>
          <w:szCs w:val="20"/>
        </w:rPr>
        <w:t>and consequentially its GI has been extensively studied in the last decades.</w:t>
      </w:r>
      <w:r w:rsidRPr="00015246" w:rsidDel="00401B11">
        <w:rPr>
          <w:color w:val="000000" w:themeColor="text1"/>
          <w:sz w:val="20"/>
          <w:szCs w:val="20"/>
        </w:rPr>
        <w:t xml:space="preserve"> </w:t>
      </w:r>
      <w:r w:rsidR="00D724DF" w:rsidRPr="00015246">
        <w:rPr>
          <w:color w:val="000000" w:themeColor="text1"/>
          <w:sz w:val="20"/>
          <w:szCs w:val="20"/>
          <w:shd w:val="clear" w:color="auto" w:fill="FFFFFF"/>
        </w:rPr>
        <w:t>Li</w:t>
      </w:r>
      <w:r w:rsidRPr="00015246">
        <w:rPr>
          <w:color w:val="000000" w:themeColor="text1"/>
          <w:sz w:val="20"/>
          <w:szCs w:val="20"/>
          <w:shd w:val="clear" w:color="auto" w:fill="FFFFFF"/>
        </w:rPr>
        <w:t xml:space="preserve">miting starch accessibility to α-amylase </w:t>
      </w:r>
      <w:r w:rsidR="0057536F" w:rsidRPr="00015246">
        <w:rPr>
          <w:color w:val="000000" w:themeColor="text1"/>
          <w:sz w:val="20"/>
          <w:szCs w:val="20"/>
          <w:shd w:val="clear" w:color="auto" w:fill="FFFFFF"/>
        </w:rPr>
        <w:t xml:space="preserve">is a </w:t>
      </w:r>
      <w:r w:rsidR="00F138EF" w:rsidRPr="00015246">
        <w:rPr>
          <w:color w:val="000000" w:themeColor="text1"/>
          <w:sz w:val="20"/>
          <w:szCs w:val="20"/>
          <w:shd w:val="clear" w:color="auto" w:fill="FFFFFF"/>
        </w:rPr>
        <w:t xml:space="preserve">promising </w:t>
      </w:r>
      <w:r w:rsidR="0057536F" w:rsidRPr="00015246">
        <w:rPr>
          <w:color w:val="000000" w:themeColor="text1"/>
          <w:sz w:val="20"/>
          <w:szCs w:val="20"/>
          <w:shd w:val="clear" w:color="auto" w:fill="FFFFFF"/>
        </w:rPr>
        <w:t xml:space="preserve">approach to decrease starch accessibility </w:t>
      </w:r>
      <w:sdt>
        <w:sdtPr>
          <w:rPr>
            <w:color w:val="000000"/>
            <w:sz w:val="20"/>
            <w:szCs w:val="20"/>
            <w:shd w:val="clear" w:color="auto" w:fill="FFFFFF"/>
          </w:rPr>
          <w:tag w:val="MENDELEY_CITATION_v3_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"/>
          <w:id w:val="641312334"/>
          <w:placeholder>
            <w:docPart w:val="4908083CE6F3A1449654ABC4D44E6448"/>
          </w:placeholder>
        </w:sdtPr>
        <w:sdtEndPr>
          <w:rPr>
            <w:shd w:val="clear" w:color="auto" w:fill="auto"/>
          </w:rPr>
        </w:sdtEndPr>
        <w:sdtContent>
          <w:r w:rsidR="007F085B" w:rsidRPr="00015246">
            <w:rPr>
              <w:color w:val="000000"/>
              <w:sz w:val="20"/>
              <w:szCs w:val="20"/>
              <w:shd w:val="clear" w:color="auto" w:fill="FFFFFF"/>
            </w:rPr>
            <w:t>(</w:t>
          </w:r>
          <w:proofErr w:type="spellStart"/>
          <w:r w:rsidR="007F085B" w:rsidRPr="00015246">
            <w:rPr>
              <w:color w:val="000000"/>
              <w:sz w:val="20"/>
              <w:szCs w:val="20"/>
              <w:shd w:val="clear" w:color="auto" w:fill="FFFFFF"/>
            </w:rPr>
            <w:t>Rovalino-Córdova</w:t>
          </w:r>
          <w:proofErr w:type="spellEnd"/>
          <w:r w:rsidR="007F085B" w:rsidRPr="00015246">
            <w:rPr>
              <w:color w:val="000000"/>
              <w:sz w:val="20"/>
              <w:szCs w:val="20"/>
              <w:shd w:val="clear" w:color="auto" w:fill="FFFFFF"/>
            </w:rPr>
            <w:t xml:space="preserve"> et al., 2019)</w:t>
          </w:r>
        </w:sdtContent>
      </w:sdt>
      <w:r w:rsidRPr="00015246">
        <w:rPr>
          <w:color w:val="000000" w:themeColor="text1"/>
          <w:sz w:val="20"/>
          <w:szCs w:val="20"/>
          <w:shd w:val="clear" w:color="auto" w:fill="FFFFFF"/>
        </w:rPr>
        <w:t xml:space="preserve">. In plant food, starch granules are naturally encapsulated in the cell. </w:t>
      </w:r>
      <w:r w:rsidR="00E81F56" w:rsidRPr="00015246">
        <w:rPr>
          <w:color w:val="000000" w:themeColor="text1"/>
          <w:sz w:val="20"/>
          <w:szCs w:val="20"/>
          <w:shd w:val="clear" w:color="auto" w:fill="FFFFFF"/>
        </w:rPr>
        <w:t>In cereals</w:t>
      </w:r>
      <w:r w:rsidRPr="00015246">
        <w:rPr>
          <w:color w:val="000000" w:themeColor="text1"/>
          <w:sz w:val="20"/>
          <w:szCs w:val="20"/>
          <w:shd w:val="clear" w:color="auto" w:fill="FFFFFF"/>
        </w:rPr>
        <w:t>, the intact cell</w:t>
      </w:r>
      <w:r w:rsidR="00F138EF" w:rsidRPr="00015246">
        <w:rPr>
          <w:color w:val="000000" w:themeColor="text1"/>
          <w:sz w:val="20"/>
          <w:szCs w:val="20"/>
          <w:shd w:val="clear" w:color="auto" w:fill="FFFFFF"/>
        </w:rPr>
        <w:t>s</w:t>
      </w:r>
      <w:r w:rsidRPr="00015246">
        <w:rPr>
          <w:color w:val="000000" w:themeColor="text1"/>
          <w:sz w:val="20"/>
          <w:szCs w:val="20"/>
          <w:shd w:val="clear" w:color="auto" w:fill="FFFFFF"/>
        </w:rPr>
        <w:t xml:space="preserve"> could limit the accessibility to starch </w:t>
      </w:r>
      <w:r w:rsidR="00F138EF" w:rsidRPr="00015246">
        <w:rPr>
          <w:color w:val="000000" w:themeColor="text1"/>
          <w:sz w:val="20"/>
          <w:szCs w:val="20"/>
          <w:shd w:val="clear" w:color="auto" w:fill="FFFFFF"/>
        </w:rPr>
        <w:t xml:space="preserve">when </w:t>
      </w:r>
      <w:r w:rsidRPr="00015246">
        <w:rPr>
          <w:color w:val="000000" w:themeColor="text1"/>
          <w:sz w:val="20"/>
          <w:szCs w:val="20"/>
          <w:shd w:val="clear" w:color="auto" w:fill="FFFFFF"/>
        </w:rPr>
        <w:t>isolate cells</w:t>
      </w:r>
      <w:r w:rsidR="00F138EF" w:rsidRPr="00015246">
        <w:rPr>
          <w:color w:val="000000" w:themeColor="text1"/>
          <w:sz w:val="20"/>
          <w:szCs w:val="20"/>
          <w:shd w:val="clear" w:color="auto" w:fill="FFFFFF"/>
        </w:rPr>
        <w:t xml:space="preserve">, </w:t>
      </w:r>
      <w:r w:rsidRPr="00015246">
        <w:rPr>
          <w:color w:val="000000" w:themeColor="text1"/>
          <w:sz w:val="20"/>
          <w:szCs w:val="20"/>
          <w:shd w:val="clear" w:color="auto" w:fill="FFFFFF"/>
        </w:rPr>
        <w:t>flours (wheat, sorghum, and barley) and simple food product</w:t>
      </w:r>
      <w:r w:rsidR="00F138EF" w:rsidRPr="00015246">
        <w:rPr>
          <w:color w:val="000000" w:themeColor="text1"/>
          <w:sz w:val="20"/>
          <w:szCs w:val="20"/>
          <w:shd w:val="clear" w:color="auto" w:fill="FFFFFF"/>
        </w:rPr>
        <w:t>,</w:t>
      </w:r>
      <w:r w:rsidRPr="00015246">
        <w:rPr>
          <w:color w:val="000000" w:themeColor="text1"/>
          <w:sz w:val="20"/>
          <w:szCs w:val="20"/>
          <w:shd w:val="clear" w:color="auto" w:fill="FFFFFF"/>
        </w:rPr>
        <w:t xml:space="preserve"> such as porridge</w:t>
      </w:r>
      <w:r w:rsidR="00F138EF" w:rsidRPr="00015246">
        <w:rPr>
          <w:color w:val="000000" w:themeColor="text1"/>
          <w:sz w:val="20"/>
          <w:szCs w:val="20"/>
          <w:shd w:val="clear" w:color="auto" w:fill="FFFFFF"/>
        </w:rPr>
        <w:t>,</w:t>
      </w:r>
      <w:r w:rsidRPr="00015246">
        <w:rPr>
          <w:color w:val="000000" w:themeColor="text1"/>
          <w:sz w:val="20"/>
          <w:szCs w:val="20"/>
          <w:shd w:val="clear" w:color="auto" w:fill="FFFFFF"/>
        </w:rPr>
        <w:t xml:space="preserve"> </w:t>
      </w:r>
      <w:r w:rsidR="00F138EF" w:rsidRPr="00015246">
        <w:rPr>
          <w:color w:val="000000" w:themeColor="text1"/>
          <w:sz w:val="20"/>
          <w:szCs w:val="20"/>
          <w:shd w:val="clear" w:color="auto" w:fill="FFFFFF"/>
        </w:rPr>
        <w:t xml:space="preserve">are studied </w:t>
      </w:r>
      <w:r w:rsidRPr="00015246">
        <w:rPr>
          <w:color w:val="000000" w:themeColor="text1"/>
          <w:sz w:val="20"/>
          <w:szCs w:val="20"/>
          <w:shd w:val="clear" w:color="auto" w:fill="FFFFFF"/>
        </w:rPr>
        <w:t xml:space="preserve">both </w:t>
      </w:r>
      <w:r w:rsidRPr="00015246">
        <w:rPr>
          <w:i/>
          <w:iCs/>
          <w:color w:val="000000" w:themeColor="text1"/>
          <w:sz w:val="20"/>
          <w:szCs w:val="20"/>
          <w:shd w:val="clear" w:color="auto" w:fill="FFFFFF"/>
        </w:rPr>
        <w:t>in vitro</w:t>
      </w:r>
      <w:r w:rsidRPr="00015246">
        <w:rPr>
          <w:color w:val="000000" w:themeColor="text1"/>
          <w:sz w:val="20"/>
          <w:szCs w:val="20"/>
          <w:shd w:val="clear" w:color="auto" w:fill="FFFFFF"/>
        </w:rPr>
        <w:t xml:space="preserve"> and </w:t>
      </w:r>
      <w:r w:rsidRPr="00015246">
        <w:rPr>
          <w:i/>
          <w:iCs/>
          <w:color w:val="000000" w:themeColor="text1"/>
          <w:sz w:val="20"/>
          <w:szCs w:val="20"/>
          <w:shd w:val="clear" w:color="auto" w:fill="FFFFFF"/>
        </w:rPr>
        <w:t>in vivo</w:t>
      </w:r>
      <w:r w:rsidRPr="00015246">
        <w:rPr>
          <w:color w:val="000000" w:themeColor="text1"/>
          <w:sz w:val="20"/>
          <w:szCs w:val="20"/>
          <w:shd w:val="clear" w:color="auto" w:fill="FFFFFF"/>
        </w:rPr>
        <w:t xml:space="preserve"> </w:t>
      </w:r>
      <w:sdt>
        <w:sdtPr>
          <w:rPr>
            <w:color w:val="000000"/>
            <w:sz w:val="20"/>
            <w:szCs w:val="20"/>
            <w:shd w:val="clear" w:color="auto" w:fill="FFFFFF"/>
          </w:rPr>
          <w:tag w:val="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"/>
          <w:id w:val="1355234539"/>
          <w:placeholder>
            <w:docPart w:val="4908083CE6F3A1449654ABC4D44E6448"/>
          </w:placeholder>
        </w:sdtPr>
        <w:sdtEndPr>
          <w:rPr>
            <w:shd w:val="clear" w:color="auto" w:fill="auto"/>
          </w:rPr>
        </w:sdtEndPr>
        <w:sdtContent>
          <w:r w:rsidR="007F085B" w:rsidRPr="00015246">
            <w:rPr>
              <w:color w:val="000000"/>
              <w:sz w:val="20"/>
              <w:szCs w:val="20"/>
              <w:shd w:val="clear" w:color="auto" w:fill="FFFFFF"/>
            </w:rPr>
            <w:t xml:space="preserve">(Bhattarai et al., 2018; Edwards et al., 2015; </w:t>
          </w:r>
          <w:proofErr w:type="spellStart"/>
          <w:r w:rsidR="007F085B" w:rsidRPr="00015246">
            <w:rPr>
              <w:color w:val="000000"/>
              <w:sz w:val="20"/>
              <w:szCs w:val="20"/>
              <w:shd w:val="clear" w:color="auto" w:fill="FFFFFF"/>
            </w:rPr>
            <w:t>Korompokis</w:t>
          </w:r>
          <w:proofErr w:type="spellEnd"/>
          <w:r w:rsidR="007F085B" w:rsidRPr="00015246">
            <w:rPr>
              <w:color w:val="000000"/>
              <w:sz w:val="20"/>
              <w:szCs w:val="20"/>
              <w:shd w:val="clear" w:color="auto" w:fill="FFFFFF"/>
            </w:rPr>
            <w:t xml:space="preserve"> et al., 2019)</w:t>
          </w:r>
        </w:sdtContent>
      </w:sdt>
      <w:r w:rsidR="00D724DF" w:rsidRPr="00015246">
        <w:rPr>
          <w:color w:val="000000" w:themeColor="text1"/>
          <w:sz w:val="20"/>
          <w:szCs w:val="20"/>
        </w:rPr>
        <w:t xml:space="preserve">, However, contradictory results were found when the effectiveness of </w:t>
      </w:r>
      <w:r w:rsidR="00F138EF" w:rsidRPr="00015246">
        <w:rPr>
          <w:color w:val="000000" w:themeColor="text1"/>
          <w:sz w:val="20"/>
          <w:szCs w:val="20"/>
        </w:rPr>
        <w:t xml:space="preserve">coarse </w:t>
      </w:r>
      <w:r w:rsidR="00D724DF" w:rsidRPr="00015246">
        <w:rPr>
          <w:color w:val="000000" w:themeColor="text1"/>
          <w:sz w:val="20"/>
          <w:szCs w:val="20"/>
        </w:rPr>
        <w:t xml:space="preserve">flour </w:t>
      </w:r>
      <w:r w:rsidR="00F138EF" w:rsidRPr="00015246">
        <w:rPr>
          <w:color w:val="000000" w:themeColor="text1"/>
          <w:sz w:val="20"/>
          <w:szCs w:val="20"/>
        </w:rPr>
        <w:t xml:space="preserve">with large </w:t>
      </w:r>
      <w:r w:rsidR="00D724DF" w:rsidRPr="00015246">
        <w:rPr>
          <w:color w:val="000000" w:themeColor="text1"/>
          <w:sz w:val="20"/>
          <w:szCs w:val="20"/>
        </w:rPr>
        <w:t xml:space="preserve">particle size </w:t>
      </w:r>
      <w:r w:rsidR="00F138EF" w:rsidRPr="00015246">
        <w:rPr>
          <w:color w:val="000000" w:themeColor="text1"/>
          <w:sz w:val="20"/>
          <w:szCs w:val="20"/>
        </w:rPr>
        <w:t xml:space="preserve">rich in </w:t>
      </w:r>
      <w:r w:rsidR="00CA3AC1" w:rsidRPr="00015246">
        <w:rPr>
          <w:color w:val="000000" w:themeColor="text1"/>
          <w:sz w:val="20"/>
          <w:szCs w:val="20"/>
        </w:rPr>
        <w:t>clusters</w:t>
      </w:r>
      <w:r w:rsidR="00F138EF" w:rsidRPr="00015246">
        <w:rPr>
          <w:color w:val="000000" w:themeColor="text1"/>
          <w:sz w:val="20"/>
          <w:szCs w:val="20"/>
        </w:rPr>
        <w:t xml:space="preserve"> of intact cells </w:t>
      </w:r>
      <w:r w:rsidR="00D724DF" w:rsidRPr="00015246">
        <w:rPr>
          <w:color w:val="000000" w:themeColor="text1"/>
          <w:sz w:val="20"/>
          <w:szCs w:val="20"/>
        </w:rPr>
        <w:t xml:space="preserve">was investigated in bread. </w:t>
      </w:r>
      <w:sdt>
        <w:sdtPr>
          <w:rPr>
            <w:color w:val="000000"/>
            <w:sz w:val="20"/>
            <w:szCs w:val="20"/>
          </w:rPr>
          <w:tag w:val="MENDELEY_CITATION_v3_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"/>
          <w:id w:val="1292478914"/>
          <w:placeholder>
            <w:docPart w:val="DefaultPlaceholder_-1854013440"/>
          </w:placeholder>
        </w:sdtPr>
        <w:sdtContent>
          <w:r w:rsidR="007F085B" w:rsidRPr="00015246">
            <w:rPr>
              <w:color w:val="000000"/>
              <w:sz w:val="20"/>
              <w:szCs w:val="20"/>
            </w:rPr>
            <w:t xml:space="preserve">Lin et al., </w:t>
          </w:r>
          <w:r w:rsidR="008A7236" w:rsidRPr="00015246">
            <w:rPr>
              <w:color w:val="000000"/>
              <w:sz w:val="20"/>
              <w:szCs w:val="20"/>
            </w:rPr>
            <w:t>(</w:t>
          </w:r>
          <w:r w:rsidR="007F085B" w:rsidRPr="00015246">
            <w:rPr>
              <w:color w:val="000000"/>
              <w:sz w:val="20"/>
              <w:szCs w:val="20"/>
            </w:rPr>
            <w:t>2020)</w:t>
          </w:r>
          <w:r w:rsidR="00F138EF" w:rsidRPr="00015246">
            <w:rPr>
              <w:color w:val="000000"/>
              <w:sz w:val="20"/>
              <w:szCs w:val="20"/>
            </w:rPr>
            <w:t xml:space="preserve"> </w:t>
          </w:r>
        </w:sdtContent>
      </w:sdt>
      <w:r w:rsidR="00D724DF" w:rsidRPr="00015246">
        <w:rPr>
          <w:color w:val="000000" w:themeColor="text1"/>
          <w:sz w:val="20"/>
          <w:szCs w:val="20"/>
        </w:rPr>
        <w:t xml:space="preserve">found that increasing particle size of whole wheat flour significantly decreased starch digestibility in bread, whereas </w:t>
      </w:r>
      <w:sdt>
        <w:sdtPr>
          <w:rPr>
            <w:color w:val="000000"/>
            <w:sz w:val="20"/>
            <w:szCs w:val="20"/>
          </w:rPr>
          <w:tag w:val="MENDELEY_CITATION_v3_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"/>
          <w:id w:val="-1376081345"/>
          <w:placeholder>
            <w:docPart w:val="DefaultPlaceholder_-1854013440"/>
          </w:placeholder>
        </w:sdtPr>
        <w:sdtContent>
          <w:r w:rsidR="007F085B" w:rsidRPr="00015246">
            <w:rPr>
              <w:color w:val="000000"/>
              <w:sz w:val="20"/>
              <w:szCs w:val="20"/>
            </w:rPr>
            <w:t>(</w:t>
          </w:r>
          <w:proofErr w:type="spellStart"/>
          <w:r w:rsidR="007F085B" w:rsidRPr="00015246">
            <w:rPr>
              <w:color w:val="000000"/>
              <w:sz w:val="20"/>
              <w:szCs w:val="20"/>
            </w:rPr>
            <w:t>Korompokis</w:t>
          </w:r>
          <w:proofErr w:type="spellEnd"/>
          <w:r w:rsidR="007F085B" w:rsidRPr="00015246">
            <w:rPr>
              <w:color w:val="000000"/>
              <w:sz w:val="20"/>
              <w:szCs w:val="20"/>
            </w:rPr>
            <w:t xml:space="preserve"> et al., 2021)</w:t>
          </w:r>
        </w:sdtContent>
      </w:sdt>
      <w:r w:rsidR="00D724DF" w:rsidRPr="00015246">
        <w:rPr>
          <w:color w:val="000000" w:themeColor="text1"/>
          <w:sz w:val="20"/>
          <w:szCs w:val="20"/>
        </w:rPr>
        <w:t xml:space="preserve"> demonstrated that the incorporation of coarse flour did not have an effect in modulating the rate </w:t>
      </w:r>
      <w:r w:rsidR="00D724DF" w:rsidRPr="00015246">
        <w:rPr>
          <w:color w:val="000000" w:themeColor="text1"/>
          <w:sz w:val="20"/>
          <w:szCs w:val="20"/>
        </w:rPr>
        <w:lastRenderedPageBreak/>
        <w:t xml:space="preserve">of starch digestibility in bread. </w:t>
      </w:r>
      <w:r w:rsidR="00847062" w:rsidRPr="00015246">
        <w:rPr>
          <w:color w:val="000000" w:themeColor="text1"/>
          <w:sz w:val="20"/>
          <w:szCs w:val="20"/>
          <w:shd w:val="clear" w:color="auto" w:fill="FFFFFF"/>
        </w:rPr>
        <w:t xml:space="preserve">In </w:t>
      </w:r>
      <w:r w:rsidR="00D724DF" w:rsidRPr="00015246">
        <w:rPr>
          <w:color w:val="000000" w:themeColor="text1"/>
          <w:sz w:val="20"/>
          <w:szCs w:val="20"/>
          <w:shd w:val="clear" w:color="auto" w:fill="FFFFFF"/>
        </w:rPr>
        <w:t>bread</w:t>
      </w:r>
      <w:r w:rsidR="00847062" w:rsidRPr="00015246">
        <w:rPr>
          <w:color w:val="000000" w:themeColor="text1"/>
          <w:sz w:val="20"/>
          <w:szCs w:val="20"/>
          <w:shd w:val="clear" w:color="auto" w:fill="FFFFFF"/>
        </w:rPr>
        <w:t xml:space="preserve">, not only </w:t>
      </w:r>
      <w:r w:rsidR="00CA3AC1" w:rsidRPr="00015246">
        <w:rPr>
          <w:color w:val="000000" w:themeColor="text1"/>
          <w:sz w:val="20"/>
          <w:szCs w:val="20"/>
          <w:shd w:val="clear" w:color="auto" w:fill="FFFFFF"/>
        </w:rPr>
        <w:t xml:space="preserve">the </w:t>
      </w:r>
      <w:r w:rsidR="00847062" w:rsidRPr="00015246">
        <w:rPr>
          <w:color w:val="000000" w:themeColor="text1"/>
          <w:sz w:val="20"/>
          <w:szCs w:val="20"/>
          <w:shd w:val="clear" w:color="auto" w:fill="FFFFFF"/>
        </w:rPr>
        <w:t xml:space="preserve">cell wall can act as </w:t>
      </w:r>
      <w:r w:rsidR="003E7191" w:rsidRPr="00015246">
        <w:rPr>
          <w:color w:val="000000" w:themeColor="text1"/>
          <w:sz w:val="20"/>
          <w:szCs w:val="20"/>
          <w:shd w:val="clear" w:color="auto" w:fill="FFFFFF"/>
        </w:rPr>
        <w:t xml:space="preserve">a </w:t>
      </w:r>
      <w:r w:rsidR="00847062" w:rsidRPr="00015246">
        <w:rPr>
          <w:color w:val="000000" w:themeColor="text1"/>
          <w:sz w:val="20"/>
          <w:szCs w:val="20"/>
          <w:shd w:val="clear" w:color="auto" w:fill="FFFFFF"/>
        </w:rPr>
        <w:t>barrier limiting the contact between starch and enzyme but also p</w:t>
      </w:r>
      <w:r w:rsidRPr="00015246">
        <w:rPr>
          <w:color w:val="000000" w:themeColor="text1"/>
          <w:sz w:val="20"/>
          <w:szCs w:val="20"/>
          <w:shd w:val="clear" w:color="auto" w:fill="FFFFFF"/>
        </w:rPr>
        <w:t>rotein, the second macronutrient present in cereals, also has a role in</w:t>
      </w:r>
      <w:r w:rsidR="00847062" w:rsidRPr="00015246">
        <w:rPr>
          <w:color w:val="000000" w:themeColor="text1"/>
          <w:sz w:val="20"/>
          <w:szCs w:val="20"/>
          <w:shd w:val="clear" w:color="auto" w:fill="FFFFFF"/>
        </w:rPr>
        <w:t xml:space="preserve"> this sense</w:t>
      </w:r>
      <w:r w:rsidRPr="00015246">
        <w:rPr>
          <w:color w:val="000000" w:themeColor="text1"/>
          <w:sz w:val="20"/>
          <w:szCs w:val="20"/>
          <w:shd w:val="clear" w:color="auto" w:fill="FFFFFF"/>
        </w:rPr>
        <w:t xml:space="preserve">. Gliadin and glutenin, which are the main protein of </w:t>
      </w:r>
      <w:r w:rsidR="00D5798E" w:rsidRPr="00015246">
        <w:rPr>
          <w:color w:val="000000" w:themeColor="text1"/>
          <w:sz w:val="20"/>
          <w:szCs w:val="20"/>
          <w:shd w:val="clear" w:color="auto" w:fill="FFFFFF"/>
        </w:rPr>
        <w:t xml:space="preserve">some </w:t>
      </w:r>
      <w:r w:rsidR="003E7191" w:rsidRPr="00015246">
        <w:rPr>
          <w:color w:val="000000" w:themeColor="text1"/>
          <w:sz w:val="20"/>
          <w:szCs w:val="20"/>
          <w:shd w:val="clear" w:color="auto" w:fill="FFFFFF"/>
        </w:rPr>
        <w:t>grains</w:t>
      </w:r>
      <w:r w:rsidRPr="00015246">
        <w:rPr>
          <w:color w:val="000000" w:themeColor="text1"/>
          <w:sz w:val="20"/>
          <w:szCs w:val="20"/>
          <w:shd w:val="clear" w:color="auto" w:fill="FFFFFF"/>
        </w:rPr>
        <w:t>, after hydration and mixing force, form a discontinuous network that surround the starch granule</w:t>
      </w:r>
      <w:r w:rsidR="00D5798E" w:rsidRPr="00015246">
        <w:rPr>
          <w:color w:val="000000" w:themeColor="text1"/>
          <w:sz w:val="20"/>
          <w:szCs w:val="20"/>
          <w:shd w:val="clear" w:color="auto" w:fill="FFFFFF"/>
        </w:rPr>
        <w:t xml:space="preserve">s which </w:t>
      </w:r>
      <w:r w:rsidRPr="00015246">
        <w:rPr>
          <w:color w:val="000000" w:themeColor="text1"/>
          <w:sz w:val="20"/>
          <w:szCs w:val="20"/>
        </w:rPr>
        <w:t>could decrease</w:t>
      </w:r>
      <w:r w:rsidR="00D5798E" w:rsidRPr="00015246">
        <w:rPr>
          <w:color w:val="000000" w:themeColor="text1"/>
          <w:sz w:val="20"/>
          <w:szCs w:val="20"/>
        </w:rPr>
        <w:t xml:space="preserve"> the digestibility</w:t>
      </w:r>
      <w:r w:rsidRPr="00015246">
        <w:rPr>
          <w:color w:val="000000" w:themeColor="text1"/>
          <w:sz w:val="20"/>
          <w:szCs w:val="20"/>
        </w:rPr>
        <w:t xml:space="preserve"> </w:t>
      </w:r>
      <w:r w:rsidR="00847062" w:rsidRPr="00015246">
        <w:rPr>
          <w:color w:val="000000" w:themeColor="text1"/>
          <w:sz w:val="20"/>
          <w:szCs w:val="20"/>
        </w:rPr>
        <w:t>limiting the starch accessibility</w:t>
      </w:r>
      <w:r w:rsidR="00E81F56" w:rsidRPr="00015246">
        <w:rPr>
          <w:color w:val="000000" w:themeColor="text1"/>
          <w:sz w:val="20"/>
          <w:szCs w:val="20"/>
        </w:rPr>
        <w:t xml:space="preserve"> </w:t>
      </w:r>
      <w:sdt>
        <w:sdtPr>
          <w:rPr>
            <w:color w:val="000000"/>
            <w:sz w:val="20"/>
            <w:szCs w:val="20"/>
            <w:shd w:val="clear" w:color="auto" w:fill="FFFFFF"/>
          </w:rPr>
          <w:tag w:val="MENDELEY_CITATION_v3_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"/>
          <w:id w:val="1629047514"/>
          <w:placeholder>
            <w:docPart w:val="28A5F5C087DA594A809E80A7FB1B3BA3"/>
          </w:placeholder>
        </w:sdtPr>
        <w:sdtContent>
          <w:r w:rsidR="007F085B" w:rsidRPr="00015246">
            <w:rPr>
              <w:color w:val="000000"/>
              <w:sz w:val="20"/>
              <w:szCs w:val="20"/>
              <w:shd w:val="clear" w:color="auto" w:fill="FFFFFF"/>
            </w:rPr>
            <w:t>(Chen et al., 2019)</w:t>
          </w:r>
        </w:sdtContent>
      </w:sdt>
      <w:r w:rsidRPr="00015246">
        <w:rPr>
          <w:color w:val="000000" w:themeColor="text1"/>
          <w:sz w:val="20"/>
          <w:szCs w:val="20"/>
          <w:shd w:val="clear" w:color="auto" w:fill="FFFFFF"/>
        </w:rPr>
        <w:t xml:space="preserve">. </w:t>
      </w:r>
      <w:r w:rsidR="001831FE" w:rsidRPr="00015246">
        <w:rPr>
          <w:rFonts w:eastAsia="Batang"/>
          <w:color w:val="000000" w:themeColor="text1"/>
          <w:sz w:val="20"/>
          <w:szCs w:val="20"/>
          <w:lang w:eastAsia="en-US"/>
        </w:rPr>
        <w:t xml:space="preserve">Gluten, moreover, </w:t>
      </w:r>
      <w:r w:rsidR="001831FE" w:rsidRPr="00015246">
        <w:rPr>
          <w:color w:val="000000" w:themeColor="text1"/>
          <w:sz w:val="20"/>
          <w:szCs w:val="20"/>
          <w:shd w:val="clear" w:color="auto" w:fill="FFFFFF"/>
        </w:rPr>
        <w:t>not only can physically hamper</w:t>
      </w:r>
      <w:r w:rsidR="001831FE" w:rsidRPr="00015246" w:rsidDel="00274B25">
        <w:rPr>
          <w:color w:val="000000" w:themeColor="text1"/>
          <w:sz w:val="20"/>
          <w:szCs w:val="20"/>
          <w:shd w:val="clear" w:color="auto" w:fill="FFFFFF"/>
        </w:rPr>
        <w:t xml:space="preserve"> </w:t>
      </w:r>
      <w:r w:rsidR="001831FE" w:rsidRPr="00015246">
        <w:rPr>
          <w:color w:val="000000" w:themeColor="text1"/>
          <w:sz w:val="20"/>
          <w:szCs w:val="20"/>
          <w:shd w:val="clear" w:color="auto" w:fill="FFFFFF"/>
        </w:rPr>
        <w:t>the contact between starch and enzyme, but it was demonstrated that this protein complex could bind the pancreatic alpha-amylase, and consequentially inhibit starch digestibility</w:t>
      </w:r>
      <w:r w:rsidR="001831FE" w:rsidRPr="00015246">
        <w:rPr>
          <w:color w:val="000000" w:themeColor="text1"/>
          <w:sz w:val="20"/>
          <w:szCs w:val="20"/>
        </w:rPr>
        <w:t xml:space="preserve"> </w:t>
      </w:r>
      <w:sdt>
        <w:sdtPr>
          <w:rPr>
            <w:color w:val="000000"/>
            <w:sz w:val="20"/>
            <w:szCs w:val="20"/>
          </w:rPr>
          <w:tag w:val="MENDELEY_CITATION_v3_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"/>
          <w:id w:val="1002938743"/>
          <w:placeholder>
            <w:docPart w:val="1AF299DFD9A0C046877B77798510157C"/>
          </w:placeholder>
        </w:sdtPr>
        <w:sdtContent>
          <w:r w:rsidR="007F085B" w:rsidRPr="00015246">
            <w:rPr>
              <w:color w:val="000000"/>
              <w:sz w:val="20"/>
              <w:szCs w:val="20"/>
            </w:rPr>
            <w:t>(López-</w:t>
          </w:r>
          <w:proofErr w:type="spellStart"/>
          <w:r w:rsidR="007F085B" w:rsidRPr="00015246">
            <w:rPr>
              <w:color w:val="000000"/>
              <w:sz w:val="20"/>
              <w:szCs w:val="20"/>
            </w:rPr>
            <w:t>Barón</w:t>
          </w:r>
          <w:proofErr w:type="spellEnd"/>
          <w:r w:rsidR="007F085B" w:rsidRPr="00015246">
            <w:rPr>
              <w:color w:val="000000"/>
              <w:sz w:val="20"/>
              <w:szCs w:val="20"/>
            </w:rPr>
            <w:t xml:space="preserve"> et al., 2017)</w:t>
          </w:r>
        </w:sdtContent>
      </w:sdt>
      <w:r w:rsidR="001831FE" w:rsidRPr="00015246">
        <w:rPr>
          <w:color w:val="000000" w:themeColor="text1"/>
          <w:sz w:val="20"/>
          <w:szCs w:val="20"/>
          <w:shd w:val="clear" w:color="auto" w:fill="FFFFFF"/>
        </w:rPr>
        <w:t xml:space="preserve">. </w:t>
      </w:r>
      <w:r w:rsidR="00847062" w:rsidRPr="00015246">
        <w:rPr>
          <w:rFonts w:eastAsia="Batang"/>
          <w:color w:val="000000" w:themeColor="text1"/>
          <w:sz w:val="20"/>
          <w:szCs w:val="20"/>
          <w:lang w:eastAsia="en-US"/>
        </w:rPr>
        <w:t xml:space="preserve">In the same direction, </w:t>
      </w:r>
      <w:r w:rsidR="00A52D43" w:rsidRPr="00015246">
        <w:rPr>
          <w:rFonts w:eastAsia="Batang"/>
          <w:color w:val="000000" w:themeColor="text1"/>
          <w:sz w:val="20"/>
          <w:szCs w:val="20"/>
          <w:lang w:eastAsia="en-US"/>
        </w:rPr>
        <w:t>the</w:t>
      </w:r>
      <w:r w:rsidR="00847062" w:rsidRPr="00015246">
        <w:rPr>
          <w:rFonts w:eastAsia="Batang"/>
          <w:color w:val="000000" w:themeColor="text1"/>
          <w:sz w:val="20"/>
          <w:szCs w:val="20"/>
          <w:lang w:eastAsia="en-US"/>
        </w:rPr>
        <w:t xml:space="preserve"> food structure </w:t>
      </w:r>
      <w:r w:rsidR="00CA3AC1" w:rsidRPr="00015246">
        <w:rPr>
          <w:rFonts w:eastAsia="Batang"/>
          <w:color w:val="000000" w:themeColor="text1"/>
          <w:sz w:val="20"/>
          <w:szCs w:val="20"/>
          <w:lang w:eastAsia="en-US"/>
        </w:rPr>
        <w:t xml:space="preserve">also </w:t>
      </w:r>
      <w:r w:rsidR="00847062" w:rsidRPr="00015246">
        <w:rPr>
          <w:rFonts w:eastAsia="Batang"/>
          <w:color w:val="000000" w:themeColor="text1"/>
          <w:sz w:val="20"/>
          <w:szCs w:val="20"/>
          <w:lang w:eastAsia="en-US"/>
        </w:rPr>
        <w:t>plays an important role in the digestion and absorption of nutrients. Bread texture</w:t>
      </w:r>
      <w:r w:rsidR="00D5798E" w:rsidRPr="00015246">
        <w:rPr>
          <w:rFonts w:eastAsia="Batang"/>
          <w:color w:val="000000" w:themeColor="text1"/>
          <w:sz w:val="20"/>
          <w:szCs w:val="20"/>
          <w:lang w:eastAsia="en-US"/>
        </w:rPr>
        <w:t xml:space="preserve"> could</w:t>
      </w:r>
      <w:r w:rsidR="00847062" w:rsidRPr="00015246">
        <w:rPr>
          <w:rFonts w:eastAsia="Batang"/>
          <w:color w:val="000000" w:themeColor="text1"/>
          <w:sz w:val="20"/>
          <w:szCs w:val="20"/>
          <w:lang w:eastAsia="en-US"/>
        </w:rPr>
        <w:t xml:space="preserve"> affect bread </w:t>
      </w:r>
      <w:r w:rsidR="00D5798E" w:rsidRPr="00015246">
        <w:rPr>
          <w:rFonts w:eastAsia="Batang"/>
          <w:color w:val="000000" w:themeColor="text1"/>
          <w:sz w:val="20"/>
          <w:szCs w:val="20"/>
          <w:lang w:eastAsia="en-US"/>
        </w:rPr>
        <w:t xml:space="preserve">mastication and consequentially the bolus </w:t>
      </w:r>
      <w:r w:rsidR="00847062" w:rsidRPr="00015246">
        <w:rPr>
          <w:rFonts w:eastAsia="Batang"/>
          <w:color w:val="000000" w:themeColor="text1"/>
          <w:sz w:val="20"/>
          <w:szCs w:val="20"/>
          <w:lang w:eastAsia="en-US"/>
        </w:rPr>
        <w:t>disintegration during the gastric phase</w:t>
      </w:r>
      <w:r w:rsidR="008B1ED8" w:rsidRPr="00015246">
        <w:rPr>
          <w:rFonts w:eastAsia="Batang"/>
          <w:color w:val="000000" w:themeColor="text1"/>
          <w:sz w:val="20"/>
          <w:szCs w:val="20"/>
          <w:lang w:eastAsia="en-US"/>
        </w:rPr>
        <w:t xml:space="preserve">. </w:t>
      </w:r>
      <w:r w:rsidR="00D5798E" w:rsidRPr="00015246">
        <w:rPr>
          <w:rFonts w:eastAsia="Batang"/>
          <w:color w:val="000000" w:themeColor="text1"/>
          <w:sz w:val="20"/>
          <w:szCs w:val="20"/>
          <w:lang w:eastAsia="en-US"/>
        </w:rPr>
        <w:t xml:space="preserve">It was proven that </w:t>
      </w:r>
      <w:r w:rsidR="00D5798E" w:rsidRPr="00015246">
        <w:rPr>
          <w:color w:val="000000" w:themeColor="text1"/>
          <w:sz w:val="20"/>
          <w:szCs w:val="20"/>
          <w:lang w:val="en-GB"/>
        </w:rPr>
        <w:t>t</w:t>
      </w:r>
      <w:r w:rsidR="008B1ED8" w:rsidRPr="00015246">
        <w:rPr>
          <w:color w:val="000000" w:themeColor="text1"/>
          <w:sz w:val="20"/>
          <w:szCs w:val="20"/>
          <w:lang w:val="en-GB"/>
        </w:rPr>
        <w:t>he relatively big size of compact digesta could limit the diffusivity of the enzymes inside the bread structure</w:t>
      </w:r>
      <w:r w:rsidR="00DC717E" w:rsidRPr="00015246">
        <w:rPr>
          <w:color w:val="000000" w:themeColor="text1"/>
          <w:sz w:val="20"/>
          <w:szCs w:val="20"/>
          <w:lang w:val="en-GB"/>
        </w:rPr>
        <w:t>, delaying and limiting the starch digestibility</w:t>
      </w:r>
      <w:r w:rsidR="00E81F56" w:rsidRPr="00015246">
        <w:rPr>
          <w:color w:val="000000" w:themeColor="text1"/>
          <w:sz w:val="20"/>
          <w:szCs w:val="20"/>
          <w:lang w:val="en-GB"/>
        </w:rPr>
        <w:t xml:space="preserve"> </w:t>
      </w:r>
      <w:sdt>
        <w:sdtPr>
          <w:rPr>
            <w:color w:val="000000"/>
            <w:sz w:val="20"/>
            <w:szCs w:val="20"/>
            <w:lang w:val="en-GB"/>
          </w:rPr>
          <w:tag w:val="MENDELEY_CITATION_v3_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"/>
          <w:id w:val="-1230300106"/>
          <w:placeholder>
            <w:docPart w:val="DefaultPlaceholder_-1854013440"/>
          </w:placeholder>
        </w:sdtPr>
        <w:sdtContent>
          <w:r w:rsidR="007F085B" w:rsidRPr="00015246">
            <w:rPr>
              <w:color w:val="000000"/>
              <w:sz w:val="20"/>
              <w:szCs w:val="20"/>
              <w:lang w:val="en-GB"/>
            </w:rPr>
            <w:t>(Martínez et al., 2018)</w:t>
          </w:r>
        </w:sdtContent>
      </w:sdt>
      <w:r w:rsidR="00DC717E" w:rsidRPr="00015246">
        <w:rPr>
          <w:color w:val="000000" w:themeColor="text1"/>
          <w:sz w:val="20"/>
          <w:szCs w:val="20"/>
          <w:lang w:val="en-GB"/>
        </w:rPr>
        <w:t>.</w:t>
      </w:r>
      <w:r w:rsidR="001831FE" w:rsidRPr="00015246">
        <w:rPr>
          <w:color w:val="000000" w:themeColor="text1"/>
          <w:sz w:val="20"/>
          <w:szCs w:val="20"/>
          <w:lang w:val="en-GB"/>
        </w:rPr>
        <w:t xml:space="preserve"> </w:t>
      </w:r>
      <w:r w:rsidR="00847062" w:rsidRPr="00015246">
        <w:rPr>
          <w:b/>
          <w:bCs/>
          <w:color w:val="000000" w:themeColor="text1"/>
          <w:sz w:val="20"/>
          <w:szCs w:val="20"/>
        </w:rPr>
        <w:t>The aim</w:t>
      </w:r>
      <w:r w:rsidR="00847062" w:rsidRPr="00015246">
        <w:rPr>
          <w:color w:val="000000" w:themeColor="text1"/>
          <w:sz w:val="20"/>
          <w:szCs w:val="20"/>
        </w:rPr>
        <w:t xml:space="preserve"> of this project is to investigate, from micro </w:t>
      </w:r>
      <w:r w:rsidR="00B039A3" w:rsidRPr="00015246">
        <w:rPr>
          <w:color w:val="000000" w:themeColor="text1"/>
          <w:sz w:val="20"/>
          <w:szCs w:val="20"/>
        </w:rPr>
        <w:t xml:space="preserve">(cell wall </w:t>
      </w:r>
      <w:r w:rsidR="00D5798E" w:rsidRPr="00015246">
        <w:rPr>
          <w:color w:val="000000" w:themeColor="text1"/>
          <w:sz w:val="20"/>
          <w:szCs w:val="20"/>
        </w:rPr>
        <w:t>intactness</w:t>
      </w:r>
      <w:r w:rsidR="00B039A3" w:rsidRPr="00015246">
        <w:rPr>
          <w:color w:val="000000" w:themeColor="text1"/>
          <w:sz w:val="20"/>
          <w:szCs w:val="20"/>
        </w:rPr>
        <w:t xml:space="preserve"> and protein </w:t>
      </w:r>
      <w:r w:rsidR="00D5798E" w:rsidRPr="00015246">
        <w:rPr>
          <w:color w:val="000000" w:themeColor="text1"/>
          <w:sz w:val="20"/>
          <w:szCs w:val="20"/>
        </w:rPr>
        <w:t>matrix</w:t>
      </w:r>
      <w:r w:rsidR="00B039A3" w:rsidRPr="00015246">
        <w:rPr>
          <w:color w:val="000000" w:themeColor="text1"/>
          <w:sz w:val="20"/>
          <w:szCs w:val="20"/>
        </w:rPr>
        <w:t xml:space="preserve">) </w:t>
      </w:r>
      <w:r w:rsidR="00847062" w:rsidRPr="00015246">
        <w:rPr>
          <w:color w:val="000000" w:themeColor="text1"/>
          <w:sz w:val="20"/>
          <w:szCs w:val="20"/>
        </w:rPr>
        <w:t>to macro</w:t>
      </w:r>
      <w:r w:rsidR="00B039A3" w:rsidRPr="00015246">
        <w:rPr>
          <w:color w:val="000000" w:themeColor="text1"/>
          <w:sz w:val="20"/>
          <w:szCs w:val="20"/>
        </w:rPr>
        <w:t xml:space="preserve"> (food texture)</w:t>
      </w:r>
      <w:r w:rsidR="00847062" w:rsidRPr="00015246">
        <w:rPr>
          <w:color w:val="000000" w:themeColor="text1"/>
          <w:sz w:val="20"/>
          <w:szCs w:val="20"/>
        </w:rPr>
        <w:t xml:space="preserve">, the effect of structural </w:t>
      </w:r>
      <w:r w:rsidR="008B1ED8" w:rsidRPr="00015246">
        <w:rPr>
          <w:color w:val="000000" w:themeColor="text1"/>
          <w:sz w:val="20"/>
          <w:szCs w:val="20"/>
        </w:rPr>
        <w:t>features on</w:t>
      </w:r>
      <w:r w:rsidR="00847062" w:rsidRPr="00015246">
        <w:rPr>
          <w:color w:val="000000" w:themeColor="text1"/>
          <w:sz w:val="20"/>
          <w:szCs w:val="20"/>
        </w:rPr>
        <w:t xml:space="preserve"> the starch digestibility of bread.</w:t>
      </w:r>
      <w:r w:rsidR="00847062" w:rsidRPr="00015246">
        <w:rPr>
          <w:color w:val="000000" w:themeColor="text1"/>
          <w:sz w:val="20"/>
          <w:szCs w:val="20"/>
          <w:shd w:val="clear" w:color="auto" w:fill="FFFFFF"/>
        </w:rPr>
        <w:t xml:space="preserve"> </w:t>
      </w:r>
      <w:r w:rsidRPr="00015246">
        <w:rPr>
          <w:color w:val="000000" w:themeColor="text1"/>
          <w:sz w:val="20"/>
          <w:szCs w:val="20"/>
          <w:lang w:val="en-GB"/>
        </w:rPr>
        <w:t xml:space="preserve">In accordance with the </w:t>
      </w:r>
      <w:r w:rsidR="003E7191" w:rsidRPr="00015246">
        <w:rPr>
          <w:color w:val="000000" w:themeColor="text1"/>
          <w:sz w:val="20"/>
          <w:szCs w:val="20"/>
          <w:lang w:val="en-GB"/>
        </w:rPr>
        <w:t>Ph.D.</w:t>
      </w:r>
      <w:r w:rsidRPr="00015246">
        <w:rPr>
          <w:color w:val="000000" w:themeColor="text1"/>
          <w:sz w:val="20"/>
          <w:szCs w:val="20"/>
          <w:lang w:val="en-GB"/>
        </w:rPr>
        <w:t xml:space="preserve"> thesis project previously </w:t>
      </w:r>
      <w:r w:rsidR="00B039A3" w:rsidRPr="00015246">
        <w:rPr>
          <w:color w:val="000000" w:themeColor="text1"/>
          <w:sz w:val="20"/>
          <w:szCs w:val="20"/>
          <w:lang w:val="en-GB"/>
        </w:rPr>
        <w:t>described</w:t>
      </w:r>
      <w:r w:rsidRPr="00015246">
        <w:rPr>
          <w:color w:val="000000" w:themeColor="text1"/>
          <w:sz w:val="20"/>
          <w:szCs w:val="20"/>
          <w:lang w:val="en-GB"/>
        </w:rPr>
        <w:t xml:space="preserve"> (Tagliasco, 2021), this oral communication reports the main results of the following three research activities: A1) </w:t>
      </w:r>
      <w:r w:rsidRPr="00015246">
        <w:rPr>
          <w:color w:val="000000" w:themeColor="text1"/>
          <w:sz w:val="20"/>
          <w:szCs w:val="20"/>
        </w:rPr>
        <w:t>Monitoring the effect of cell wall integrity in modulating the starch digestibility of durum wheat during different steps of bread making</w:t>
      </w:r>
      <w:r w:rsidR="00DC717E" w:rsidRPr="00015246">
        <w:rPr>
          <w:color w:val="000000" w:themeColor="text1"/>
          <w:sz w:val="20"/>
          <w:szCs w:val="20"/>
        </w:rPr>
        <w:t xml:space="preserve">. </w:t>
      </w:r>
      <w:r w:rsidRPr="00015246">
        <w:rPr>
          <w:color w:val="000000" w:themeColor="text1"/>
          <w:sz w:val="20"/>
          <w:szCs w:val="20"/>
          <w:lang w:val="en-GB"/>
        </w:rPr>
        <w:t>A2)</w:t>
      </w:r>
      <w:r w:rsidR="00DC717E" w:rsidRPr="00015246">
        <w:rPr>
          <w:color w:val="000000" w:themeColor="text1"/>
          <w:sz w:val="20"/>
          <w:szCs w:val="20"/>
          <w:lang w:val="en-GB"/>
        </w:rPr>
        <w:t xml:space="preserve"> </w:t>
      </w:r>
      <w:r w:rsidRPr="00015246">
        <w:rPr>
          <w:rStyle w:val="normaltextrun"/>
          <w:color w:val="000000" w:themeColor="text1"/>
          <w:sz w:val="20"/>
          <w:szCs w:val="20"/>
        </w:rPr>
        <w:t>Role of particle size in modulating starch digestibility and textural properties in rye flour and bread model system.</w:t>
      </w:r>
      <w:r w:rsidR="00E431DB" w:rsidRPr="00015246">
        <w:rPr>
          <w:rStyle w:val="normaltextrun"/>
          <w:color w:val="000000" w:themeColor="text1"/>
          <w:sz w:val="20"/>
          <w:szCs w:val="20"/>
        </w:rPr>
        <w:t xml:space="preserve"> </w:t>
      </w:r>
      <w:r w:rsidRPr="00015246">
        <w:rPr>
          <w:color w:val="000000" w:themeColor="text1"/>
          <w:sz w:val="20"/>
          <w:szCs w:val="20"/>
          <w:lang w:val="en-GB"/>
        </w:rPr>
        <w:t>A3)</w:t>
      </w:r>
      <w:r w:rsidR="00E431DB" w:rsidRPr="00015246">
        <w:rPr>
          <w:color w:val="000000" w:themeColor="text1"/>
          <w:sz w:val="20"/>
          <w:szCs w:val="20"/>
          <w:lang w:val="en-GB"/>
        </w:rPr>
        <w:t xml:space="preserve"> </w:t>
      </w:r>
      <w:r w:rsidR="00901C14" w:rsidRPr="00015246">
        <w:rPr>
          <w:color w:val="000000" w:themeColor="text1"/>
          <w:sz w:val="20"/>
          <w:szCs w:val="20"/>
        </w:rPr>
        <w:t>The effect of gluten addition</w:t>
      </w:r>
      <w:r w:rsidR="008B1ED8" w:rsidRPr="00015246">
        <w:rPr>
          <w:color w:val="000000" w:themeColor="text1"/>
          <w:sz w:val="20"/>
          <w:szCs w:val="20"/>
        </w:rPr>
        <w:t xml:space="preserve">, </w:t>
      </w:r>
      <w:r w:rsidR="00901C14" w:rsidRPr="00015246">
        <w:rPr>
          <w:color w:val="000000" w:themeColor="text1"/>
          <w:sz w:val="20"/>
          <w:szCs w:val="20"/>
        </w:rPr>
        <w:t>dough moisture content</w:t>
      </w:r>
      <w:r w:rsidR="003E7191" w:rsidRPr="00015246">
        <w:rPr>
          <w:color w:val="000000" w:themeColor="text1"/>
          <w:sz w:val="20"/>
          <w:szCs w:val="20"/>
        </w:rPr>
        <w:t>,</w:t>
      </w:r>
      <w:r w:rsidR="00901C14" w:rsidRPr="00015246">
        <w:rPr>
          <w:color w:val="000000" w:themeColor="text1"/>
          <w:sz w:val="20"/>
          <w:szCs w:val="20"/>
        </w:rPr>
        <w:t xml:space="preserve"> </w:t>
      </w:r>
      <w:r w:rsidR="008B1ED8" w:rsidRPr="00015246">
        <w:rPr>
          <w:color w:val="000000" w:themeColor="text1"/>
          <w:sz w:val="20"/>
          <w:szCs w:val="20"/>
        </w:rPr>
        <w:t xml:space="preserve">and different </w:t>
      </w:r>
      <w:r w:rsidR="006C1677" w:rsidRPr="00015246">
        <w:rPr>
          <w:color w:val="000000" w:themeColor="text1"/>
          <w:sz w:val="20"/>
          <w:szCs w:val="20"/>
        </w:rPr>
        <w:t>mixing</w:t>
      </w:r>
      <w:r w:rsidR="008B1ED8" w:rsidRPr="00015246">
        <w:rPr>
          <w:color w:val="000000" w:themeColor="text1"/>
          <w:sz w:val="20"/>
          <w:szCs w:val="20"/>
        </w:rPr>
        <w:t xml:space="preserve"> time, </w:t>
      </w:r>
      <w:r w:rsidR="00901C14" w:rsidRPr="00015246">
        <w:rPr>
          <w:color w:val="000000" w:themeColor="text1"/>
          <w:sz w:val="20"/>
          <w:szCs w:val="20"/>
        </w:rPr>
        <w:t xml:space="preserve">on the textural properties and </w:t>
      </w:r>
      <w:r w:rsidR="00901C14" w:rsidRPr="00015246">
        <w:rPr>
          <w:i/>
          <w:iCs/>
          <w:color w:val="000000" w:themeColor="text1"/>
          <w:sz w:val="20"/>
          <w:szCs w:val="20"/>
        </w:rPr>
        <w:t>in vitro</w:t>
      </w:r>
      <w:r w:rsidR="00901C14" w:rsidRPr="00015246">
        <w:rPr>
          <w:color w:val="000000" w:themeColor="text1"/>
          <w:sz w:val="20"/>
          <w:szCs w:val="20"/>
        </w:rPr>
        <w:t xml:space="preserve"> starch digestibility of durum wheat bread made with coarse semolina</w:t>
      </w:r>
      <w:r w:rsidR="001053A0" w:rsidRPr="00015246">
        <w:rPr>
          <w:color w:val="000000" w:themeColor="text1"/>
          <w:sz w:val="20"/>
          <w:szCs w:val="20"/>
        </w:rPr>
        <w:t>.</w:t>
      </w:r>
    </w:p>
    <w:p w14:paraId="16B27478" w14:textId="10359E64" w:rsidR="00A86D5A" w:rsidRPr="00015246" w:rsidRDefault="00FD0DF4" w:rsidP="00A86D5A">
      <w:pPr>
        <w:rPr>
          <w:rFonts w:eastAsia="Batang"/>
          <w:b/>
          <w:bCs/>
          <w:sz w:val="24"/>
          <w:szCs w:val="24"/>
          <w:lang w:val="en-US" w:eastAsia="en-US"/>
        </w:rPr>
      </w:pPr>
      <w:r w:rsidRPr="00015246">
        <w:rPr>
          <w:rFonts w:eastAsia="Batang"/>
          <w:b/>
          <w:bCs/>
          <w:sz w:val="24"/>
          <w:szCs w:val="24"/>
          <w:lang w:val="en-US" w:eastAsia="en-US"/>
        </w:rPr>
        <w:t xml:space="preserve">2. </w:t>
      </w:r>
      <w:r w:rsidR="00A260E4" w:rsidRPr="00015246">
        <w:rPr>
          <w:rFonts w:eastAsia="Batang"/>
          <w:b/>
          <w:bCs/>
          <w:sz w:val="24"/>
          <w:szCs w:val="24"/>
          <w:lang w:val="en-US" w:eastAsia="en-US"/>
        </w:rPr>
        <w:t>Experimental plan</w:t>
      </w:r>
    </w:p>
    <w:p w14:paraId="4E5A4608" w14:textId="77777777" w:rsidR="00A86D5A" w:rsidRPr="00015246" w:rsidRDefault="00A86D5A" w:rsidP="00A86D5A">
      <w:pPr>
        <w:rPr>
          <w:rFonts w:eastAsia="Batang"/>
          <w:lang w:val="en-US" w:eastAsia="en-US"/>
        </w:rPr>
      </w:pPr>
    </w:p>
    <w:p w14:paraId="06634EA8" w14:textId="2D0C8794" w:rsidR="00A260E4" w:rsidRPr="00015246" w:rsidRDefault="00A260E4" w:rsidP="00A86D5A">
      <w:pPr>
        <w:pStyle w:val="Nessunaspaziatura"/>
        <w:rPr>
          <w:b/>
          <w:bCs/>
          <w:lang w:val="en-US"/>
        </w:rPr>
      </w:pPr>
      <w:r w:rsidRPr="00015246">
        <w:rPr>
          <w:rFonts w:eastAsia="Batang"/>
          <w:b/>
          <w:bCs/>
          <w:lang w:val="en-US" w:eastAsia="en-US"/>
        </w:rPr>
        <w:t xml:space="preserve">A1) </w:t>
      </w:r>
      <w:r w:rsidRPr="00015246">
        <w:rPr>
          <w:b/>
          <w:bCs/>
          <w:lang w:val="en-US"/>
        </w:rPr>
        <w:t>Monitoring the effect of cell wall integrity in modulating the starch digestibility of durum wheat during different steps of bread making</w:t>
      </w:r>
      <w:r w:rsidR="0057536F" w:rsidRPr="00015246">
        <w:rPr>
          <w:b/>
          <w:bCs/>
          <w:lang w:val="en-US"/>
        </w:rPr>
        <w:t>.</w:t>
      </w:r>
      <w:r w:rsidR="007F085B" w:rsidRPr="00015246">
        <w:rPr>
          <w:b/>
          <w:bCs/>
          <w:lang w:val="en-US"/>
        </w:rPr>
        <w:t xml:space="preserve"> </w:t>
      </w:r>
      <w:sdt>
        <w:sdtPr>
          <w:rPr>
            <w:bCs/>
            <w:color w:val="000000"/>
            <w:lang w:val="en-US"/>
          </w:rPr>
          <w:tag w:val="MENDELEY_CITATION_v3_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"/>
          <w:id w:val="945737936"/>
          <w:placeholder>
            <w:docPart w:val="DefaultPlaceholder_-1854013440"/>
          </w:placeholder>
        </w:sdtPr>
        <w:sdtContent>
          <w:r w:rsidR="007F085B" w:rsidRPr="00015246">
            <w:rPr>
              <w:bCs/>
              <w:color w:val="000000"/>
              <w:lang w:val="en-US"/>
            </w:rPr>
            <w:t>(Tagliasco et al., 2022)</w:t>
          </w:r>
        </w:sdtContent>
      </w:sdt>
    </w:p>
    <w:p w14:paraId="64ACC850" w14:textId="77777777" w:rsidR="00A86D5A" w:rsidRPr="00015246" w:rsidRDefault="00A86D5A" w:rsidP="00A86D5A">
      <w:pPr>
        <w:pStyle w:val="Nessunaspaziatura"/>
        <w:rPr>
          <w:lang w:val="en-US"/>
        </w:rPr>
      </w:pPr>
    </w:p>
    <w:p w14:paraId="2ACD2D11" w14:textId="2954AABC" w:rsidR="00A260E4" w:rsidRPr="00015246" w:rsidRDefault="00A260E4" w:rsidP="00CD718E">
      <w:pPr>
        <w:pStyle w:val="Nessunaspaziatura"/>
        <w:jc w:val="both"/>
        <w:rPr>
          <w:lang w:val="en-US"/>
        </w:rPr>
      </w:pPr>
      <w:r w:rsidRPr="00015246">
        <w:rPr>
          <w:lang w:val="en-US"/>
        </w:rPr>
        <w:t xml:space="preserve">The aim of the first study was to </w:t>
      </w:r>
      <w:r w:rsidR="00777DD5" w:rsidRPr="00015246">
        <w:rPr>
          <w:lang w:val="en-US"/>
        </w:rPr>
        <w:t>evaluate</w:t>
      </w:r>
      <w:r w:rsidRPr="00015246">
        <w:rPr>
          <w:lang w:val="en-US"/>
        </w:rPr>
        <w:t xml:space="preserve"> the effect of </w:t>
      </w:r>
      <w:r w:rsidR="00BF3284" w:rsidRPr="00015246">
        <w:rPr>
          <w:lang w:val="en-US"/>
        </w:rPr>
        <w:t xml:space="preserve">three </w:t>
      </w:r>
      <w:r w:rsidRPr="00015246">
        <w:rPr>
          <w:lang w:val="en-US"/>
        </w:rPr>
        <w:t xml:space="preserve">semolina particle </w:t>
      </w:r>
      <w:r w:rsidR="003E7191" w:rsidRPr="00015246">
        <w:rPr>
          <w:lang w:val="en-US"/>
        </w:rPr>
        <w:t>sizes</w:t>
      </w:r>
      <w:r w:rsidR="006832D3" w:rsidRPr="00015246">
        <w:rPr>
          <w:lang w:val="en-US"/>
        </w:rPr>
        <w:t>, i.e.,</w:t>
      </w:r>
      <w:r w:rsidRPr="00015246">
        <w:rPr>
          <w:lang w:val="en-US"/>
        </w:rPr>
        <w:t xml:space="preserve"> </w:t>
      </w:r>
      <w:r w:rsidR="006832D3" w:rsidRPr="00015246">
        <w:rPr>
          <w:lang w:val="en-US"/>
        </w:rPr>
        <w:t>s</w:t>
      </w:r>
      <w:r w:rsidR="00BF3284" w:rsidRPr="00015246">
        <w:rPr>
          <w:lang w:val="en-US"/>
        </w:rPr>
        <w:t>mall (&lt;350 µm), medium (&gt; 1000 µm &lt; 1800 µm), and large (&gt; 1800 µm)</w:t>
      </w:r>
      <w:r w:rsidR="006832D3" w:rsidRPr="00015246">
        <w:rPr>
          <w:lang w:val="en-US"/>
        </w:rPr>
        <w:t>,</w:t>
      </w:r>
      <w:r w:rsidR="00BF3284" w:rsidRPr="00015246">
        <w:rPr>
          <w:lang w:val="en-US"/>
        </w:rPr>
        <w:t xml:space="preserve"> </w:t>
      </w:r>
      <w:r w:rsidRPr="00015246">
        <w:rPr>
          <w:lang w:val="en-US"/>
        </w:rPr>
        <w:t xml:space="preserve">on starch digestibility in raw </w:t>
      </w:r>
      <w:r w:rsidR="00E81F56" w:rsidRPr="00015246">
        <w:rPr>
          <w:lang w:val="en-US"/>
        </w:rPr>
        <w:t>semolina</w:t>
      </w:r>
      <w:r w:rsidRPr="00015246">
        <w:rPr>
          <w:lang w:val="en-US"/>
        </w:rPr>
        <w:t>, dough</w:t>
      </w:r>
      <w:r w:rsidR="003E7191" w:rsidRPr="00015246">
        <w:rPr>
          <w:lang w:val="en-US"/>
        </w:rPr>
        <w:t>,</w:t>
      </w:r>
      <w:r w:rsidRPr="00015246">
        <w:rPr>
          <w:lang w:val="en-US"/>
        </w:rPr>
        <w:t xml:space="preserve"> and bread, to better understand how the processing affects the ability of cereal cell wall to act as a barrier to the enzyme accessibility. The</w:t>
      </w:r>
      <w:r w:rsidR="003E7191" w:rsidRPr="00015246">
        <w:rPr>
          <w:lang w:val="en-US"/>
        </w:rPr>
        <w:t xml:space="preserve"> </w:t>
      </w:r>
      <w:r w:rsidR="00E81F56" w:rsidRPr="00015246">
        <w:rPr>
          <w:lang w:val="en-US"/>
        </w:rPr>
        <w:t>aim</w:t>
      </w:r>
      <w:r w:rsidRPr="00015246">
        <w:rPr>
          <w:lang w:val="en-US"/>
        </w:rPr>
        <w:t xml:space="preserve"> </w:t>
      </w:r>
      <w:r w:rsidR="006832D3" w:rsidRPr="00015246">
        <w:rPr>
          <w:lang w:val="en-US"/>
        </w:rPr>
        <w:t>wa</w:t>
      </w:r>
      <w:r w:rsidRPr="00015246">
        <w:rPr>
          <w:lang w:val="en-US"/>
        </w:rPr>
        <w:t>s to determine at which stage</w:t>
      </w:r>
      <w:r w:rsidR="008A7236" w:rsidRPr="00015246">
        <w:rPr>
          <w:lang w:val="en-US"/>
        </w:rPr>
        <w:t xml:space="preserve"> of the baking process</w:t>
      </w:r>
      <w:r w:rsidRPr="00015246">
        <w:rPr>
          <w:lang w:val="en-US"/>
        </w:rPr>
        <w:t xml:space="preserve"> the physical encapsulation of starch within cell walls</w:t>
      </w:r>
      <w:r w:rsidR="008A7236" w:rsidRPr="00015246">
        <w:rPr>
          <w:lang w:val="en-US"/>
        </w:rPr>
        <w:t xml:space="preserve"> lost its ability to </w:t>
      </w:r>
      <w:r w:rsidRPr="00015246">
        <w:rPr>
          <w:lang w:val="en-US"/>
        </w:rPr>
        <w:t xml:space="preserve">effectively reduce the starch </w:t>
      </w:r>
      <w:r w:rsidRPr="00015246">
        <w:rPr>
          <w:i/>
          <w:iCs/>
          <w:lang w:val="en-US"/>
        </w:rPr>
        <w:t xml:space="preserve">in vitro </w:t>
      </w:r>
      <w:r w:rsidRPr="00015246">
        <w:rPr>
          <w:lang w:val="en-US"/>
        </w:rPr>
        <w:t xml:space="preserve">digestibility. </w:t>
      </w:r>
    </w:p>
    <w:p w14:paraId="189DA637" w14:textId="77777777" w:rsidR="00A86D5A" w:rsidRPr="00015246" w:rsidRDefault="00A86D5A" w:rsidP="00CD718E">
      <w:pPr>
        <w:pStyle w:val="Nessunaspaziatura"/>
        <w:jc w:val="both"/>
        <w:rPr>
          <w:lang w:val="en-US"/>
        </w:rPr>
      </w:pPr>
    </w:p>
    <w:p w14:paraId="34D2EABA" w14:textId="3026B63B" w:rsidR="008A7236" w:rsidRPr="00015246" w:rsidRDefault="00A260E4" w:rsidP="00015246">
      <w:pPr>
        <w:rPr>
          <w:lang w:val="en-GB"/>
        </w:rPr>
      </w:pPr>
      <w:r w:rsidRPr="00015246">
        <w:rPr>
          <w:b/>
          <w:bCs/>
          <w:color w:val="000000" w:themeColor="text1"/>
          <w:lang w:val="en-GB"/>
        </w:rPr>
        <w:t>Materials and methods</w:t>
      </w:r>
    </w:p>
    <w:p w14:paraId="0AED317C" w14:textId="2C1C6D3E" w:rsidR="00000000" w:rsidRPr="000F02EE" w:rsidRDefault="00A260E4" w:rsidP="00015246">
      <w:pPr>
        <w:pStyle w:val="Titolo1"/>
        <w:spacing w:before="0"/>
        <w:jc w:val="both"/>
        <w:rPr>
          <w:color w:val="000000" w:themeColor="text1"/>
        </w:rPr>
        <w:sectPr w:rsidR="00000000" w:rsidRPr="000F02EE">
          <w:pgSz w:w="11906" w:h="16838"/>
          <w:pgMar w:top="1417" w:right="1134" w:bottom="1134" w:left="1134" w:header="708" w:footer="708" w:gutter="0"/>
          <w:cols w:space="708"/>
          <w:docGrid w:linePitch="360"/>
        </w:sectPr>
      </w:pPr>
      <w:r w:rsidRPr="000F02EE">
        <w:rPr>
          <w:color w:val="000000" w:themeColor="text1"/>
          <w:sz w:val="20"/>
          <w:szCs w:val="20"/>
        </w:rPr>
        <w:t xml:space="preserve">Peeled durum wheat grain was purchased from </w:t>
      </w:r>
      <w:proofErr w:type="spellStart"/>
      <w:r w:rsidRPr="000F02EE">
        <w:rPr>
          <w:color w:val="000000" w:themeColor="text1"/>
          <w:sz w:val="20"/>
          <w:szCs w:val="20"/>
        </w:rPr>
        <w:t>Duru</w:t>
      </w:r>
      <w:proofErr w:type="spellEnd"/>
      <w:r w:rsidRPr="000F02EE">
        <w:rPr>
          <w:color w:val="000000" w:themeColor="text1"/>
          <w:sz w:val="20"/>
          <w:szCs w:val="20"/>
        </w:rPr>
        <w:t xml:space="preserve"> </w:t>
      </w:r>
      <w:proofErr w:type="spellStart"/>
      <w:r w:rsidRPr="000F02EE">
        <w:rPr>
          <w:color w:val="000000" w:themeColor="text1"/>
          <w:sz w:val="20"/>
          <w:szCs w:val="20"/>
        </w:rPr>
        <w:t>BakliyatTM</w:t>
      </w:r>
      <w:proofErr w:type="spellEnd"/>
      <w:r w:rsidRPr="000F02EE">
        <w:rPr>
          <w:color w:val="000000" w:themeColor="text1"/>
          <w:sz w:val="20"/>
          <w:szCs w:val="20"/>
        </w:rPr>
        <w:t xml:space="preserve"> (</w:t>
      </w:r>
      <w:proofErr w:type="spellStart"/>
      <w:r w:rsidRPr="000F02EE">
        <w:rPr>
          <w:color w:val="000000" w:themeColor="text1"/>
          <w:sz w:val="20"/>
          <w:szCs w:val="20"/>
        </w:rPr>
        <w:t>Hediklik</w:t>
      </w:r>
      <w:proofErr w:type="spellEnd"/>
      <w:r w:rsidRPr="000F02EE">
        <w:rPr>
          <w:color w:val="000000" w:themeColor="text1"/>
          <w:sz w:val="20"/>
          <w:szCs w:val="20"/>
        </w:rPr>
        <w:t xml:space="preserve"> Dis ̧ Bug ̆</w:t>
      </w:r>
      <w:proofErr w:type="spellStart"/>
      <w:r w:rsidRPr="000F02EE">
        <w:rPr>
          <w:color w:val="000000" w:themeColor="text1"/>
          <w:sz w:val="20"/>
          <w:szCs w:val="20"/>
        </w:rPr>
        <w:t>dayı</w:t>
      </w:r>
      <w:proofErr w:type="spellEnd"/>
      <w:r w:rsidRPr="000F02EE">
        <w:rPr>
          <w:color w:val="000000" w:themeColor="text1"/>
          <w:sz w:val="20"/>
          <w:szCs w:val="20"/>
        </w:rPr>
        <w:t xml:space="preserve">, Turkey). </w:t>
      </w:r>
      <w:r w:rsidR="0057536F" w:rsidRPr="000F02EE">
        <w:rPr>
          <w:color w:val="000000" w:themeColor="text1"/>
          <w:sz w:val="20"/>
          <w:szCs w:val="20"/>
        </w:rPr>
        <w:t>Small (&lt;350 µm), medium (&gt; 1000 µm &lt; 1800 µm), and large (&gt; 1800 µm) particle size</w:t>
      </w:r>
      <w:r w:rsidR="0065479F" w:rsidRPr="000F02EE">
        <w:rPr>
          <w:color w:val="000000" w:themeColor="text1"/>
          <w:sz w:val="20"/>
          <w:szCs w:val="20"/>
        </w:rPr>
        <w:t xml:space="preserve"> flours </w:t>
      </w:r>
      <w:r w:rsidR="0057536F" w:rsidRPr="000F02EE">
        <w:rPr>
          <w:color w:val="000000" w:themeColor="text1"/>
          <w:sz w:val="20"/>
          <w:szCs w:val="20"/>
        </w:rPr>
        <w:t>were obtained</w:t>
      </w:r>
      <w:r w:rsidRPr="000F02EE">
        <w:rPr>
          <w:color w:val="000000" w:themeColor="text1"/>
          <w:sz w:val="20"/>
          <w:szCs w:val="20"/>
        </w:rPr>
        <w:t xml:space="preserve"> with a pin mill (Multi-mill, Alpine Hosokawa, Augsburg, Germany)</w:t>
      </w:r>
      <w:r w:rsidR="00DC717E" w:rsidRPr="000F02EE">
        <w:rPr>
          <w:color w:val="000000" w:themeColor="text1"/>
          <w:sz w:val="20"/>
          <w:szCs w:val="20"/>
        </w:rPr>
        <w:t>.</w:t>
      </w:r>
      <w:r w:rsidRPr="000F02EE">
        <w:rPr>
          <w:color w:val="000000" w:themeColor="text1"/>
          <w:sz w:val="20"/>
          <w:szCs w:val="20"/>
        </w:rPr>
        <w:t xml:space="preserve"> The dough was</w:t>
      </w:r>
      <w:r w:rsidR="002E7FD1" w:rsidRPr="000F02EE">
        <w:rPr>
          <w:color w:val="000000" w:themeColor="text1"/>
          <w:sz w:val="20"/>
          <w:szCs w:val="20"/>
        </w:rPr>
        <w:t xml:space="preserve"> prepared</w:t>
      </w:r>
      <w:r w:rsidR="008A7236" w:rsidRPr="000F02EE">
        <w:rPr>
          <w:color w:val="000000" w:themeColor="text1"/>
          <w:sz w:val="20"/>
          <w:szCs w:val="20"/>
        </w:rPr>
        <w:t xml:space="preserve"> according to a standard recipe with 1.2% yeast and 1% salt as % wet flour basis and </w:t>
      </w:r>
      <w:r w:rsidRPr="000F02EE">
        <w:rPr>
          <w:color w:val="000000" w:themeColor="text1"/>
          <w:sz w:val="20"/>
          <w:szCs w:val="20"/>
        </w:rPr>
        <w:t>optimized</w:t>
      </w:r>
      <w:r w:rsidR="00F20FFA" w:rsidRPr="000F02EE">
        <w:rPr>
          <w:color w:val="000000" w:themeColor="text1"/>
          <w:sz w:val="20"/>
          <w:szCs w:val="20"/>
        </w:rPr>
        <w:t xml:space="preserve">, in </w:t>
      </w:r>
      <w:r w:rsidR="003E7191" w:rsidRPr="000F02EE">
        <w:rPr>
          <w:color w:val="000000" w:themeColor="text1"/>
          <w:sz w:val="20"/>
          <w:szCs w:val="20"/>
        </w:rPr>
        <w:t>terms</w:t>
      </w:r>
      <w:r w:rsidR="00F20FFA" w:rsidRPr="000F02EE">
        <w:rPr>
          <w:color w:val="000000" w:themeColor="text1"/>
          <w:sz w:val="20"/>
          <w:szCs w:val="20"/>
        </w:rPr>
        <w:t xml:space="preserve"> of moisture content and mixing time, </w:t>
      </w:r>
      <w:r w:rsidRPr="000F02EE">
        <w:rPr>
          <w:color w:val="000000" w:themeColor="text1"/>
          <w:sz w:val="20"/>
          <w:szCs w:val="20"/>
        </w:rPr>
        <w:t xml:space="preserve">to obtain dough with the same consistency (500 </w:t>
      </w:r>
      <w:proofErr w:type="spellStart"/>
      <w:r w:rsidRPr="000F02EE">
        <w:rPr>
          <w:color w:val="000000" w:themeColor="text1"/>
          <w:sz w:val="20"/>
          <w:szCs w:val="20"/>
        </w:rPr>
        <w:t>Brabender</w:t>
      </w:r>
      <w:proofErr w:type="spellEnd"/>
      <w:r w:rsidRPr="000F02EE">
        <w:rPr>
          <w:color w:val="000000" w:themeColor="text1"/>
          <w:sz w:val="20"/>
          <w:szCs w:val="20"/>
        </w:rPr>
        <w:t xml:space="preserve"> Units). Small </w:t>
      </w:r>
      <w:r w:rsidR="0065479F" w:rsidRPr="000F02EE">
        <w:rPr>
          <w:color w:val="000000" w:themeColor="text1"/>
          <w:sz w:val="20"/>
          <w:szCs w:val="20"/>
        </w:rPr>
        <w:t xml:space="preserve">flour </w:t>
      </w:r>
      <w:r w:rsidRPr="000F02EE">
        <w:rPr>
          <w:color w:val="000000" w:themeColor="text1"/>
          <w:sz w:val="20"/>
          <w:szCs w:val="20"/>
        </w:rPr>
        <w:t xml:space="preserve">needed 5 min of mixing, medium </w:t>
      </w:r>
      <w:r w:rsidR="0065479F" w:rsidRPr="000F02EE">
        <w:rPr>
          <w:color w:val="000000" w:themeColor="text1"/>
          <w:sz w:val="20"/>
          <w:szCs w:val="20"/>
        </w:rPr>
        <w:t xml:space="preserve">one </w:t>
      </w:r>
      <w:r w:rsidRPr="000F02EE">
        <w:rPr>
          <w:color w:val="000000" w:themeColor="text1"/>
          <w:sz w:val="20"/>
          <w:szCs w:val="20"/>
        </w:rPr>
        <w:t>60 min</w:t>
      </w:r>
      <w:r w:rsidR="00E81F56" w:rsidRPr="000F02EE">
        <w:rPr>
          <w:color w:val="000000" w:themeColor="text1"/>
          <w:sz w:val="20"/>
          <w:szCs w:val="20"/>
        </w:rPr>
        <w:t xml:space="preserve"> and</w:t>
      </w:r>
      <w:r w:rsidRPr="000F02EE">
        <w:rPr>
          <w:color w:val="000000" w:themeColor="text1"/>
          <w:sz w:val="20"/>
          <w:szCs w:val="20"/>
        </w:rPr>
        <w:t xml:space="preserve"> large </w:t>
      </w:r>
      <w:r w:rsidR="0065479F" w:rsidRPr="000F02EE">
        <w:rPr>
          <w:color w:val="000000" w:themeColor="text1"/>
          <w:sz w:val="20"/>
          <w:szCs w:val="20"/>
        </w:rPr>
        <w:t xml:space="preserve">one </w:t>
      </w:r>
      <w:r w:rsidRPr="000F02EE">
        <w:rPr>
          <w:color w:val="000000" w:themeColor="text1"/>
          <w:sz w:val="20"/>
          <w:szCs w:val="20"/>
        </w:rPr>
        <w:t xml:space="preserve">90 min. </w:t>
      </w:r>
      <w:r w:rsidRPr="000F02EE">
        <w:rPr>
          <w:color w:val="000000" w:themeColor="text1"/>
          <w:sz w:val="20"/>
          <w:szCs w:val="20"/>
          <w:lang w:val="en-GB"/>
        </w:rPr>
        <w:t>The starch digestibility of</w:t>
      </w:r>
      <w:r w:rsidR="008A7236" w:rsidRPr="000F02EE">
        <w:rPr>
          <w:color w:val="000000" w:themeColor="text1"/>
          <w:sz w:val="20"/>
          <w:szCs w:val="20"/>
          <w:lang w:val="en-GB"/>
        </w:rPr>
        <w:t xml:space="preserve"> flour</w:t>
      </w:r>
      <w:r w:rsidRPr="000F02EE">
        <w:rPr>
          <w:color w:val="000000" w:themeColor="text1"/>
          <w:sz w:val="20"/>
          <w:szCs w:val="20"/>
          <w:lang w:val="en-GB"/>
        </w:rPr>
        <w:t>, dough</w:t>
      </w:r>
      <w:r w:rsidR="003E7191" w:rsidRPr="000F02EE">
        <w:rPr>
          <w:color w:val="000000" w:themeColor="text1"/>
          <w:sz w:val="20"/>
          <w:szCs w:val="20"/>
          <w:lang w:val="en-GB"/>
        </w:rPr>
        <w:t>,</w:t>
      </w:r>
      <w:r w:rsidRPr="000F02EE">
        <w:rPr>
          <w:color w:val="000000" w:themeColor="text1"/>
          <w:sz w:val="20"/>
          <w:szCs w:val="20"/>
          <w:lang w:val="en-GB"/>
        </w:rPr>
        <w:t xml:space="preserve"> and bread was tested with the in</w:t>
      </w:r>
      <w:r w:rsidRPr="000F02EE">
        <w:rPr>
          <w:i/>
          <w:iCs/>
          <w:color w:val="000000" w:themeColor="text1"/>
          <w:sz w:val="20"/>
          <w:szCs w:val="20"/>
          <w:lang w:val="en-GB"/>
        </w:rPr>
        <w:t xml:space="preserve"> vitro</w:t>
      </w:r>
      <w:r w:rsidRPr="000F02EE">
        <w:rPr>
          <w:color w:val="000000" w:themeColor="text1"/>
          <w:sz w:val="20"/>
          <w:szCs w:val="20"/>
          <w:lang w:val="en-GB"/>
        </w:rPr>
        <w:t xml:space="preserve"> </w:t>
      </w:r>
      <w:proofErr w:type="spellStart"/>
      <w:r w:rsidRPr="000F02EE">
        <w:rPr>
          <w:color w:val="000000" w:themeColor="text1"/>
          <w:sz w:val="20"/>
          <w:szCs w:val="20"/>
          <w:lang w:val="en-GB"/>
        </w:rPr>
        <w:t>Englyst</w:t>
      </w:r>
      <w:r w:rsidR="0065479F" w:rsidRPr="000F02EE">
        <w:rPr>
          <w:color w:val="000000" w:themeColor="text1"/>
          <w:sz w:val="20"/>
          <w:szCs w:val="20"/>
          <w:lang w:val="en-GB"/>
        </w:rPr>
        <w:t>’s</w:t>
      </w:r>
      <w:proofErr w:type="spellEnd"/>
      <w:r w:rsidRPr="000F02EE">
        <w:rPr>
          <w:color w:val="000000" w:themeColor="text1"/>
          <w:sz w:val="20"/>
          <w:szCs w:val="20"/>
          <w:lang w:val="en-GB"/>
        </w:rPr>
        <w:t xml:space="preserve"> method </w:t>
      </w:r>
      <w:sdt>
        <w:sdtPr>
          <w:rPr>
            <w:color w:val="000000" w:themeColor="text1"/>
            <w:sz w:val="20"/>
            <w:szCs w:val="20"/>
            <w:lang w:val="en-GB"/>
          </w:rPr>
          <w:tag w:val="MENDELEY_CITATION_v3_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"/>
          <w:id w:val="1805351603"/>
          <w:placeholder>
            <w:docPart w:val="DefaultPlaceholder_-1854013440"/>
          </w:placeholder>
        </w:sdtPr>
        <w:sdtEndPr>
          <w:rPr>
            <w:lang w:val="en-US"/>
          </w:rPr>
        </w:sdtEndPr>
        <w:sdtContent>
          <w:r w:rsidR="007F085B" w:rsidRPr="000F02EE">
            <w:rPr>
              <w:color w:val="000000" w:themeColor="text1"/>
              <w:sz w:val="20"/>
              <w:szCs w:val="20"/>
            </w:rPr>
            <w:t>(</w:t>
          </w:r>
          <w:proofErr w:type="spellStart"/>
          <w:r w:rsidR="007F085B" w:rsidRPr="000F02EE">
            <w:rPr>
              <w:color w:val="000000" w:themeColor="text1"/>
              <w:sz w:val="20"/>
              <w:szCs w:val="20"/>
            </w:rPr>
            <w:t>Englyst</w:t>
          </w:r>
          <w:proofErr w:type="spellEnd"/>
          <w:r w:rsidR="007F085B" w:rsidRPr="000F02EE">
            <w:rPr>
              <w:color w:val="000000" w:themeColor="text1"/>
              <w:sz w:val="20"/>
              <w:szCs w:val="20"/>
            </w:rPr>
            <w:t xml:space="preserve"> et al., 1992)</w:t>
          </w:r>
        </w:sdtContent>
      </w:sdt>
      <w:r w:rsidRPr="000F02EE">
        <w:rPr>
          <w:color w:val="000000" w:themeColor="text1"/>
          <w:sz w:val="20"/>
          <w:szCs w:val="20"/>
          <w:lang w:val="en-GB"/>
        </w:rPr>
        <w:t>. Confocal laser scanning microscopy was used to check the presence of intact cells in each step of bak</w:t>
      </w:r>
      <w:r w:rsidR="003E7191" w:rsidRPr="000F02EE">
        <w:rPr>
          <w:color w:val="000000" w:themeColor="text1"/>
          <w:sz w:val="20"/>
          <w:szCs w:val="20"/>
          <w:lang w:val="en-GB"/>
        </w:rPr>
        <w:t>ing</w:t>
      </w:r>
      <w:r w:rsidRPr="000F02EE">
        <w:rPr>
          <w:color w:val="000000" w:themeColor="text1"/>
          <w:sz w:val="20"/>
          <w:szCs w:val="20"/>
          <w:lang w:val="en-GB"/>
        </w:rPr>
        <w:t>. Texture analyses were conducted to evaluate the textural features of bread made with increasing flour particle size</w:t>
      </w:r>
      <w:r w:rsidR="008A7236" w:rsidRPr="000F02EE">
        <w:rPr>
          <w:color w:val="000000" w:themeColor="text1"/>
          <w:sz w:val="20"/>
          <w:szCs w:val="20"/>
          <w:lang w:val="en-GB"/>
        </w:rPr>
        <w:t>.</w:t>
      </w:r>
    </w:p>
    <w:p w14:paraId="4623A554" w14:textId="6234C90C" w:rsidR="004A04FA" w:rsidRPr="000F02EE" w:rsidRDefault="004A04FA" w:rsidP="00CD718E">
      <w:pPr>
        <w:pStyle w:val="Nessunaspaziatura"/>
        <w:jc w:val="both"/>
        <w:rPr>
          <w:color w:val="000000" w:themeColor="text1"/>
          <w:lang w:val="en-US"/>
        </w:rPr>
        <w:sectPr w:rsidR="004A04FA" w:rsidRPr="000F02EE" w:rsidSect="001053A0">
          <w:type w:val="continuous"/>
          <w:pgSz w:w="11906" w:h="16838"/>
          <w:pgMar w:top="1417" w:right="1134" w:bottom="1134" w:left="1134" w:header="708" w:footer="708" w:gutter="0"/>
          <w:cols w:num="2" w:space="708"/>
          <w:docGrid w:linePitch="360"/>
        </w:sectPr>
      </w:pPr>
    </w:p>
    <w:p w14:paraId="34D3A410" w14:textId="355EF09E" w:rsidR="00A86D5A" w:rsidRPr="00015246" w:rsidRDefault="008A7236" w:rsidP="00CD718E">
      <w:pPr>
        <w:pStyle w:val="Nessunaspaziatura"/>
        <w:jc w:val="both"/>
        <w:rPr>
          <w:b/>
          <w:bCs/>
          <w:lang w:val="en-US"/>
        </w:rPr>
      </w:pPr>
      <w:r w:rsidRPr="00015246">
        <w:rPr>
          <w:noProof/>
          <w14:ligatures w14:val="standardContextual"/>
        </w:rPr>
        <mc:AlternateContent>
          <mc:Choice Requires="wps">
            <w:drawing>
              <wp:anchor distT="0" distB="0" distL="114300" distR="114300" simplePos="0" relativeHeight="251688960" behindDoc="0" locked="0" layoutInCell="1" allowOverlap="1" wp14:anchorId="59046402" wp14:editId="6BAD7DC0">
                <wp:simplePos x="0" y="0"/>
                <wp:positionH relativeFrom="column">
                  <wp:posOffset>5681980</wp:posOffset>
                </wp:positionH>
                <wp:positionV relativeFrom="paragraph">
                  <wp:posOffset>143510</wp:posOffset>
                </wp:positionV>
                <wp:extent cx="294640" cy="180340"/>
                <wp:effectExtent l="0" t="0" r="10160" b="10160"/>
                <wp:wrapNone/>
                <wp:docPr id="1914655770" name="Casella di testo 1"/>
                <wp:cNvGraphicFramePr/>
                <a:graphic xmlns:a="http://schemas.openxmlformats.org/drawingml/2006/main">
                  <a:graphicData uri="http://schemas.microsoft.com/office/word/2010/wordprocessingShape">
                    <wps:wsp>
                      <wps:cNvSpPr txBox="1"/>
                      <wps:spPr>
                        <a:xfrm>
                          <a:off x="0" y="0"/>
                          <a:ext cx="294640" cy="180340"/>
                        </a:xfrm>
                        <a:prstGeom prst="rect">
                          <a:avLst/>
                        </a:prstGeom>
                        <a:solidFill>
                          <a:schemeClr val="lt1"/>
                        </a:solidFill>
                        <a:ln w="6350">
                          <a:solidFill>
                            <a:prstClr val="black"/>
                          </a:solidFill>
                        </a:ln>
                      </wps:spPr>
                      <wps:txbx>
                        <w:txbxContent>
                          <w:p w14:paraId="291A3AA3" w14:textId="56170F6C" w:rsidR="00E85CA1" w:rsidRPr="00E85CA1" w:rsidRDefault="00E85CA1" w:rsidP="00E85CA1">
                            <w:pPr>
                              <w:rPr>
                                <w:sz w:val="10"/>
                                <w:szCs w:val="10"/>
                              </w:rPr>
                            </w:pPr>
                            <w:r>
                              <w:rPr>
                                <w:sz w:val="10"/>
                                <w:szCs w:val="10"/>
                              </w:rPr>
                              <w:t>L</w:t>
                            </w:r>
                            <w:r w:rsidRPr="00E85CA1">
                              <w:rPr>
                                <w:sz w:val="10"/>
                                <w:szCs w:val="10"/>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46402" id="_x0000_t202" coordsize="21600,21600" o:spt="202" path="m,l,21600r21600,l21600,xe">
                <v:stroke joinstyle="miter"/>
                <v:path gradientshapeok="t" o:connecttype="rect"/>
              </v:shapetype>
              <v:shape id="Casella di testo 1" o:spid="_x0000_s1026" type="#_x0000_t202" style="position:absolute;left:0;text-align:left;margin-left:447.4pt;margin-top:11.3pt;width:23.2pt;height:1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" fillcolor="white [3201]" strokeweight=".5pt">
                <v:textbox>
                  <w:txbxContent>
                    <w:p w14:paraId="291A3AA3" w14:textId="56170F6C" w:rsidR="00E85CA1" w:rsidRPr="00E85CA1" w:rsidRDefault="00E85CA1" w:rsidP="00E85CA1">
                      <w:pPr>
                        <w:rPr>
                          <w:sz w:val="10"/>
                          <w:szCs w:val="10"/>
                        </w:rPr>
                      </w:pPr>
                      <w:r>
                        <w:rPr>
                          <w:sz w:val="10"/>
                          <w:szCs w:val="10"/>
                        </w:rPr>
                        <w:t>L</w:t>
                      </w:r>
                      <w:r w:rsidRPr="00E85CA1">
                        <w:rPr>
                          <w:sz w:val="10"/>
                          <w:szCs w:val="10"/>
                        </w:rPr>
                        <w:t>F</w:t>
                      </w:r>
                    </w:p>
                  </w:txbxContent>
                </v:textbox>
              </v:shape>
            </w:pict>
          </mc:Fallback>
        </mc:AlternateContent>
      </w:r>
      <w:r w:rsidRPr="00015246">
        <w:rPr>
          <w:noProof/>
          <w14:ligatures w14:val="standardContextual"/>
        </w:rPr>
        <w:drawing>
          <wp:anchor distT="0" distB="0" distL="114300" distR="114300" simplePos="0" relativeHeight="251665408" behindDoc="0" locked="0" layoutInCell="1" allowOverlap="1" wp14:anchorId="597C5F64" wp14:editId="2EB5E818">
            <wp:simplePos x="0" y="0"/>
            <wp:positionH relativeFrom="column">
              <wp:posOffset>5431155</wp:posOffset>
            </wp:positionH>
            <wp:positionV relativeFrom="paragraph">
              <wp:posOffset>125095</wp:posOffset>
            </wp:positionV>
            <wp:extent cx="863600" cy="863600"/>
            <wp:effectExtent l="0" t="0" r="0" b="0"/>
            <wp:wrapSquare wrapText="bothSides"/>
            <wp:docPr id="17" name="Picture 6">
              <a:extLst xmlns:a="http://schemas.openxmlformats.org/drawingml/2006/main">
                <a:ext uri="{FF2B5EF4-FFF2-40B4-BE49-F238E27FC236}">
                  <a16:creationId xmlns:a16="http://schemas.microsoft.com/office/drawing/2014/main" id="{5154C13A-3A23-D549-8B23-67459E2EC6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a:extLst>
                        <a:ext uri="{FF2B5EF4-FFF2-40B4-BE49-F238E27FC236}">
                          <a16:creationId xmlns:a16="http://schemas.microsoft.com/office/drawing/2014/main" id="{5154C13A-3A23-D549-8B23-67459E2EC6AF}"/>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pic:spPr>
                </pic:pic>
              </a:graphicData>
            </a:graphic>
            <wp14:sizeRelH relativeFrom="page">
              <wp14:pctWidth>0</wp14:pctWidth>
            </wp14:sizeRelH>
            <wp14:sizeRelV relativeFrom="page">
              <wp14:pctHeight>0</wp14:pctHeight>
            </wp14:sizeRelV>
          </wp:anchor>
        </w:drawing>
      </w:r>
      <w:r w:rsidRPr="00015246">
        <w:rPr>
          <w:noProof/>
          <w14:ligatures w14:val="standardContextual"/>
        </w:rPr>
        <w:drawing>
          <wp:anchor distT="0" distB="0" distL="114300" distR="114300" simplePos="0" relativeHeight="251664384" behindDoc="0" locked="0" layoutInCell="1" allowOverlap="1" wp14:anchorId="797D2795" wp14:editId="750BD575">
            <wp:simplePos x="0" y="0"/>
            <wp:positionH relativeFrom="column">
              <wp:posOffset>4535805</wp:posOffset>
            </wp:positionH>
            <wp:positionV relativeFrom="paragraph">
              <wp:posOffset>122118</wp:posOffset>
            </wp:positionV>
            <wp:extent cx="863600" cy="863600"/>
            <wp:effectExtent l="0" t="0" r="0" b="0"/>
            <wp:wrapSquare wrapText="bothSides"/>
            <wp:docPr id="16" name="Picture 4" descr="Immagine che contiene schermata&#10;&#10;Descrizione generata automaticamente">
              <a:extLst xmlns:a="http://schemas.openxmlformats.org/drawingml/2006/main">
                <a:ext uri="{FF2B5EF4-FFF2-40B4-BE49-F238E27FC236}">
                  <a16:creationId xmlns:a16="http://schemas.microsoft.com/office/drawing/2014/main" id="{9BB80975-DC82-374C-B76B-B477E5D4E9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descr="Immagine che contiene schermata&#10;&#10;Descrizione generata automaticamente">
                      <a:extLst>
                        <a:ext uri="{FF2B5EF4-FFF2-40B4-BE49-F238E27FC236}">
                          <a16:creationId xmlns:a16="http://schemas.microsoft.com/office/drawing/2014/main" id="{9BB80975-DC82-374C-B76B-B477E5D4E9F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pic:spPr>
                </pic:pic>
              </a:graphicData>
            </a:graphic>
            <wp14:sizeRelH relativeFrom="page">
              <wp14:pctWidth>0</wp14:pctWidth>
            </wp14:sizeRelH>
            <wp14:sizeRelV relativeFrom="page">
              <wp14:pctHeight>0</wp14:pctHeight>
            </wp14:sizeRelV>
          </wp:anchor>
        </w:drawing>
      </w:r>
      <w:r w:rsidRPr="00015246">
        <w:rPr>
          <w:noProof/>
        </w:rPr>
        <w:drawing>
          <wp:anchor distT="0" distB="0" distL="114300" distR="114300" simplePos="0" relativeHeight="251663360" behindDoc="0" locked="0" layoutInCell="1" allowOverlap="1" wp14:anchorId="14E0DEBC" wp14:editId="69111E27">
            <wp:simplePos x="0" y="0"/>
            <wp:positionH relativeFrom="column">
              <wp:posOffset>3629025</wp:posOffset>
            </wp:positionH>
            <wp:positionV relativeFrom="paragraph">
              <wp:posOffset>125927</wp:posOffset>
            </wp:positionV>
            <wp:extent cx="853440" cy="863600"/>
            <wp:effectExtent l="0" t="0" r="0" b="0"/>
            <wp:wrapSquare wrapText="bothSides"/>
            <wp:docPr id="15" name="Picture 2" descr="Immagine che contiene schermata&#10;&#10;Descrizione generata automaticamente">
              <a:extLst xmlns:a="http://schemas.openxmlformats.org/drawingml/2006/main">
                <a:ext uri="{FF2B5EF4-FFF2-40B4-BE49-F238E27FC236}">
                  <a16:creationId xmlns:a16="http://schemas.microsoft.com/office/drawing/2014/main" id="{C6D373B8-583A-C842-BD08-3602697430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Immagine che contiene schermata&#10;&#10;Descrizione generata automaticamente">
                      <a:extLst>
                        <a:ext uri="{FF2B5EF4-FFF2-40B4-BE49-F238E27FC236}">
                          <a16:creationId xmlns:a16="http://schemas.microsoft.com/office/drawing/2014/main" id="{C6D373B8-583A-C842-BD08-3602697430FA}"/>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440" cy="863600"/>
                    </a:xfrm>
                    <a:prstGeom prst="rect">
                      <a:avLst/>
                    </a:prstGeom>
                    <a:noFill/>
                  </pic:spPr>
                </pic:pic>
              </a:graphicData>
            </a:graphic>
            <wp14:sizeRelH relativeFrom="page">
              <wp14:pctWidth>0</wp14:pctWidth>
            </wp14:sizeRelH>
            <wp14:sizeRelV relativeFrom="page">
              <wp14:pctHeight>0</wp14:pctHeight>
            </wp14:sizeRelV>
          </wp:anchor>
        </w:drawing>
      </w:r>
      <w:r w:rsidR="00A86D5A" w:rsidRPr="00015246">
        <w:rPr>
          <w:b/>
          <w:bCs/>
          <w:lang w:val="en-US"/>
        </w:rPr>
        <w:t>R</w:t>
      </w:r>
      <w:r w:rsidR="009F4D70" w:rsidRPr="00015246">
        <w:rPr>
          <w:b/>
          <w:bCs/>
          <w:lang w:val="en-US"/>
        </w:rPr>
        <w:t>esults and discussion</w:t>
      </w:r>
    </w:p>
    <w:p w14:paraId="49D86C49" w14:textId="2304BC9B" w:rsidR="00CD718E" w:rsidRPr="00015246" w:rsidRDefault="008A7236" w:rsidP="00015246">
      <w:pPr>
        <w:pStyle w:val="Nessunaspaziatura"/>
        <w:jc w:val="both"/>
        <w:rPr>
          <w:b/>
          <w:bCs/>
          <w:lang w:val="en-US"/>
        </w:rPr>
      </w:pPr>
      <w:r w:rsidRPr="00015246">
        <w:rPr>
          <w:b/>
          <w:bCs/>
          <w:noProof/>
          <w14:ligatures w14:val="standardContextual"/>
        </w:rPr>
        <mc:AlternateContent>
          <mc:Choice Requires="wps">
            <w:drawing>
              <wp:anchor distT="0" distB="0" distL="114300" distR="114300" simplePos="0" relativeHeight="251672576" behindDoc="0" locked="0" layoutInCell="1" allowOverlap="1" wp14:anchorId="39F00E7A" wp14:editId="0FB19EE4">
                <wp:simplePos x="0" y="0"/>
                <wp:positionH relativeFrom="column">
                  <wp:posOffset>3534410</wp:posOffset>
                </wp:positionH>
                <wp:positionV relativeFrom="paragraph">
                  <wp:posOffset>2543810</wp:posOffset>
                </wp:positionV>
                <wp:extent cx="2919730" cy="864870"/>
                <wp:effectExtent l="0" t="0" r="0" b="0"/>
                <wp:wrapSquare wrapText="bothSides"/>
                <wp:docPr id="1001512742" name="Casella di testo 38"/>
                <wp:cNvGraphicFramePr/>
                <a:graphic xmlns:a="http://schemas.openxmlformats.org/drawingml/2006/main">
                  <a:graphicData uri="http://schemas.microsoft.com/office/word/2010/wordprocessingShape">
                    <wps:wsp>
                      <wps:cNvSpPr txBox="1"/>
                      <wps:spPr>
                        <a:xfrm>
                          <a:off x="0" y="0"/>
                          <a:ext cx="2919730" cy="864870"/>
                        </a:xfrm>
                        <a:prstGeom prst="rect">
                          <a:avLst/>
                        </a:prstGeom>
                        <a:noFill/>
                        <a:ln w="6350">
                          <a:noFill/>
                        </a:ln>
                      </wps:spPr>
                      <wps:txbx>
                        <w:txbxContent>
                          <w:p w14:paraId="3B231264" w14:textId="56B90560" w:rsidR="00955C9B" w:rsidRPr="00CD718E" w:rsidRDefault="00955C9B" w:rsidP="003E7191">
                            <w:pPr>
                              <w:jc w:val="both"/>
                              <w:rPr>
                                <w:color w:val="000000" w:themeColor="text1"/>
                                <w:lang w:val="en-US"/>
                              </w:rPr>
                            </w:pPr>
                            <w:r w:rsidRPr="00CD718E">
                              <w:rPr>
                                <w:b/>
                                <w:bCs/>
                                <w:lang w:val="en-US"/>
                              </w:rPr>
                              <w:t xml:space="preserve">Figure </w:t>
                            </w:r>
                            <w:r w:rsidR="00FF6215" w:rsidRPr="00CD718E">
                              <w:rPr>
                                <w:b/>
                                <w:bCs/>
                                <w:lang w:val="en-US"/>
                              </w:rPr>
                              <w:t>1</w:t>
                            </w:r>
                            <w:r w:rsidRPr="00CD718E">
                              <w:rPr>
                                <w:b/>
                                <w:bCs/>
                                <w:lang w:val="en-US"/>
                              </w:rPr>
                              <w:t xml:space="preserve">. </w:t>
                            </w:r>
                            <w:r w:rsidRPr="00CD718E">
                              <w:rPr>
                                <w:color w:val="000000" w:themeColor="text1"/>
                                <w:lang w:val="en-US"/>
                              </w:rPr>
                              <w:t xml:space="preserve">Confocal laser scanning microscopy images of </w:t>
                            </w:r>
                            <w:bookmarkStart w:id="0" w:name="_Hlk94016159"/>
                            <w:r w:rsidRPr="00CD718E">
                              <w:rPr>
                                <w:lang w:val="en-US"/>
                              </w:rPr>
                              <w:t>s</w:t>
                            </w:r>
                            <w:r w:rsidRPr="00CD718E">
                              <w:rPr>
                                <w:color w:val="000000" w:themeColor="text1"/>
                                <w:lang w:val="en-US"/>
                              </w:rPr>
                              <w:t>mall flour</w:t>
                            </w:r>
                            <w:r w:rsidRPr="00CD718E">
                              <w:rPr>
                                <w:rFonts w:eastAsiaTheme="minorEastAsia"/>
                                <w:lang w:val="en-US" w:eastAsia="en-GB"/>
                              </w:rPr>
                              <w:t xml:space="preserve"> (SF)</w:t>
                            </w:r>
                            <w:r w:rsidRPr="00CD718E">
                              <w:rPr>
                                <w:color w:val="000000" w:themeColor="text1"/>
                                <w:lang w:val="en-US"/>
                              </w:rPr>
                              <w:t>; medium flour (MF); large flour (LF)</w:t>
                            </w:r>
                            <w:r w:rsidRPr="00CD718E">
                              <w:rPr>
                                <w:lang w:val="en-US"/>
                              </w:rPr>
                              <w:t xml:space="preserve">; </w:t>
                            </w:r>
                            <w:r w:rsidRPr="00CD718E">
                              <w:rPr>
                                <w:color w:val="000000" w:themeColor="text1"/>
                                <w:lang w:val="en-US"/>
                              </w:rPr>
                              <w:t xml:space="preserve">small dough (SD); medium dough (MD); large dough (LD); small bread (SB); medium bread (MB); large bread (LB). </w:t>
                            </w:r>
                            <w:bookmarkEnd w:id="0"/>
                            <w:r w:rsidRPr="00CD718E">
                              <w:rPr>
                                <w:color w:val="000000" w:themeColor="text1"/>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00E7A" id="Casella di testo 38" o:spid="_x0000_s1027" type="#_x0000_t202" style="position:absolute;left:0;text-align:left;margin-left:278.3pt;margin-top:200.3pt;width:229.9pt;height:6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" filled="f" stroked="f" strokeweight=".5pt">
                <v:textbox>
                  <w:txbxContent>
                    <w:p w14:paraId="3B231264" w14:textId="56B90560" w:rsidR="00955C9B" w:rsidRPr="00CD718E" w:rsidRDefault="00955C9B" w:rsidP="003E7191">
                      <w:pPr>
                        <w:jc w:val="both"/>
                        <w:rPr>
                          <w:color w:val="000000" w:themeColor="text1"/>
                          <w:lang w:val="en-US"/>
                        </w:rPr>
                      </w:pPr>
                      <w:r w:rsidRPr="00CD718E">
                        <w:rPr>
                          <w:b/>
                          <w:bCs/>
                          <w:lang w:val="en-US"/>
                        </w:rPr>
                        <w:t xml:space="preserve">Figure </w:t>
                      </w:r>
                      <w:r w:rsidR="00FF6215" w:rsidRPr="00CD718E">
                        <w:rPr>
                          <w:b/>
                          <w:bCs/>
                          <w:lang w:val="en-US"/>
                        </w:rPr>
                        <w:t>1</w:t>
                      </w:r>
                      <w:r w:rsidRPr="00CD718E">
                        <w:rPr>
                          <w:b/>
                          <w:bCs/>
                          <w:lang w:val="en-US"/>
                        </w:rPr>
                        <w:t xml:space="preserve">. </w:t>
                      </w:r>
                      <w:r w:rsidRPr="00CD718E">
                        <w:rPr>
                          <w:color w:val="000000" w:themeColor="text1"/>
                          <w:lang w:val="en-US"/>
                        </w:rPr>
                        <w:t xml:space="preserve">Confocal laser scanning microscopy images of </w:t>
                      </w:r>
                      <w:bookmarkStart w:id="168" w:name="_Hlk94016159"/>
                      <w:r w:rsidRPr="00CD718E">
                        <w:rPr>
                          <w:lang w:val="en-US"/>
                        </w:rPr>
                        <w:t>s</w:t>
                      </w:r>
                      <w:r w:rsidRPr="00CD718E">
                        <w:rPr>
                          <w:color w:val="000000" w:themeColor="text1"/>
                          <w:lang w:val="en-US"/>
                        </w:rPr>
                        <w:t>mall flour</w:t>
                      </w:r>
                      <w:r w:rsidRPr="00CD718E">
                        <w:rPr>
                          <w:rFonts w:eastAsiaTheme="minorEastAsia"/>
                          <w:lang w:val="en-US" w:eastAsia="en-GB"/>
                        </w:rPr>
                        <w:t xml:space="preserve"> (SF)</w:t>
                      </w:r>
                      <w:r w:rsidRPr="00CD718E">
                        <w:rPr>
                          <w:color w:val="000000" w:themeColor="text1"/>
                          <w:lang w:val="en-US"/>
                        </w:rPr>
                        <w:t>; medium flour (MF); large flour (LF)</w:t>
                      </w:r>
                      <w:r w:rsidRPr="00CD718E">
                        <w:rPr>
                          <w:lang w:val="en-US"/>
                        </w:rPr>
                        <w:t xml:space="preserve">; </w:t>
                      </w:r>
                      <w:r w:rsidRPr="00CD718E">
                        <w:rPr>
                          <w:color w:val="000000" w:themeColor="text1"/>
                          <w:lang w:val="en-US"/>
                        </w:rPr>
                        <w:t xml:space="preserve">small dough (SD); medium dough (MD); large dough (LD); small bread (SB); medium bread (MB); large bread (LB). </w:t>
                      </w:r>
                      <w:bookmarkEnd w:id="168"/>
                      <w:r w:rsidRPr="00CD718E">
                        <w:rPr>
                          <w:color w:val="000000" w:themeColor="text1"/>
                          <w:lang w:val="en-US"/>
                        </w:rPr>
                        <w:t xml:space="preserve"> </w:t>
                      </w:r>
                    </w:p>
                  </w:txbxContent>
                </v:textbox>
                <w10:wrap type="square"/>
              </v:shape>
            </w:pict>
          </mc:Fallback>
        </mc:AlternateContent>
      </w:r>
      <w:r w:rsidRPr="00015246">
        <w:rPr>
          <w:noProof/>
          <w14:ligatures w14:val="standardContextual"/>
        </w:rPr>
        <mc:AlternateContent>
          <mc:Choice Requires="wps">
            <w:drawing>
              <wp:anchor distT="0" distB="0" distL="114300" distR="114300" simplePos="0" relativeHeight="251695104" behindDoc="0" locked="0" layoutInCell="1" allowOverlap="1" wp14:anchorId="58874C82" wp14:editId="6C329EBE">
                <wp:simplePos x="0" y="0"/>
                <wp:positionH relativeFrom="column">
                  <wp:posOffset>5680075</wp:posOffset>
                </wp:positionH>
                <wp:positionV relativeFrom="paragraph">
                  <wp:posOffset>887788</wp:posOffset>
                </wp:positionV>
                <wp:extent cx="294774" cy="180474"/>
                <wp:effectExtent l="0" t="0" r="10160" b="10160"/>
                <wp:wrapNone/>
                <wp:docPr id="826112152" name="Casella di testo 1"/>
                <wp:cNvGraphicFramePr/>
                <a:graphic xmlns:a="http://schemas.openxmlformats.org/drawingml/2006/main">
                  <a:graphicData uri="http://schemas.microsoft.com/office/word/2010/wordprocessingShape">
                    <wps:wsp>
                      <wps:cNvSpPr txBox="1"/>
                      <wps:spPr>
                        <a:xfrm>
                          <a:off x="0" y="0"/>
                          <a:ext cx="294774" cy="180474"/>
                        </a:xfrm>
                        <a:prstGeom prst="rect">
                          <a:avLst/>
                        </a:prstGeom>
                        <a:solidFill>
                          <a:schemeClr val="lt1"/>
                        </a:solidFill>
                        <a:ln w="6350">
                          <a:solidFill>
                            <a:prstClr val="black"/>
                          </a:solidFill>
                        </a:ln>
                      </wps:spPr>
                      <wps:txbx>
                        <w:txbxContent>
                          <w:p w14:paraId="38DF9666" w14:textId="32FDC59E" w:rsidR="00E85CA1" w:rsidRPr="00E85CA1" w:rsidRDefault="00E85CA1" w:rsidP="00E85CA1">
                            <w:pPr>
                              <w:rPr>
                                <w:sz w:val="10"/>
                                <w:szCs w:val="10"/>
                              </w:rPr>
                            </w:pPr>
                            <w:r>
                              <w:rPr>
                                <w:sz w:val="10"/>
                                <w:szCs w:val="10"/>
                              </w:rPr>
                              <w:t>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74C82" id="_x0000_s1028" type="#_x0000_t202" style="position:absolute;left:0;text-align:left;margin-left:447.25pt;margin-top:69.9pt;width:23.2pt;height:1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" fillcolor="white [3201]" strokeweight=".5pt">
                <v:textbox>
                  <w:txbxContent>
                    <w:p w14:paraId="38DF9666" w14:textId="32FDC59E" w:rsidR="00E85CA1" w:rsidRPr="00E85CA1" w:rsidRDefault="00E85CA1" w:rsidP="00E85CA1">
                      <w:pPr>
                        <w:rPr>
                          <w:sz w:val="10"/>
                          <w:szCs w:val="10"/>
                        </w:rPr>
                      </w:pPr>
                      <w:r>
                        <w:rPr>
                          <w:sz w:val="10"/>
                          <w:szCs w:val="10"/>
                        </w:rPr>
                        <w:t>LD</w:t>
                      </w:r>
                    </w:p>
                  </w:txbxContent>
                </v:textbox>
              </v:shape>
            </w:pict>
          </mc:Fallback>
        </mc:AlternateContent>
      </w:r>
      <w:r w:rsidRPr="00015246">
        <w:rPr>
          <w:noProof/>
          <w14:ligatures w14:val="standardContextual"/>
        </w:rPr>
        <mc:AlternateContent>
          <mc:Choice Requires="wps">
            <w:drawing>
              <wp:anchor distT="0" distB="0" distL="114300" distR="114300" simplePos="0" relativeHeight="251693056" behindDoc="0" locked="0" layoutInCell="1" allowOverlap="1" wp14:anchorId="67485D53" wp14:editId="0A8EA6C1">
                <wp:simplePos x="0" y="0"/>
                <wp:positionH relativeFrom="column">
                  <wp:posOffset>4819570</wp:posOffset>
                </wp:positionH>
                <wp:positionV relativeFrom="paragraph">
                  <wp:posOffset>888663</wp:posOffset>
                </wp:positionV>
                <wp:extent cx="294774" cy="180474"/>
                <wp:effectExtent l="0" t="0" r="10160" b="10160"/>
                <wp:wrapNone/>
                <wp:docPr id="2138016466" name="Casella di testo 1"/>
                <wp:cNvGraphicFramePr/>
                <a:graphic xmlns:a="http://schemas.openxmlformats.org/drawingml/2006/main">
                  <a:graphicData uri="http://schemas.microsoft.com/office/word/2010/wordprocessingShape">
                    <wps:wsp>
                      <wps:cNvSpPr txBox="1"/>
                      <wps:spPr>
                        <a:xfrm>
                          <a:off x="0" y="0"/>
                          <a:ext cx="294774" cy="180474"/>
                        </a:xfrm>
                        <a:prstGeom prst="rect">
                          <a:avLst/>
                        </a:prstGeom>
                        <a:solidFill>
                          <a:schemeClr val="lt1"/>
                        </a:solidFill>
                        <a:ln w="6350">
                          <a:solidFill>
                            <a:prstClr val="black"/>
                          </a:solidFill>
                        </a:ln>
                      </wps:spPr>
                      <wps:txbx>
                        <w:txbxContent>
                          <w:p w14:paraId="18A8F212" w14:textId="1E06F7E1" w:rsidR="00E85CA1" w:rsidRPr="00E85CA1" w:rsidRDefault="00E85CA1" w:rsidP="00E85CA1">
                            <w:pPr>
                              <w:rPr>
                                <w:sz w:val="10"/>
                                <w:szCs w:val="10"/>
                              </w:rPr>
                            </w:pPr>
                            <w:r>
                              <w:rPr>
                                <w:sz w:val="10"/>
                                <w:szCs w:val="10"/>
                              </w:rPr>
                              <w:t>MD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85D53" id="_x0000_s1029" type="#_x0000_t202" style="position:absolute;left:0;text-align:left;margin-left:379.5pt;margin-top:69.95pt;width:23.2pt;height:1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" fillcolor="white [3201]" strokeweight=".5pt">
                <v:textbox>
                  <w:txbxContent>
                    <w:p w14:paraId="18A8F212" w14:textId="1E06F7E1" w:rsidR="00E85CA1" w:rsidRPr="00E85CA1" w:rsidRDefault="00E85CA1" w:rsidP="00E85CA1">
                      <w:pPr>
                        <w:rPr>
                          <w:sz w:val="10"/>
                          <w:szCs w:val="10"/>
                        </w:rPr>
                      </w:pPr>
                      <w:r>
                        <w:rPr>
                          <w:sz w:val="10"/>
                          <w:szCs w:val="10"/>
                        </w:rPr>
                        <w:t>MD</w:t>
                      </w:r>
                    </w:p>
                  </w:txbxContent>
                </v:textbox>
              </v:shape>
            </w:pict>
          </mc:Fallback>
        </mc:AlternateContent>
      </w:r>
      <w:r w:rsidRPr="00015246">
        <w:rPr>
          <w:noProof/>
          <w14:ligatures w14:val="standardContextual"/>
        </w:rPr>
        <mc:AlternateContent>
          <mc:Choice Requires="wps">
            <w:drawing>
              <wp:anchor distT="0" distB="0" distL="114300" distR="114300" simplePos="0" relativeHeight="251691008" behindDoc="0" locked="0" layoutInCell="1" allowOverlap="1" wp14:anchorId="45453BA8" wp14:editId="77B8D9A3">
                <wp:simplePos x="0" y="0"/>
                <wp:positionH relativeFrom="column">
                  <wp:posOffset>3926760</wp:posOffset>
                </wp:positionH>
                <wp:positionV relativeFrom="paragraph">
                  <wp:posOffset>888663</wp:posOffset>
                </wp:positionV>
                <wp:extent cx="294774" cy="180474"/>
                <wp:effectExtent l="0" t="0" r="10160" b="10160"/>
                <wp:wrapNone/>
                <wp:docPr id="1210378570" name="Casella di testo 1"/>
                <wp:cNvGraphicFramePr/>
                <a:graphic xmlns:a="http://schemas.openxmlformats.org/drawingml/2006/main">
                  <a:graphicData uri="http://schemas.microsoft.com/office/word/2010/wordprocessingShape">
                    <wps:wsp>
                      <wps:cNvSpPr txBox="1"/>
                      <wps:spPr>
                        <a:xfrm>
                          <a:off x="0" y="0"/>
                          <a:ext cx="294774" cy="180474"/>
                        </a:xfrm>
                        <a:prstGeom prst="rect">
                          <a:avLst/>
                        </a:prstGeom>
                        <a:solidFill>
                          <a:schemeClr val="lt1"/>
                        </a:solidFill>
                        <a:ln w="6350">
                          <a:solidFill>
                            <a:prstClr val="black"/>
                          </a:solidFill>
                        </a:ln>
                      </wps:spPr>
                      <wps:txbx>
                        <w:txbxContent>
                          <w:p w14:paraId="515B7263" w14:textId="07C99DCC" w:rsidR="00E85CA1" w:rsidRPr="00E85CA1" w:rsidRDefault="00E85CA1" w:rsidP="00E85CA1">
                            <w:pPr>
                              <w:rPr>
                                <w:sz w:val="10"/>
                                <w:szCs w:val="10"/>
                              </w:rPr>
                            </w:pPr>
                            <w:r w:rsidRPr="00E85CA1">
                              <w:rPr>
                                <w:sz w:val="10"/>
                                <w:szCs w:val="10"/>
                              </w:rPr>
                              <w:t>S</w:t>
                            </w:r>
                            <w:r>
                              <w:rPr>
                                <w:sz w:val="10"/>
                                <w:szCs w:val="1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53BA8" id="_x0000_s1030" type="#_x0000_t202" style="position:absolute;left:0;text-align:left;margin-left:309.2pt;margin-top:69.95pt;width:23.2pt;height:1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" fillcolor="white [3201]" strokeweight=".5pt">
                <v:textbox>
                  <w:txbxContent>
                    <w:p w14:paraId="515B7263" w14:textId="07C99DCC" w:rsidR="00E85CA1" w:rsidRPr="00E85CA1" w:rsidRDefault="00E85CA1" w:rsidP="00E85CA1">
                      <w:pPr>
                        <w:rPr>
                          <w:sz w:val="10"/>
                          <w:szCs w:val="10"/>
                        </w:rPr>
                      </w:pPr>
                      <w:r w:rsidRPr="00E85CA1">
                        <w:rPr>
                          <w:sz w:val="10"/>
                          <w:szCs w:val="10"/>
                        </w:rPr>
                        <w:t>S</w:t>
                      </w:r>
                      <w:r>
                        <w:rPr>
                          <w:sz w:val="10"/>
                          <w:szCs w:val="10"/>
                        </w:rPr>
                        <w:t>D</w:t>
                      </w:r>
                    </w:p>
                  </w:txbxContent>
                </v:textbox>
              </v:shape>
            </w:pict>
          </mc:Fallback>
        </mc:AlternateContent>
      </w:r>
      <w:r w:rsidRPr="00015246">
        <w:rPr>
          <w:noProof/>
          <w14:ligatures w14:val="standardContextual"/>
        </w:rPr>
        <mc:AlternateContent>
          <mc:Choice Requires="wps">
            <w:drawing>
              <wp:anchor distT="0" distB="0" distL="114300" distR="114300" simplePos="0" relativeHeight="251686912" behindDoc="0" locked="0" layoutInCell="1" allowOverlap="1" wp14:anchorId="5798B6EA" wp14:editId="53DAB5C2">
                <wp:simplePos x="0" y="0"/>
                <wp:positionH relativeFrom="column">
                  <wp:posOffset>4819650</wp:posOffset>
                </wp:positionH>
                <wp:positionV relativeFrom="paragraph">
                  <wp:posOffset>10624</wp:posOffset>
                </wp:positionV>
                <wp:extent cx="294774" cy="180474"/>
                <wp:effectExtent l="0" t="0" r="10160" b="10160"/>
                <wp:wrapNone/>
                <wp:docPr id="1431986331" name="Casella di testo 1"/>
                <wp:cNvGraphicFramePr/>
                <a:graphic xmlns:a="http://schemas.openxmlformats.org/drawingml/2006/main">
                  <a:graphicData uri="http://schemas.microsoft.com/office/word/2010/wordprocessingShape">
                    <wps:wsp>
                      <wps:cNvSpPr txBox="1"/>
                      <wps:spPr>
                        <a:xfrm>
                          <a:off x="0" y="0"/>
                          <a:ext cx="294774" cy="180474"/>
                        </a:xfrm>
                        <a:prstGeom prst="rect">
                          <a:avLst/>
                        </a:prstGeom>
                        <a:solidFill>
                          <a:schemeClr val="lt1"/>
                        </a:solidFill>
                        <a:ln w="6350">
                          <a:solidFill>
                            <a:prstClr val="black"/>
                          </a:solidFill>
                        </a:ln>
                      </wps:spPr>
                      <wps:txbx>
                        <w:txbxContent>
                          <w:p w14:paraId="5D16D9FD" w14:textId="3449F7E3" w:rsidR="00E85CA1" w:rsidRPr="00E85CA1" w:rsidRDefault="00E85CA1" w:rsidP="00E85CA1">
                            <w:pPr>
                              <w:rPr>
                                <w:sz w:val="10"/>
                                <w:szCs w:val="10"/>
                              </w:rPr>
                            </w:pPr>
                            <w:r>
                              <w:rPr>
                                <w:sz w:val="10"/>
                                <w:szCs w:val="10"/>
                              </w:rPr>
                              <w:t>M</w:t>
                            </w:r>
                            <w:r w:rsidRPr="00E85CA1">
                              <w:rPr>
                                <w:sz w:val="10"/>
                                <w:szCs w:val="10"/>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8B6EA" id="_x0000_s1031" type="#_x0000_t202" style="position:absolute;left:0;text-align:left;margin-left:379.5pt;margin-top:.85pt;width:23.2pt;height:1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" fillcolor="white [3201]" strokeweight=".5pt">
                <v:textbox>
                  <w:txbxContent>
                    <w:p w14:paraId="5D16D9FD" w14:textId="3449F7E3" w:rsidR="00E85CA1" w:rsidRPr="00E85CA1" w:rsidRDefault="00E85CA1" w:rsidP="00E85CA1">
                      <w:pPr>
                        <w:rPr>
                          <w:sz w:val="10"/>
                          <w:szCs w:val="10"/>
                        </w:rPr>
                      </w:pPr>
                      <w:r>
                        <w:rPr>
                          <w:sz w:val="10"/>
                          <w:szCs w:val="10"/>
                        </w:rPr>
                        <w:t>M</w:t>
                      </w:r>
                      <w:r w:rsidRPr="00E85CA1">
                        <w:rPr>
                          <w:sz w:val="10"/>
                          <w:szCs w:val="10"/>
                        </w:rPr>
                        <w:t>F</w:t>
                      </w:r>
                    </w:p>
                  </w:txbxContent>
                </v:textbox>
              </v:shape>
            </w:pict>
          </mc:Fallback>
        </mc:AlternateContent>
      </w:r>
      <w:r w:rsidRPr="00015246">
        <w:rPr>
          <w:noProof/>
          <w14:ligatures w14:val="standardContextual"/>
        </w:rPr>
        <mc:AlternateContent>
          <mc:Choice Requires="wps">
            <w:drawing>
              <wp:anchor distT="0" distB="0" distL="114300" distR="114300" simplePos="0" relativeHeight="251684864" behindDoc="0" locked="0" layoutInCell="1" allowOverlap="1" wp14:anchorId="6233FAA2" wp14:editId="4BD72A6D">
                <wp:simplePos x="0" y="0"/>
                <wp:positionH relativeFrom="column">
                  <wp:posOffset>3958900</wp:posOffset>
                </wp:positionH>
                <wp:positionV relativeFrom="paragraph">
                  <wp:posOffset>11814</wp:posOffset>
                </wp:positionV>
                <wp:extent cx="264695" cy="180474"/>
                <wp:effectExtent l="0" t="0" r="15240" b="10160"/>
                <wp:wrapNone/>
                <wp:docPr id="1598394257" name="Casella di testo 1"/>
                <wp:cNvGraphicFramePr/>
                <a:graphic xmlns:a="http://schemas.openxmlformats.org/drawingml/2006/main">
                  <a:graphicData uri="http://schemas.microsoft.com/office/word/2010/wordprocessingShape">
                    <wps:wsp>
                      <wps:cNvSpPr txBox="1"/>
                      <wps:spPr>
                        <a:xfrm>
                          <a:off x="0" y="0"/>
                          <a:ext cx="264695" cy="180474"/>
                        </a:xfrm>
                        <a:prstGeom prst="rect">
                          <a:avLst/>
                        </a:prstGeom>
                        <a:solidFill>
                          <a:schemeClr val="lt1"/>
                        </a:solidFill>
                        <a:ln w="6350">
                          <a:solidFill>
                            <a:prstClr val="black"/>
                          </a:solidFill>
                        </a:ln>
                      </wps:spPr>
                      <wps:txbx>
                        <w:txbxContent>
                          <w:p w14:paraId="29B4A1C0" w14:textId="6C907E6A" w:rsidR="00E85CA1" w:rsidRPr="00E85CA1" w:rsidRDefault="00E85CA1">
                            <w:pPr>
                              <w:rPr>
                                <w:sz w:val="10"/>
                                <w:szCs w:val="10"/>
                              </w:rPr>
                            </w:pPr>
                            <w:r w:rsidRPr="00E85CA1">
                              <w:rPr>
                                <w:sz w:val="10"/>
                                <w:szCs w:val="10"/>
                              </w:rPr>
                              <w:t>SF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3FAA2" id="_x0000_s1032" type="#_x0000_t202" style="position:absolute;left:0;text-align:left;margin-left:311.7pt;margin-top:.95pt;width:20.85pt;height:1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" fillcolor="white [3201]" strokeweight=".5pt">
                <v:textbox>
                  <w:txbxContent>
                    <w:p w14:paraId="29B4A1C0" w14:textId="6C907E6A" w:rsidR="00E85CA1" w:rsidRPr="00E85CA1" w:rsidRDefault="00E85CA1">
                      <w:pPr>
                        <w:rPr>
                          <w:sz w:val="10"/>
                          <w:szCs w:val="10"/>
                        </w:rPr>
                      </w:pPr>
                      <w:r w:rsidRPr="00E85CA1">
                        <w:rPr>
                          <w:sz w:val="10"/>
                          <w:szCs w:val="10"/>
                        </w:rPr>
                        <w:t>SF</w:t>
                      </w:r>
                    </w:p>
                  </w:txbxContent>
                </v:textbox>
              </v:shape>
            </w:pict>
          </mc:Fallback>
        </mc:AlternateContent>
      </w:r>
      <w:r w:rsidRPr="00015246">
        <w:rPr>
          <w:noProof/>
          <w14:ligatures w14:val="standardContextual"/>
        </w:rPr>
        <mc:AlternateContent>
          <mc:Choice Requires="wps">
            <w:drawing>
              <wp:anchor distT="0" distB="0" distL="114300" distR="114300" simplePos="0" relativeHeight="251699200" behindDoc="0" locked="0" layoutInCell="1" allowOverlap="1" wp14:anchorId="72938BD6" wp14:editId="51908EC1">
                <wp:simplePos x="0" y="0"/>
                <wp:positionH relativeFrom="column">
                  <wp:posOffset>5709285</wp:posOffset>
                </wp:positionH>
                <wp:positionV relativeFrom="paragraph">
                  <wp:posOffset>1779963</wp:posOffset>
                </wp:positionV>
                <wp:extent cx="294640" cy="180340"/>
                <wp:effectExtent l="0" t="0" r="10160" b="10160"/>
                <wp:wrapNone/>
                <wp:docPr id="1372125595" name="Casella di testo 1"/>
                <wp:cNvGraphicFramePr/>
                <a:graphic xmlns:a="http://schemas.openxmlformats.org/drawingml/2006/main">
                  <a:graphicData uri="http://schemas.microsoft.com/office/word/2010/wordprocessingShape">
                    <wps:wsp>
                      <wps:cNvSpPr txBox="1"/>
                      <wps:spPr>
                        <a:xfrm>
                          <a:off x="0" y="0"/>
                          <a:ext cx="294640" cy="180340"/>
                        </a:xfrm>
                        <a:prstGeom prst="rect">
                          <a:avLst/>
                        </a:prstGeom>
                        <a:solidFill>
                          <a:schemeClr val="lt1"/>
                        </a:solidFill>
                        <a:ln w="6350">
                          <a:solidFill>
                            <a:prstClr val="black"/>
                          </a:solidFill>
                        </a:ln>
                      </wps:spPr>
                      <wps:txbx>
                        <w:txbxContent>
                          <w:p w14:paraId="641376B0" w14:textId="0C1FEC63" w:rsidR="00E85CA1" w:rsidRPr="00E85CA1" w:rsidRDefault="00E85CA1" w:rsidP="00E85CA1">
                            <w:pPr>
                              <w:rPr>
                                <w:sz w:val="10"/>
                                <w:szCs w:val="10"/>
                              </w:rPr>
                            </w:pPr>
                            <w:r>
                              <w:rPr>
                                <w:sz w:val="10"/>
                                <w:szCs w:val="10"/>
                              </w:rPr>
                              <w:t>LB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38BD6" id="_x0000_s1033" type="#_x0000_t202" style="position:absolute;left:0;text-align:left;margin-left:449.55pt;margin-top:140.15pt;width:23.2pt;height:1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" fillcolor="white [3201]" strokeweight=".5pt">
                <v:textbox>
                  <w:txbxContent>
                    <w:p w14:paraId="641376B0" w14:textId="0C1FEC63" w:rsidR="00E85CA1" w:rsidRPr="00E85CA1" w:rsidRDefault="00E85CA1" w:rsidP="00E85CA1">
                      <w:pPr>
                        <w:rPr>
                          <w:sz w:val="10"/>
                          <w:szCs w:val="10"/>
                        </w:rPr>
                      </w:pPr>
                      <w:r>
                        <w:rPr>
                          <w:sz w:val="10"/>
                          <w:szCs w:val="10"/>
                        </w:rPr>
                        <w:t>LB</w:t>
                      </w:r>
                    </w:p>
                  </w:txbxContent>
                </v:textbox>
              </v:shape>
            </w:pict>
          </mc:Fallback>
        </mc:AlternateContent>
      </w:r>
      <w:r w:rsidRPr="00015246">
        <w:rPr>
          <w:noProof/>
          <w14:ligatures w14:val="standardContextual"/>
        </w:rPr>
        <mc:AlternateContent>
          <mc:Choice Requires="wps">
            <w:drawing>
              <wp:anchor distT="0" distB="0" distL="114300" distR="114300" simplePos="0" relativeHeight="251701248" behindDoc="0" locked="0" layoutInCell="1" allowOverlap="1" wp14:anchorId="628CAECE" wp14:editId="14A987AC">
                <wp:simplePos x="0" y="0"/>
                <wp:positionH relativeFrom="column">
                  <wp:posOffset>4863465</wp:posOffset>
                </wp:positionH>
                <wp:positionV relativeFrom="paragraph">
                  <wp:posOffset>1778533</wp:posOffset>
                </wp:positionV>
                <wp:extent cx="294774" cy="180474"/>
                <wp:effectExtent l="0" t="0" r="10160" b="10160"/>
                <wp:wrapNone/>
                <wp:docPr id="2114299122" name="Casella di testo 1"/>
                <wp:cNvGraphicFramePr/>
                <a:graphic xmlns:a="http://schemas.openxmlformats.org/drawingml/2006/main">
                  <a:graphicData uri="http://schemas.microsoft.com/office/word/2010/wordprocessingShape">
                    <wps:wsp>
                      <wps:cNvSpPr txBox="1"/>
                      <wps:spPr>
                        <a:xfrm>
                          <a:off x="0" y="0"/>
                          <a:ext cx="294774" cy="180474"/>
                        </a:xfrm>
                        <a:prstGeom prst="rect">
                          <a:avLst/>
                        </a:prstGeom>
                        <a:solidFill>
                          <a:schemeClr val="lt1"/>
                        </a:solidFill>
                        <a:ln w="6350">
                          <a:solidFill>
                            <a:prstClr val="black"/>
                          </a:solidFill>
                        </a:ln>
                      </wps:spPr>
                      <wps:txbx>
                        <w:txbxContent>
                          <w:p w14:paraId="7EA13557" w14:textId="517F8DB5" w:rsidR="00E85CA1" w:rsidRPr="00E85CA1" w:rsidRDefault="00E85CA1" w:rsidP="00E85CA1">
                            <w:pPr>
                              <w:rPr>
                                <w:sz w:val="10"/>
                                <w:szCs w:val="10"/>
                              </w:rPr>
                            </w:pPr>
                            <w:r>
                              <w:rPr>
                                <w:sz w:val="10"/>
                                <w:szCs w:val="10"/>
                              </w:rPr>
                              <w:t>MB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CAECE" id="_x0000_s1034" type="#_x0000_t202" style="position:absolute;left:0;text-align:left;margin-left:382.95pt;margin-top:140.05pt;width:23.2pt;height:1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" fillcolor="white [3201]" strokeweight=".5pt">
                <v:textbox>
                  <w:txbxContent>
                    <w:p w14:paraId="7EA13557" w14:textId="517F8DB5" w:rsidR="00E85CA1" w:rsidRPr="00E85CA1" w:rsidRDefault="00E85CA1" w:rsidP="00E85CA1">
                      <w:pPr>
                        <w:rPr>
                          <w:sz w:val="10"/>
                          <w:szCs w:val="10"/>
                        </w:rPr>
                      </w:pPr>
                      <w:r>
                        <w:rPr>
                          <w:sz w:val="10"/>
                          <w:szCs w:val="10"/>
                        </w:rPr>
                        <w:t>MB</w:t>
                      </w:r>
                    </w:p>
                  </w:txbxContent>
                </v:textbox>
              </v:shape>
            </w:pict>
          </mc:Fallback>
        </mc:AlternateContent>
      </w:r>
      <w:r w:rsidRPr="00015246">
        <w:rPr>
          <w:noProof/>
          <w14:ligatures w14:val="standardContextual"/>
        </w:rPr>
        <mc:AlternateContent>
          <mc:Choice Requires="wps">
            <w:drawing>
              <wp:anchor distT="0" distB="0" distL="114300" distR="114300" simplePos="0" relativeHeight="251697152" behindDoc="0" locked="0" layoutInCell="1" allowOverlap="1" wp14:anchorId="60A83BA2" wp14:editId="3F6AFCBC">
                <wp:simplePos x="0" y="0"/>
                <wp:positionH relativeFrom="column">
                  <wp:posOffset>3928275</wp:posOffset>
                </wp:positionH>
                <wp:positionV relativeFrom="paragraph">
                  <wp:posOffset>1778379</wp:posOffset>
                </wp:positionV>
                <wp:extent cx="294774" cy="180474"/>
                <wp:effectExtent l="0" t="0" r="10160" b="10160"/>
                <wp:wrapNone/>
                <wp:docPr id="1683982694" name="Casella di testo 1"/>
                <wp:cNvGraphicFramePr/>
                <a:graphic xmlns:a="http://schemas.openxmlformats.org/drawingml/2006/main">
                  <a:graphicData uri="http://schemas.microsoft.com/office/word/2010/wordprocessingShape">
                    <wps:wsp>
                      <wps:cNvSpPr txBox="1"/>
                      <wps:spPr>
                        <a:xfrm>
                          <a:off x="0" y="0"/>
                          <a:ext cx="294774" cy="180474"/>
                        </a:xfrm>
                        <a:prstGeom prst="rect">
                          <a:avLst/>
                        </a:prstGeom>
                        <a:solidFill>
                          <a:schemeClr val="lt1"/>
                        </a:solidFill>
                        <a:ln w="6350">
                          <a:solidFill>
                            <a:prstClr val="black"/>
                          </a:solidFill>
                        </a:ln>
                      </wps:spPr>
                      <wps:txbx>
                        <w:txbxContent>
                          <w:p w14:paraId="3112FD26" w14:textId="569A0A7E" w:rsidR="00E85CA1" w:rsidRPr="00E85CA1" w:rsidRDefault="00E85CA1" w:rsidP="00E85CA1">
                            <w:pPr>
                              <w:rPr>
                                <w:sz w:val="10"/>
                                <w:szCs w:val="10"/>
                              </w:rPr>
                            </w:pPr>
                            <w:r w:rsidRPr="00E85CA1">
                              <w:rPr>
                                <w:sz w:val="10"/>
                                <w:szCs w:val="10"/>
                              </w:rPr>
                              <w:t>S</w:t>
                            </w:r>
                            <w:r>
                              <w:rPr>
                                <w:sz w:val="10"/>
                                <w:szCs w:val="1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83BA2" id="_x0000_s1035" type="#_x0000_t202" style="position:absolute;left:0;text-align:left;margin-left:309.3pt;margin-top:140.05pt;width:23.2pt;height:1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" fillcolor="white [3201]" strokeweight=".5pt">
                <v:textbox>
                  <w:txbxContent>
                    <w:p w14:paraId="3112FD26" w14:textId="569A0A7E" w:rsidR="00E85CA1" w:rsidRPr="00E85CA1" w:rsidRDefault="00E85CA1" w:rsidP="00E85CA1">
                      <w:pPr>
                        <w:rPr>
                          <w:sz w:val="10"/>
                          <w:szCs w:val="10"/>
                        </w:rPr>
                      </w:pPr>
                      <w:r w:rsidRPr="00E85CA1">
                        <w:rPr>
                          <w:sz w:val="10"/>
                          <w:szCs w:val="10"/>
                        </w:rPr>
                        <w:t>S</w:t>
                      </w:r>
                      <w:r>
                        <w:rPr>
                          <w:sz w:val="10"/>
                          <w:szCs w:val="10"/>
                        </w:rPr>
                        <w:t>B</w:t>
                      </w:r>
                    </w:p>
                  </w:txbxContent>
                </v:textbox>
              </v:shape>
            </w:pict>
          </mc:Fallback>
        </mc:AlternateContent>
      </w:r>
      <w:r w:rsidRPr="00015246">
        <w:rPr>
          <w:b/>
          <w:bCs/>
          <w:noProof/>
        </w:rPr>
        <w:drawing>
          <wp:anchor distT="0" distB="0" distL="114300" distR="114300" simplePos="0" relativeHeight="251667456" behindDoc="0" locked="0" layoutInCell="1" allowOverlap="1" wp14:anchorId="7EBC5A0C" wp14:editId="6F0FCA22">
            <wp:simplePos x="0" y="0"/>
            <wp:positionH relativeFrom="column">
              <wp:posOffset>5426710</wp:posOffset>
            </wp:positionH>
            <wp:positionV relativeFrom="paragraph">
              <wp:posOffset>1735673</wp:posOffset>
            </wp:positionV>
            <wp:extent cx="863600" cy="863600"/>
            <wp:effectExtent l="0" t="0" r="0" b="0"/>
            <wp:wrapSquare wrapText="bothSides"/>
            <wp:docPr id="23" name="Picture 18" descr="Immagine che contiene barriera corallina, schermata, natura&#10;&#10;Descrizione generata automaticamente">
              <a:extLst xmlns:a="http://schemas.openxmlformats.org/drawingml/2006/main">
                <a:ext uri="{FF2B5EF4-FFF2-40B4-BE49-F238E27FC236}">
                  <a16:creationId xmlns:a16="http://schemas.microsoft.com/office/drawing/2014/main" id="{E371AC51-CA4D-5A41-B693-084A0714F2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8" descr="Immagine che contiene barriera corallina, schermata, natura&#10;&#10;Descrizione generata automaticamente">
                      <a:extLst>
                        <a:ext uri="{FF2B5EF4-FFF2-40B4-BE49-F238E27FC236}">
                          <a16:creationId xmlns:a16="http://schemas.microsoft.com/office/drawing/2014/main" id="{E371AC51-CA4D-5A41-B693-084A0714F24B}"/>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pic:spPr>
                </pic:pic>
              </a:graphicData>
            </a:graphic>
            <wp14:sizeRelH relativeFrom="page">
              <wp14:pctWidth>0</wp14:pctWidth>
            </wp14:sizeRelH>
            <wp14:sizeRelV relativeFrom="page">
              <wp14:pctHeight>0</wp14:pctHeight>
            </wp14:sizeRelV>
          </wp:anchor>
        </w:drawing>
      </w:r>
      <w:r w:rsidRPr="00015246">
        <w:rPr>
          <w:b/>
          <w:bCs/>
          <w:noProof/>
        </w:rPr>
        <w:drawing>
          <wp:anchor distT="0" distB="0" distL="114300" distR="114300" simplePos="0" relativeHeight="251671552" behindDoc="0" locked="0" layoutInCell="1" allowOverlap="1" wp14:anchorId="08DE8C71" wp14:editId="7BB9178E">
            <wp:simplePos x="0" y="0"/>
            <wp:positionH relativeFrom="column">
              <wp:posOffset>4535170</wp:posOffset>
            </wp:positionH>
            <wp:positionV relativeFrom="paragraph">
              <wp:posOffset>1735673</wp:posOffset>
            </wp:positionV>
            <wp:extent cx="863600" cy="863600"/>
            <wp:effectExtent l="0" t="0" r="0" b="0"/>
            <wp:wrapSquare wrapText="bothSides"/>
            <wp:docPr id="22" name="Picture 16" descr="Immagine che contiene schermata, barriera corallina, natura&#10;&#10;Descrizione generata automaticamente">
              <a:extLst xmlns:a="http://schemas.openxmlformats.org/drawingml/2006/main">
                <a:ext uri="{FF2B5EF4-FFF2-40B4-BE49-F238E27FC236}">
                  <a16:creationId xmlns:a16="http://schemas.microsoft.com/office/drawing/2014/main" id="{2C3A6EB9-6592-994C-A131-8F73ECDFDD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6" descr="Immagine che contiene schermata, barriera corallina, natura&#10;&#10;Descrizione generata automaticamente">
                      <a:extLst>
                        <a:ext uri="{FF2B5EF4-FFF2-40B4-BE49-F238E27FC236}">
                          <a16:creationId xmlns:a16="http://schemas.microsoft.com/office/drawing/2014/main" id="{2C3A6EB9-6592-994C-A131-8F73ECDFDDBD}"/>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pic:spPr>
                </pic:pic>
              </a:graphicData>
            </a:graphic>
            <wp14:sizeRelH relativeFrom="page">
              <wp14:pctWidth>0</wp14:pctWidth>
            </wp14:sizeRelH>
            <wp14:sizeRelV relativeFrom="page">
              <wp14:pctHeight>0</wp14:pctHeight>
            </wp14:sizeRelV>
          </wp:anchor>
        </w:drawing>
      </w:r>
      <w:r w:rsidRPr="00015246">
        <w:rPr>
          <w:b/>
          <w:bCs/>
          <w:noProof/>
        </w:rPr>
        <w:drawing>
          <wp:anchor distT="0" distB="0" distL="114300" distR="114300" simplePos="0" relativeHeight="251670528" behindDoc="0" locked="0" layoutInCell="1" allowOverlap="1" wp14:anchorId="4F8A8954" wp14:editId="13642344">
            <wp:simplePos x="0" y="0"/>
            <wp:positionH relativeFrom="column">
              <wp:posOffset>3627120</wp:posOffset>
            </wp:positionH>
            <wp:positionV relativeFrom="paragraph">
              <wp:posOffset>1734419</wp:posOffset>
            </wp:positionV>
            <wp:extent cx="863600" cy="863600"/>
            <wp:effectExtent l="0" t="0" r="0" b="0"/>
            <wp:wrapSquare wrapText="bothSides"/>
            <wp:docPr id="21" name="Picture 14" descr="Immagine che contiene Terra, schermata, Universo, spazio&#10;&#10;Descrizione generata automaticamente">
              <a:extLst xmlns:a="http://schemas.openxmlformats.org/drawingml/2006/main">
                <a:ext uri="{FF2B5EF4-FFF2-40B4-BE49-F238E27FC236}">
                  <a16:creationId xmlns:a16="http://schemas.microsoft.com/office/drawing/2014/main" id="{CCEBF53F-1DED-5F41-A3DF-47A66E8A4A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4" descr="Immagine che contiene Terra, schermata, Universo, spazio&#10;&#10;Descrizione generata automaticamente">
                      <a:extLst>
                        <a:ext uri="{FF2B5EF4-FFF2-40B4-BE49-F238E27FC236}">
                          <a16:creationId xmlns:a16="http://schemas.microsoft.com/office/drawing/2014/main" id="{CCEBF53F-1DED-5F41-A3DF-47A66E8A4A5D}"/>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pic:spPr>
                </pic:pic>
              </a:graphicData>
            </a:graphic>
            <wp14:sizeRelH relativeFrom="page">
              <wp14:pctWidth>0</wp14:pctWidth>
            </wp14:sizeRelH>
            <wp14:sizeRelV relativeFrom="page">
              <wp14:pctHeight>0</wp14:pctHeight>
            </wp14:sizeRelV>
          </wp:anchor>
        </w:drawing>
      </w:r>
      <w:r w:rsidRPr="00015246">
        <w:rPr>
          <w:b/>
          <w:bCs/>
          <w:noProof/>
          <w14:ligatures w14:val="standardContextual"/>
        </w:rPr>
        <w:drawing>
          <wp:anchor distT="0" distB="0" distL="114300" distR="114300" simplePos="0" relativeHeight="251669504" behindDoc="0" locked="0" layoutInCell="1" allowOverlap="1" wp14:anchorId="30BF7483" wp14:editId="208CC38F">
            <wp:simplePos x="0" y="0"/>
            <wp:positionH relativeFrom="column">
              <wp:posOffset>5427345</wp:posOffset>
            </wp:positionH>
            <wp:positionV relativeFrom="paragraph">
              <wp:posOffset>856678</wp:posOffset>
            </wp:positionV>
            <wp:extent cx="863600" cy="863600"/>
            <wp:effectExtent l="0" t="0" r="0" b="0"/>
            <wp:wrapSquare wrapText="bothSides"/>
            <wp:docPr id="20" name="Picture 12" descr="Immagine che contiene schermata, Universo, Arte frattale, natura&#10;&#10;Descrizione generata automaticamente">
              <a:extLst xmlns:a="http://schemas.openxmlformats.org/drawingml/2006/main">
                <a:ext uri="{FF2B5EF4-FFF2-40B4-BE49-F238E27FC236}">
                  <a16:creationId xmlns:a16="http://schemas.microsoft.com/office/drawing/2014/main" id="{9A095A9A-BC36-2440-8FDD-82EE445375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2" descr="Immagine che contiene schermata, Universo, Arte frattale, natura&#10;&#10;Descrizione generata automaticamente">
                      <a:extLst>
                        <a:ext uri="{FF2B5EF4-FFF2-40B4-BE49-F238E27FC236}">
                          <a16:creationId xmlns:a16="http://schemas.microsoft.com/office/drawing/2014/main" id="{9A095A9A-BC36-2440-8FDD-82EE445375AB}"/>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pic:spPr>
                </pic:pic>
              </a:graphicData>
            </a:graphic>
            <wp14:sizeRelH relativeFrom="page">
              <wp14:pctWidth>0</wp14:pctWidth>
            </wp14:sizeRelH>
            <wp14:sizeRelV relativeFrom="page">
              <wp14:pctHeight>0</wp14:pctHeight>
            </wp14:sizeRelV>
          </wp:anchor>
        </w:drawing>
      </w:r>
      <w:r w:rsidRPr="00015246">
        <w:rPr>
          <w:b/>
          <w:bCs/>
          <w:noProof/>
          <w14:ligatures w14:val="standardContextual"/>
        </w:rPr>
        <w:drawing>
          <wp:anchor distT="0" distB="0" distL="114300" distR="114300" simplePos="0" relativeHeight="251668480" behindDoc="0" locked="0" layoutInCell="1" allowOverlap="1" wp14:anchorId="0E2E66A1" wp14:editId="11694362">
            <wp:simplePos x="0" y="0"/>
            <wp:positionH relativeFrom="column">
              <wp:posOffset>4533900</wp:posOffset>
            </wp:positionH>
            <wp:positionV relativeFrom="paragraph">
              <wp:posOffset>856043</wp:posOffset>
            </wp:positionV>
            <wp:extent cx="863600" cy="863600"/>
            <wp:effectExtent l="0" t="0" r="0" b="0"/>
            <wp:wrapSquare wrapText="bothSides"/>
            <wp:docPr id="19" name="Picture 10" descr="Immagine che contiene barriera corallina, schermata, natura&#10;&#10;Descrizione generata automaticamente">
              <a:extLst xmlns:a="http://schemas.openxmlformats.org/drawingml/2006/main">
                <a:ext uri="{FF2B5EF4-FFF2-40B4-BE49-F238E27FC236}">
                  <a16:creationId xmlns:a16="http://schemas.microsoft.com/office/drawing/2014/main" id="{9AFD58EA-311C-3540-89EC-B62D9F8DF7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0" descr="Immagine che contiene barriera corallina, schermata, natura&#10;&#10;Descrizione generata automaticamente">
                      <a:extLst>
                        <a:ext uri="{FF2B5EF4-FFF2-40B4-BE49-F238E27FC236}">
                          <a16:creationId xmlns:a16="http://schemas.microsoft.com/office/drawing/2014/main" id="{9AFD58EA-311C-3540-89EC-B62D9F8DF7C9}"/>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pic:spPr>
                </pic:pic>
              </a:graphicData>
            </a:graphic>
            <wp14:sizeRelH relativeFrom="page">
              <wp14:pctWidth>0</wp14:pctWidth>
            </wp14:sizeRelH>
            <wp14:sizeRelV relativeFrom="page">
              <wp14:pctHeight>0</wp14:pctHeight>
            </wp14:sizeRelV>
          </wp:anchor>
        </w:drawing>
      </w:r>
      <w:r w:rsidRPr="00015246">
        <w:rPr>
          <w:b/>
          <w:bCs/>
          <w:noProof/>
          <w14:ligatures w14:val="standardContextual"/>
        </w:rPr>
        <w:drawing>
          <wp:anchor distT="0" distB="0" distL="114300" distR="114300" simplePos="0" relativeHeight="251666432" behindDoc="0" locked="0" layoutInCell="1" allowOverlap="1" wp14:anchorId="5053FA6B" wp14:editId="27C61A22">
            <wp:simplePos x="0" y="0"/>
            <wp:positionH relativeFrom="column">
              <wp:posOffset>3630295</wp:posOffset>
            </wp:positionH>
            <wp:positionV relativeFrom="paragraph">
              <wp:posOffset>857164</wp:posOffset>
            </wp:positionV>
            <wp:extent cx="863600" cy="863600"/>
            <wp:effectExtent l="0" t="0" r="0" b="0"/>
            <wp:wrapSquare wrapText="bothSides"/>
            <wp:docPr id="18" name="Picture 8" descr="Immagine che contiene schermata, natura&#10;&#10;Descrizione generata automaticamente">
              <a:extLst xmlns:a="http://schemas.openxmlformats.org/drawingml/2006/main">
                <a:ext uri="{FF2B5EF4-FFF2-40B4-BE49-F238E27FC236}">
                  <a16:creationId xmlns:a16="http://schemas.microsoft.com/office/drawing/2014/main" id="{7DBE144C-71F7-CE46-B73B-F845911152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8" descr="Immagine che contiene schermata, natura&#10;&#10;Descrizione generata automaticamente">
                      <a:extLst>
                        <a:ext uri="{FF2B5EF4-FFF2-40B4-BE49-F238E27FC236}">
                          <a16:creationId xmlns:a16="http://schemas.microsoft.com/office/drawing/2014/main" id="{7DBE144C-71F7-CE46-B73B-F845911152A3}"/>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pic:spPr>
                </pic:pic>
              </a:graphicData>
            </a:graphic>
            <wp14:sizeRelH relativeFrom="page">
              <wp14:pctWidth>0</wp14:pctWidth>
            </wp14:sizeRelH>
            <wp14:sizeRelV relativeFrom="page">
              <wp14:pctHeight>0</wp14:pctHeight>
            </wp14:sizeRelV>
          </wp:anchor>
        </w:drawing>
      </w:r>
      <w:r w:rsidR="001831FE" w:rsidRPr="00015246">
        <w:rPr>
          <w:lang w:val="en-US"/>
        </w:rPr>
        <w:t xml:space="preserve">The </w:t>
      </w:r>
      <w:r w:rsidR="00150482" w:rsidRPr="00015246">
        <w:rPr>
          <w:lang w:val="en-US"/>
        </w:rPr>
        <w:t>images</w:t>
      </w:r>
      <w:r w:rsidR="0065479F" w:rsidRPr="00015246">
        <w:rPr>
          <w:lang w:val="en-US"/>
        </w:rPr>
        <w:t xml:space="preserve"> </w:t>
      </w:r>
      <w:r w:rsidR="00A260E4" w:rsidRPr="00015246">
        <w:rPr>
          <w:lang w:val="en-US"/>
        </w:rPr>
        <w:t xml:space="preserve">from the confocal laser scanning </w:t>
      </w:r>
      <w:r w:rsidR="0057536F" w:rsidRPr="00015246">
        <w:rPr>
          <w:lang w:val="en-US"/>
        </w:rPr>
        <w:t>microscopy</w:t>
      </w:r>
      <w:r w:rsidR="00A260E4" w:rsidRPr="00015246">
        <w:rPr>
          <w:lang w:val="en-US"/>
        </w:rPr>
        <w:t xml:space="preserve"> showed that the integrity of the cell wall </w:t>
      </w:r>
      <w:r w:rsidR="009F4D70" w:rsidRPr="00015246">
        <w:rPr>
          <w:lang w:val="en-US"/>
        </w:rPr>
        <w:t xml:space="preserve">(stained in blue) </w:t>
      </w:r>
      <w:r w:rsidR="00A260E4" w:rsidRPr="00015246">
        <w:rPr>
          <w:lang w:val="en-US"/>
        </w:rPr>
        <w:t>was kept during the whole bread processing for the medium and large particle size</w:t>
      </w:r>
      <w:r w:rsidR="0065479F" w:rsidRPr="00015246">
        <w:rPr>
          <w:lang w:val="en-US"/>
        </w:rPr>
        <w:t xml:space="preserve"> flour</w:t>
      </w:r>
      <w:r w:rsidR="00A260E4" w:rsidRPr="00015246">
        <w:rPr>
          <w:lang w:val="en-US"/>
        </w:rPr>
        <w:t>s</w:t>
      </w:r>
      <w:r w:rsidRPr="00015246">
        <w:rPr>
          <w:lang w:val="en-US"/>
        </w:rPr>
        <w:t xml:space="preserve"> (MF, LF, MD, LD,</w:t>
      </w:r>
      <w:r w:rsidR="002E7FD1" w:rsidRPr="00015246">
        <w:rPr>
          <w:lang w:val="en-US"/>
        </w:rPr>
        <w:t xml:space="preserve"> </w:t>
      </w:r>
      <w:proofErr w:type="gramStart"/>
      <w:r w:rsidRPr="00015246">
        <w:rPr>
          <w:lang w:val="en-US"/>
        </w:rPr>
        <w:t>MB</w:t>
      </w:r>
      <w:proofErr w:type="gramEnd"/>
      <w:r w:rsidRPr="00015246">
        <w:rPr>
          <w:lang w:val="en-US"/>
        </w:rPr>
        <w:t xml:space="preserve"> and LB)</w:t>
      </w:r>
      <w:r w:rsidR="00A260E4" w:rsidRPr="00015246">
        <w:rPr>
          <w:lang w:val="en-US"/>
        </w:rPr>
        <w:t xml:space="preserve"> whereas cell walls were mostly destroyed in the flour of small particle size</w:t>
      </w:r>
      <w:r w:rsidRPr="00015246">
        <w:rPr>
          <w:lang w:val="en-US"/>
        </w:rPr>
        <w:t xml:space="preserve"> (SF, SD and SB)</w:t>
      </w:r>
      <w:r w:rsidR="00A260E4" w:rsidRPr="00015246">
        <w:rPr>
          <w:lang w:val="en-US"/>
        </w:rPr>
        <w:t xml:space="preserve">. </w:t>
      </w:r>
      <w:r w:rsidR="00A260E4" w:rsidRPr="00015246">
        <w:rPr>
          <w:i/>
          <w:iCs/>
          <w:lang w:val="en-US"/>
        </w:rPr>
        <w:t xml:space="preserve">In vitro </w:t>
      </w:r>
      <w:r w:rsidR="00A260E4" w:rsidRPr="00015246">
        <w:rPr>
          <w:lang w:val="en-US"/>
        </w:rPr>
        <w:t>starch digestibility of flour decreased</w:t>
      </w:r>
      <w:r w:rsidR="00E81F56" w:rsidRPr="00015246">
        <w:rPr>
          <w:lang w:val="en-US"/>
        </w:rPr>
        <w:t>,</w:t>
      </w:r>
      <w:r w:rsidR="00A260E4" w:rsidRPr="00015246">
        <w:rPr>
          <w:lang w:val="en-US"/>
        </w:rPr>
        <w:t xml:space="preserve"> increasing particle size. This effect can be mainly ascribed to the presence of a higher fraction of intact cells</w:t>
      </w:r>
      <w:r w:rsidR="0065479F" w:rsidRPr="00015246">
        <w:rPr>
          <w:lang w:val="en-US"/>
        </w:rPr>
        <w:t>,</w:t>
      </w:r>
      <w:r w:rsidR="001E4840" w:rsidRPr="00015246">
        <w:rPr>
          <w:lang w:val="en-US"/>
        </w:rPr>
        <w:t xml:space="preserve"> which acts as </w:t>
      </w:r>
      <w:r w:rsidR="003E7191" w:rsidRPr="00015246">
        <w:rPr>
          <w:lang w:val="en-US"/>
        </w:rPr>
        <w:t xml:space="preserve">a </w:t>
      </w:r>
      <w:r w:rsidR="001E4840" w:rsidRPr="00015246">
        <w:rPr>
          <w:lang w:val="en-US"/>
        </w:rPr>
        <w:t>barrier limiting the contact between enzyme and starch</w:t>
      </w:r>
      <w:r w:rsidR="0065479F" w:rsidRPr="00015246">
        <w:rPr>
          <w:lang w:val="en-US"/>
        </w:rPr>
        <w:t>,</w:t>
      </w:r>
      <w:r w:rsidR="00A260E4" w:rsidRPr="00015246">
        <w:rPr>
          <w:lang w:val="en-US"/>
        </w:rPr>
        <w:t xml:space="preserve"> in the flour of medium and large size</w:t>
      </w:r>
      <w:r w:rsidR="0065479F" w:rsidRPr="00015246">
        <w:rPr>
          <w:lang w:val="en-US"/>
        </w:rPr>
        <w:t xml:space="preserve"> than in fine flour</w:t>
      </w:r>
      <w:r w:rsidR="0057536F" w:rsidRPr="00015246">
        <w:rPr>
          <w:lang w:val="en-US"/>
        </w:rPr>
        <w:t xml:space="preserve">. For what </w:t>
      </w:r>
      <w:r w:rsidR="00BF3284" w:rsidRPr="00015246">
        <w:rPr>
          <w:lang w:val="en-US"/>
        </w:rPr>
        <w:t>concern</w:t>
      </w:r>
      <w:r w:rsidR="0057536F" w:rsidRPr="00015246">
        <w:rPr>
          <w:lang w:val="en-US"/>
        </w:rPr>
        <w:t xml:space="preserve"> the </w:t>
      </w:r>
      <w:r w:rsidR="001831FE" w:rsidRPr="00015246">
        <w:rPr>
          <w:lang w:val="en-US"/>
        </w:rPr>
        <w:t>dough, no</w:t>
      </w:r>
      <w:r w:rsidR="00A260E4" w:rsidRPr="00015246">
        <w:rPr>
          <w:lang w:val="en-US"/>
        </w:rPr>
        <w:t xml:space="preserve"> difference in starch </w:t>
      </w:r>
      <w:r w:rsidR="0057536F" w:rsidRPr="00015246">
        <w:rPr>
          <w:lang w:val="en-US"/>
        </w:rPr>
        <w:t>digestibility</w:t>
      </w:r>
      <w:r w:rsidR="00A260E4" w:rsidRPr="00015246">
        <w:rPr>
          <w:lang w:val="en-US"/>
        </w:rPr>
        <w:t xml:space="preserve"> was found</w:t>
      </w:r>
      <w:r w:rsidR="00E81F56" w:rsidRPr="00015246">
        <w:rPr>
          <w:lang w:val="en-US"/>
        </w:rPr>
        <w:t xml:space="preserve"> as </w:t>
      </w:r>
      <w:r w:rsidR="003E7191" w:rsidRPr="00015246">
        <w:rPr>
          <w:lang w:val="en-US"/>
        </w:rPr>
        <w:t>shown</w:t>
      </w:r>
      <w:r w:rsidR="00E81F56" w:rsidRPr="00015246">
        <w:rPr>
          <w:lang w:val="en-US"/>
        </w:rPr>
        <w:t xml:space="preserve"> in Table 1.</w:t>
      </w:r>
      <w:r w:rsidR="00A260E4" w:rsidRPr="00015246">
        <w:rPr>
          <w:lang w:val="en-US"/>
        </w:rPr>
        <w:t xml:space="preserve"> This indicates that the effect of </w:t>
      </w:r>
      <w:r w:rsidR="0003094D" w:rsidRPr="00015246">
        <w:rPr>
          <w:lang w:val="en-US"/>
        </w:rPr>
        <w:t xml:space="preserve">large </w:t>
      </w:r>
      <w:r w:rsidR="00A260E4" w:rsidRPr="00015246">
        <w:rPr>
          <w:lang w:val="en-US"/>
        </w:rPr>
        <w:t>particle size was no longer able to modulate the starch digestibility even though</w:t>
      </w:r>
      <w:r w:rsidR="00E81F56" w:rsidRPr="00015246">
        <w:rPr>
          <w:lang w:val="en-US"/>
        </w:rPr>
        <w:t xml:space="preserve"> </w:t>
      </w:r>
      <w:r w:rsidR="00A260E4" w:rsidRPr="00015246">
        <w:rPr>
          <w:lang w:val="en-US"/>
        </w:rPr>
        <w:t>intact cells were still present in the middle and large particle size</w:t>
      </w:r>
      <w:r w:rsidR="0003094D" w:rsidRPr="00015246">
        <w:rPr>
          <w:lang w:val="en-US"/>
        </w:rPr>
        <w:t xml:space="preserve"> dough</w:t>
      </w:r>
      <w:r w:rsidR="00A260E4" w:rsidRPr="00015246">
        <w:rPr>
          <w:lang w:val="en-US"/>
        </w:rPr>
        <w:t>. Therefore, we hypothesize that, during the long mixing time (60 and 90 min</w:t>
      </w:r>
      <w:r w:rsidR="0003094D" w:rsidRPr="00015246">
        <w:rPr>
          <w:lang w:val="en-US"/>
        </w:rPr>
        <w:t>,</w:t>
      </w:r>
      <w:r w:rsidR="00A260E4" w:rsidRPr="00015246">
        <w:rPr>
          <w:lang w:val="en-US"/>
        </w:rPr>
        <w:t xml:space="preserve"> respectively for the medium and large flour) and fermentation steps, the porosity of the cell walls increased due to the solubilization </w:t>
      </w:r>
      <w:r w:rsidR="003E7191" w:rsidRPr="00015246">
        <w:rPr>
          <w:lang w:val="en-US"/>
        </w:rPr>
        <w:t xml:space="preserve">of </w:t>
      </w:r>
      <w:r w:rsidR="00A260E4" w:rsidRPr="00015246">
        <w:rPr>
          <w:lang w:val="en-US"/>
        </w:rPr>
        <w:t xml:space="preserve">the main components of the wheat cell wall. For what concern bread, instead, a modest decrease </w:t>
      </w:r>
      <w:r w:rsidR="003E7191" w:rsidRPr="00015246">
        <w:rPr>
          <w:lang w:val="en-US"/>
        </w:rPr>
        <w:t>in</w:t>
      </w:r>
      <w:r w:rsidR="00A260E4" w:rsidRPr="00015246">
        <w:rPr>
          <w:lang w:val="en-US"/>
        </w:rPr>
        <w:t xml:space="preserve"> starch digestibility for bread made by large </w:t>
      </w:r>
      <w:r w:rsidR="003E7191" w:rsidRPr="00015246">
        <w:rPr>
          <w:lang w:val="en-US"/>
        </w:rPr>
        <w:t>particles</w:t>
      </w:r>
      <w:r w:rsidR="00A260E4" w:rsidRPr="00015246">
        <w:rPr>
          <w:lang w:val="en-US"/>
        </w:rPr>
        <w:t xml:space="preserve"> was observed, likely due to </w:t>
      </w:r>
      <w:r w:rsidR="003E7191" w:rsidRPr="00015246">
        <w:rPr>
          <w:lang w:val="en-US"/>
        </w:rPr>
        <w:t>its</w:t>
      </w:r>
      <w:r w:rsidR="00A260E4" w:rsidRPr="00015246">
        <w:rPr>
          <w:lang w:val="en-US"/>
        </w:rPr>
        <w:t xml:space="preserve"> dense structure. </w:t>
      </w:r>
      <w:r w:rsidR="009F4D70" w:rsidRPr="00015246">
        <w:rPr>
          <w:lang w:val="en-US"/>
        </w:rPr>
        <w:t>B</w:t>
      </w:r>
      <w:r w:rsidR="00A260E4" w:rsidRPr="00015246">
        <w:rPr>
          <w:lang w:val="en-US"/>
        </w:rPr>
        <w:t>read made with large particle size</w:t>
      </w:r>
      <w:r w:rsidR="0003094D" w:rsidRPr="00015246">
        <w:rPr>
          <w:lang w:val="en-US"/>
        </w:rPr>
        <w:t xml:space="preserve"> flour</w:t>
      </w:r>
      <w:r w:rsidR="00E81F56" w:rsidRPr="00015246">
        <w:rPr>
          <w:lang w:val="en-US"/>
        </w:rPr>
        <w:t>, indeed,</w:t>
      </w:r>
      <w:r w:rsidR="00A260E4" w:rsidRPr="00015246">
        <w:rPr>
          <w:lang w:val="en-US"/>
        </w:rPr>
        <w:t xml:space="preserve"> was more compact and denser than </w:t>
      </w:r>
      <w:r w:rsidR="0003094D" w:rsidRPr="00015246">
        <w:rPr>
          <w:lang w:val="en-US"/>
        </w:rPr>
        <w:t xml:space="preserve">those made </w:t>
      </w:r>
      <w:proofErr w:type="gramStart"/>
      <w:r w:rsidR="0003094D" w:rsidRPr="00015246">
        <w:rPr>
          <w:lang w:val="en-US"/>
        </w:rPr>
        <w:t xml:space="preserve">with </w:t>
      </w:r>
      <w:r w:rsidR="00A260E4" w:rsidRPr="00015246">
        <w:rPr>
          <w:lang w:val="en-US"/>
        </w:rPr>
        <w:t xml:space="preserve"> medium</w:t>
      </w:r>
      <w:proofErr w:type="gramEnd"/>
      <w:r w:rsidR="00A260E4" w:rsidRPr="00015246">
        <w:rPr>
          <w:lang w:val="en-US"/>
        </w:rPr>
        <w:t xml:space="preserve"> and small </w:t>
      </w:r>
      <w:r w:rsidR="0003094D" w:rsidRPr="00015246">
        <w:rPr>
          <w:lang w:val="en-US"/>
        </w:rPr>
        <w:t>flours</w:t>
      </w:r>
      <w:r w:rsidR="00150482" w:rsidRPr="00015246">
        <w:rPr>
          <w:lang w:val="en-US"/>
        </w:rPr>
        <w:t>. T</w:t>
      </w:r>
      <w:r w:rsidR="00A260E4" w:rsidRPr="00015246">
        <w:rPr>
          <w:lang w:val="en-US"/>
        </w:rPr>
        <w:t xml:space="preserve">his difference in the texture could have delayed the </w:t>
      </w:r>
      <w:r w:rsidR="00150482" w:rsidRPr="00015246">
        <w:rPr>
          <w:lang w:val="en-US"/>
        </w:rPr>
        <w:t xml:space="preserve">lower </w:t>
      </w:r>
      <w:r w:rsidR="00A260E4" w:rsidRPr="00015246">
        <w:rPr>
          <w:lang w:val="en-US"/>
        </w:rPr>
        <w:t xml:space="preserve">rate of starch digestion </w:t>
      </w:r>
      <w:r w:rsidR="00150482" w:rsidRPr="00015246">
        <w:rPr>
          <w:lang w:val="en-US"/>
        </w:rPr>
        <w:t>than other bread types</w:t>
      </w:r>
      <w:r w:rsidR="00A260E4" w:rsidRPr="00015246">
        <w:rPr>
          <w:lang w:val="en-US"/>
        </w:rPr>
        <w:t xml:space="preserve">. </w:t>
      </w:r>
    </w:p>
    <w:p w14:paraId="65E29809" w14:textId="77777777" w:rsidR="002E7FD1" w:rsidRPr="00015246" w:rsidRDefault="00FF6215" w:rsidP="00C60086">
      <w:pPr>
        <w:pStyle w:val="Nessunaspaziatura"/>
        <w:rPr>
          <w:lang w:val="en-US"/>
        </w:rPr>
      </w:pPr>
      <w:r w:rsidRPr="00015246">
        <w:rPr>
          <w:b/>
          <w:bCs/>
          <w:lang w:val="en-US"/>
        </w:rPr>
        <w:lastRenderedPageBreak/>
        <w:t>Table 1</w:t>
      </w:r>
      <w:r w:rsidRPr="00015246">
        <w:rPr>
          <w:lang w:val="en-US"/>
        </w:rPr>
        <w:t xml:space="preserve">. </w:t>
      </w:r>
      <w:r w:rsidR="003E7191" w:rsidRPr="00015246">
        <w:rPr>
          <w:lang w:val="en-US"/>
        </w:rPr>
        <w:t>Rapidly</w:t>
      </w:r>
      <w:r w:rsidRPr="00015246">
        <w:rPr>
          <w:lang w:val="en-US"/>
        </w:rPr>
        <w:t xml:space="preserve"> digestible starch (RDS); slowly digestible starch (SDS) and resistant starch (RS) of flour, dough</w:t>
      </w:r>
      <w:r w:rsidR="003E7191" w:rsidRPr="00015246">
        <w:rPr>
          <w:lang w:val="en-US"/>
        </w:rPr>
        <w:t>,</w:t>
      </w:r>
      <w:r w:rsidRPr="00015246">
        <w:rPr>
          <w:lang w:val="en-US"/>
        </w:rPr>
        <w:t xml:space="preserve"> and bread</w:t>
      </w:r>
      <w:r w:rsidRPr="00015246">
        <w:rPr>
          <w:rFonts w:eastAsiaTheme="minorEastAsia"/>
          <w:lang w:val="en-US"/>
        </w:rPr>
        <w:t xml:space="preserve"> made with small flour (&lt; 350 </w:t>
      </w:r>
      <w:r w:rsidRPr="00015246">
        <w:rPr>
          <w:lang w:val="en-US"/>
        </w:rPr>
        <w:t>µm), medium flour (&gt; 1000 µm; &lt; 1800 µm) and large flour (&gt; 1800 µm)</w:t>
      </w:r>
      <w:r w:rsidR="00C60086" w:rsidRPr="00015246">
        <w:rPr>
          <w:lang w:val="en-US"/>
        </w:rPr>
        <w:t>.</w:t>
      </w:r>
    </w:p>
    <w:tbl>
      <w:tblPr>
        <w:tblStyle w:val="Grigliatabella"/>
        <w:tblW w:w="92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2"/>
        <w:gridCol w:w="1056"/>
        <w:gridCol w:w="2268"/>
        <w:gridCol w:w="2445"/>
        <w:gridCol w:w="15"/>
        <w:gridCol w:w="2230"/>
      </w:tblGrid>
      <w:tr w:rsidR="002E7FD1" w:rsidRPr="00015246" w14:paraId="38AA7EF2" w14:textId="77777777" w:rsidTr="00015246">
        <w:tc>
          <w:tcPr>
            <w:tcW w:w="2268" w:type="dxa"/>
            <w:gridSpan w:val="2"/>
            <w:tcBorders>
              <w:top w:val="single" w:sz="4" w:space="0" w:color="auto"/>
              <w:bottom w:val="single" w:sz="4" w:space="0" w:color="auto"/>
            </w:tcBorders>
          </w:tcPr>
          <w:p w14:paraId="40EF7453" w14:textId="77777777" w:rsidR="002E7FD1" w:rsidRPr="00015246" w:rsidRDefault="002E7FD1" w:rsidP="0082683D">
            <w:pPr>
              <w:pStyle w:val="Nessunaspaziatura"/>
              <w:rPr>
                <w:lang w:val="en-US"/>
              </w:rPr>
            </w:pPr>
          </w:p>
        </w:tc>
        <w:tc>
          <w:tcPr>
            <w:tcW w:w="2268" w:type="dxa"/>
            <w:tcBorders>
              <w:top w:val="single" w:sz="4" w:space="0" w:color="auto"/>
              <w:bottom w:val="single" w:sz="4" w:space="0" w:color="auto"/>
            </w:tcBorders>
          </w:tcPr>
          <w:p w14:paraId="3D4E72F0" w14:textId="77777777" w:rsidR="002E7FD1" w:rsidRPr="00015246" w:rsidRDefault="002E7FD1" w:rsidP="0082683D">
            <w:pPr>
              <w:pStyle w:val="Nessunaspaziatura"/>
              <w:rPr>
                <w:lang w:val="en-US"/>
              </w:rPr>
            </w:pPr>
            <w:r w:rsidRPr="00015246">
              <w:rPr>
                <w:lang w:val="en-US"/>
              </w:rPr>
              <w:t>RDS (g/100 g total starch)</w:t>
            </w:r>
          </w:p>
        </w:tc>
        <w:tc>
          <w:tcPr>
            <w:tcW w:w="2445" w:type="dxa"/>
            <w:tcBorders>
              <w:top w:val="single" w:sz="4" w:space="0" w:color="auto"/>
              <w:bottom w:val="single" w:sz="4" w:space="0" w:color="auto"/>
            </w:tcBorders>
          </w:tcPr>
          <w:p w14:paraId="059C326A" w14:textId="77777777" w:rsidR="002E7FD1" w:rsidRPr="00015246" w:rsidRDefault="002E7FD1" w:rsidP="0082683D">
            <w:pPr>
              <w:pStyle w:val="Nessunaspaziatura"/>
              <w:rPr>
                <w:lang w:val="en-GB"/>
              </w:rPr>
            </w:pPr>
            <w:r w:rsidRPr="00015246">
              <w:rPr>
                <w:lang w:val="en-GB"/>
              </w:rPr>
              <w:t>SDS (g/100 g total starch)</w:t>
            </w:r>
          </w:p>
        </w:tc>
        <w:tc>
          <w:tcPr>
            <w:tcW w:w="2245" w:type="dxa"/>
            <w:gridSpan w:val="2"/>
            <w:tcBorders>
              <w:top w:val="single" w:sz="4" w:space="0" w:color="auto"/>
              <w:bottom w:val="single" w:sz="4" w:space="0" w:color="auto"/>
            </w:tcBorders>
          </w:tcPr>
          <w:p w14:paraId="5446BC16" w14:textId="77777777" w:rsidR="002E7FD1" w:rsidRPr="00015246" w:rsidRDefault="002E7FD1" w:rsidP="0082683D">
            <w:pPr>
              <w:pStyle w:val="Nessunaspaziatura"/>
              <w:rPr>
                <w:lang w:val="en-GB"/>
              </w:rPr>
            </w:pPr>
            <w:r w:rsidRPr="00015246">
              <w:rPr>
                <w:lang w:val="en-GB"/>
              </w:rPr>
              <w:t>RS (g/100 g total starch)</w:t>
            </w:r>
          </w:p>
        </w:tc>
      </w:tr>
      <w:tr w:rsidR="002E7FD1" w:rsidRPr="00015246" w14:paraId="33CD9114" w14:textId="77777777" w:rsidTr="0082683D">
        <w:trPr>
          <w:trHeight w:val="145"/>
        </w:trPr>
        <w:tc>
          <w:tcPr>
            <w:tcW w:w="1212" w:type="dxa"/>
            <w:vMerge w:val="restart"/>
            <w:tcBorders>
              <w:top w:val="single" w:sz="4" w:space="0" w:color="auto"/>
            </w:tcBorders>
            <w:vAlign w:val="center"/>
          </w:tcPr>
          <w:p w14:paraId="7FD4D36A" w14:textId="77777777" w:rsidR="002E7FD1" w:rsidRPr="00015246" w:rsidRDefault="002E7FD1" w:rsidP="0082683D">
            <w:pPr>
              <w:pStyle w:val="Nessunaspaziatura"/>
            </w:pPr>
            <w:proofErr w:type="spellStart"/>
            <w:r w:rsidRPr="00015246">
              <w:t>Flour</w:t>
            </w:r>
            <w:proofErr w:type="spellEnd"/>
          </w:p>
        </w:tc>
        <w:tc>
          <w:tcPr>
            <w:tcW w:w="1056" w:type="dxa"/>
            <w:tcBorders>
              <w:top w:val="single" w:sz="4" w:space="0" w:color="auto"/>
            </w:tcBorders>
          </w:tcPr>
          <w:p w14:paraId="22BF90FB" w14:textId="77777777" w:rsidR="002E7FD1" w:rsidRPr="00015246" w:rsidRDefault="002E7FD1" w:rsidP="0082683D">
            <w:pPr>
              <w:pStyle w:val="Nessunaspaziatura"/>
            </w:pPr>
            <w:r w:rsidRPr="00015246">
              <w:t>Small</w:t>
            </w:r>
          </w:p>
        </w:tc>
        <w:tc>
          <w:tcPr>
            <w:tcW w:w="2268" w:type="dxa"/>
            <w:tcBorders>
              <w:top w:val="single" w:sz="4" w:space="0" w:color="auto"/>
            </w:tcBorders>
          </w:tcPr>
          <w:p w14:paraId="2A29B03F" w14:textId="77777777" w:rsidR="002E7FD1" w:rsidRPr="00015246" w:rsidRDefault="002E7FD1" w:rsidP="0082683D">
            <w:pPr>
              <w:pStyle w:val="Nessunaspaziatura"/>
            </w:pPr>
            <w:r w:rsidRPr="00015246">
              <w:t>30.4 ± 4.2</w:t>
            </w:r>
            <w:r w:rsidRPr="00015246">
              <w:rPr>
                <w:vertAlign w:val="superscript"/>
              </w:rPr>
              <w:t>a</w:t>
            </w:r>
          </w:p>
        </w:tc>
        <w:tc>
          <w:tcPr>
            <w:tcW w:w="2460" w:type="dxa"/>
            <w:gridSpan w:val="2"/>
            <w:tcBorders>
              <w:top w:val="single" w:sz="4" w:space="0" w:color="auto"/>
            </w:tcBorders>
          </w:tcPr>
          <w:p w14:paraId="1C5B2A2B" w14:textId="77777777" w:rsidR="002E7FD1" w:rsidRPr="00015246" w:rsidRDefault="002E7FD1" w:rsidP="0082683D">
            <w:pPr>
              <w:pStyle w:val="Nessunaspaziatura"/>
            </w:pPr>
            <w:r w:rsidRPr="00015246">
              <w:t>63.4 ± 2.6</w:t>
            </w:r>
            <w:r w:rsidRPr="00015246">
              <w:rPr>
                <w:vertAlign w:val="superscript"/>
              </w:rPr>
              <w:t>a</w:t>
            </w:r>
          </w:p>
        </w:tc>
        <w:tc>
          <w:tcPr>
            <w:tcW w:w="2230" w:type="dxa"/>
          </w:tcPr>
          <w:p w14:paraId="706D7FD2" w14:textId="77777777" w:rsidR="002E7FD1" w:rsidRPr="00015246" w:rsidRDefault="002E7FD1" w:rsidP="0082683D">
            <w:pPr>
              <w:pStyle w:val="Nessunaspaziatura"/>
            </w:pPr>
            <w:r w:rsidRPr="00015246">
              <w:t>6.8 ± 1.1</w:t>
            </w:r>
            <w:r w:rsidRPr="00015246">
              <w:rPr>
                <w:vertAlign w:val="superscript"/>
              </w:rPr>
              <w:t>c</w:t>
            </w:r>
          </w:p>
        </w:tc>
      </w:tr>
      <w:tr w:rsidR="002E7FD1" w:rsidRPr="00015246" w14:paraId="2C07E27D" w14:textId="77777777" w:rsidTr="0082683D">
        <w:trPr>
          <w:trHeight w:val="211"/>
        </w:trPr>
        <w:tc>
          <w:tcPr>
            <w:tcW w:w="1212" w:type="dxa"/>
            <w:vMerge/>
            <w:vAlign w:val="center"/>
          </w:tcPr>
          <w:p w14:paraId="7043746B" w14:textId="77777777" w:rsidR="002E7FD1" w:rsidRPr="00015246" w:rsidRDefault="002E7FD1" w:rsidP="0082683D">
            <w:pPr>
              <w:pStyle w:val="Nessunaspaziatura"/>
            </w:pPr>
          </w:p>
        </w:tc>
        <w:tc>
          <w:tcPr>
            <w:tcW w:w="1056" w:type="dxa"/>
          </w:tcPr>
          <w:p w14:paraId="66D62A00" w14:textId="77777777" w:rsidR="002E7FD1" w:rsidRPr="00015246" w:rsidRDefault="002E7FD1" w:rsidP="0082683D">
            <w:pPr>
              <w:pStyle w:val="Nessunaspaziatura"/>
            </w:pPr>
            <w:r w:rsidRPr="00015246">
              <w:t>Medium</w:t>
            </w:r>
          </w:p>
        </w:tc>
        <w:tc>
          <w:tcPr>
            <w:tcW w:w="2268" w:type="dxa"/>
          </w:tcPr>
          <w:p w14:paraId="41162907" w14:textId="77777777" w:rsidR="002E7FD1" w:rsidRPr="00015246" w:rsidRDefault="002E7FD1" w:rsidP="0082683D">
            <w:pPr>
              <w:pStyle w:val="Nessunaspaziatura"/>
            </w:pPr>
            <w:r w:rsidRPr="00015246">
              <w:t>16.5 ± 3.2</w:t>
            </w:r>
            <w:r w:rsidRPr="00015246">
              <w:rPr>
                <w:vertAlign w:val="superscript"/>
              </w:rPr>
              <w:t>b</w:t>
            </w:r>
          </w:p>
        </w:tc>
        <w:tc>
          <w:tcPr>
            <w:tcW w:w="2460" w:type="dxa"/>
            <w:gridSpan w:val="2"/>
          </w:tcPr>
          <w:p w14:paraId="0A30C205" w14:textId="77777777" w:rsidR="002E7FD1" w:rsidRPr="00015246" w:rsidRDefault="002E7FD1" w:rsidP="0082683D">
            <w:pPr>
              <w:pStyle w:val="Nessunaspaziatura"/>
            </w:pPr>
            <w:r w:rsidRPr="00015246">
              <w:t>60.4 ± 5.6</w:t>
            </w:r>
            <w:r w:rsidRPr="00015246">
              <w:rPr>
                <w:vertAlign w:val="superscript"/>
              </w:rPr>
              <w:t>a</w:t>
            </w:r>
          </w:p>
        </w:tc>
        <w:tc>
          <w:tcPr>
            <w:tcW w:w="2230" w:type="dxa"/>
          </w:tcPr>
          <w:p w14:paraId="0B8FF071" w14:textId="77777777" w:rsidR="002E7FD1" w:rsidRPr="00015246" w:rsidRDefault="002E7FD1" w:rsidP="0082683D">
            <w:pPr>
              <w:pStyle w:val="Nessunaspaziatura"/>
            </w:pPr>
            <w:r w:rsidRPr="00015246">
              <w:t>25.6 ± 3.9</w:t>
            </w:r>
            <w:r w:rsidRPr="00015246">
              <w:rPr>
                <w:vertAlign w:val="superscript"/>
              </w:rPr>
              <w:t>b</w:t>
            </w:r>
          </w:p>
        </w:tc>
      </w:tr>
      <w:tr w:rsidR="002E7FD1" w:rsidRPr="00015246" w14:paraId="300B2868" w14:textId="77777777" w:rsidTr="0082683D">
        <w:trPr>
          <w:trHeight w:val="249"/>
        </w:trPr>
        <w:tc>
          <w:tcPr>
            <w:tcW w:w="1212" w:type="dxa"/>
            <w:vMerge/>
            <w:tcBorders>
              <w:bottom w:val="single" w:sz="4" w:space="0" w:color="auto"/>
            </w:tcBorders>
            <w:vAlign w:val="center"/>
          </w:tcPr>
          <w:p w14:paraId="45889B2B" w14:textId="77777777" w:rsidR="002E7FD1" w:rsidRPr="00015246" w:rsidRDefault="002E7FD1" w:rsidP="0082683D">
            <w:pPr>
              <w:pStyle w:val="Nessunaspaziatura"/>
            </w:pPr>
          </w:p>
        </w:tc>
        <w:tc>
          <w:tcPr>
            <w:tcW w:w="1056" w:type="dxa"/>
            <w:tcBorders>
              <w:bottom w:val="single" w:sz="4" w:space="0" w:color="auto"/>
            </w:tcBorders>
          </w:tcPr>
          <w:p w14:paraId="24B59E95" w14:textId="77777777" w:rsidR="002E7FD1" w:rsidRPr="00015246" w:rsidRDefault="002E7FD1" w:rsidP="0082683D">
            <w:pPr>
              <w:pStyle w:val="Nessunaspaziatura"/>
            </w:pPr>
            <w:r w:rsidRPr="00015246">
              <w:t>Large</w:t>
            </w:r>
          </w:p>
        </w:tc>
        <w:tc>
          <w:tcPr>
            <w:tcW w:w="2268" w:type="dxa"/>
            <w:tcBorders>
              <w:bottom w:val="single" w:sz="4" w:space="0" w:color="auto"/>
            </w:tcBorders>
          </w:tcPr>
          <w:p w14:paraId="66918B6D" w14:textId="77777777" w:rsidR="002E7FD1" w:rsidRPr="00015246" w:rsidRDefault="002E7FD1" w:rsidP="0082683D">
            <w:pPr>
              <w:pStyle w:val="Nessunaspaziatura"/>
            </w:pPr>
            <w:r w:rsidRPr="00015246">
              <w:t>8.9 ± 0.1</w:t>
            </w:r>
            <w:r w:rsidRPr="00015246">
              <w:rPr>
                <w:vertAlign w:val="superscript"/>
              </w:rPr>
              <w:t>c</w:t>
            </w:r>
          </w:p>
        </w:tc>
        <w:tc>
          <w:tcPr>
            <w:tcW w:w="2460" w:type="dxa"/>
            <w:gridSpan w:val="2"/>
            <w:tcBorders>
              <w:bottom w:val="single" w:sz="4" w:space="0" w:color="auto"/>
            </w:tcBorders>
          </w:tcPr>
          <w:p w14:paraId="789EB181" w14:textId="77777777" w:rsidR="002E7FD1" w:rsidRPr="00015246" w:rsidRDefault="002E7FD1" w:rsidP="0082683D">
            <w:pPr>
              <w:pStyle w:val="Nessunaspaziatura"/>
            </w:pPr>
            <w:r w:rsidRPr="00015246">
              <w:t>36.0 ± 1.8</w:t>
            </w:r>
            <w:r w:rsidRPr="00015246">
              <w:rPr>
                <w:vertAlign w:val="superscript"/>
              </w:rPr>
              <w:t>b</w:t>
            </w:r>
          </w:p>
        </w:tc>
        <w:tc>
          <w:tcPr>
            <w:tcW w:w="2230" w:type="dxa"/>
            <w:tcBorders>
              <w:bottom w:val="single" w:sz="4" w:space="0" w:color="auto"/>
            </w:tcBorders>
          </w:tcPr>
          <w:p w14:paraId="7B0CAB0E" w14:textId="77777777" w:rsidR="002E7FD1" w:rsidRPr="00015246" w:rsidRDefault="002E7FD1" w:rsidP="0082683D">
            <w:pPr>
              <w:pStyle w:val="Nessunaspaziatura"/>
            </w:pPr>
            <w:r w:rsidRPr="00015246">
              <w:t>56.1 ± 2.4</w:t>
            </w:r>
            <w:r w:rsidRPr="00015246">
              <w:rPr>
                <w:vertAlign w:val="superscript"/>
              </w:rPr>
              <w:t>a</w:t>
            </w:r>
          </w:p>
        </w:tc>
      </w:tr>
      <w:tr w:rsidR="002E7FD1" w:rsidRPr="00015246" w14:paraId="7A973386" w14:textId="77777777" w:rsidTr="0082683D">
        <w:trPr>
          <w:trHeight w:val="208"/>
        </w:trPr>
        <w:tc>
          <w:tcPr>
            <w:tcW w:w="1212" w:type="dxa"/>
            <w:vMerge w:val="restart"/>
            <w:tcBorders>
              <w:top w:val="single" w:sz="4" w:space="0" w:color="auto"/>
            </w:tcBorders>
            <w:vAlign w:val="center"/>
          </w:tcPr>
          <w:p w14:paraId="3719DC0C" w14:textId="77777777" w:rsidR="002E7FD1" w:rsidRPr="00015246" w:rsidRDefault="002E7FD1" w:rsidP="0082683D">
            <w:pPr>
              <w:pStyle w:val="Nessunaspaziatura"/>
            </w:pPr>
            <w:proofErr w:type="spellStart"/>
            <w:r w:rsidRPr="00015246">
              <w:t>Dough</w:t>
            </w:r>
            <w:proofErr w:type="spellEnd"/>
          </w:p>
        </w:tc>
        <w:tc>
          <w:tcPr>
            <w:tcW w:w="1056" w:type="dxa"/>
            <w:tcBorders>
              <w:top w:val="single" w:sz="4" w:space="0" w:color="auto"/>
            </w:tcBorders>
          </w:tcPr>
          <w:p w14:paraId="761B9006" w14:textId="77777777" w:rsidR="002E7FD1" w:rsidRPr="00015246" w:rsidRDefault="002E7FD1" w:rsidP="0082683D">
            <w:pPr>
              <w:pStyle w:val="Nessunaspaziatura"/>
            </w:pPr>
            <w:r w:rsidRPr="00015246">
              <w:t>Small</w:t>
            </w:r>
          </w:p>
        </w:tc>
        <w:tc>
          <w:tcPr>
            <w:tcW w:w="2268" w:type="dxa"/>
            <w:tcBorders>
              <w:top w:val="single" w:sz="4" w:space="0" w:color="auto"/>
            </w:tcBorders>
          </w:tcPr>
          <w:p w14:paraId="1A7123F4" w14:textId="77777777" w:rsidR="002E7FD1" w:rsidRPr="00015246" w:rsidRDefault="002E7FD1" w:rsidP="0082683D">
            <w:pPr>
              <w:pStyle w:val="Nessunaspaziatura"/>
            </w:pPr>
            <w:r w:rsidRPr="00015246">
              <w:t>32.0 ± 4.5</w:t>
            </w:r>
            <w:r w:rsidRPr="00015246">
              <w:rPr>
                <w:vertAlign w:val="superscript"/>
              </w:rPr>
              <w:t>A</w:t>
            </w:r>
          </w:p>
        </w:tc>
        <w:tc>
          <w:tcPr>
            <w:tcW w:w="2460" w:type="dxa"/>
            <w:gridSpan w:val="2"/>
            <w:tcBorders>
              <w:top w:val="single" w:sz="4" w:space="0" w:color="auto"/>
            </w:tcBorders>
          </w:tcPr>
          <w:p w14:paraId="017CFF2B" w14:textId="77777777" w:rsidR="002E7FD1" w:rsidRPr="00015246" w:rsidRDefault="002E7FD1" w:rsidP="0082683D">
            <w:pPr>
              <w:pStyle w:val="Nessunaspaziatura"/>
            </w:pPr>
            <w:r w:rsidRPr="00015246">
              <w:t>42.3 ± 15.3</w:t>
            </w:r>
            <w:r w:rsidRPr="00015246">
              <w:rPr>
                <w:vertAlign w:val="superscript"/>
              </w:rPr>
              <w:t>A</w:t>
            </w:r>
          </w:p>
        </w:tc>
        <w:tc>
          <w:tcPr>
            <w:tcW w:w="2230" w:type="dxa"/>
            <w:tcBorders>
              <w:top w:val="single" w:sz="4" w:space="0" w:color="auto"/>
            </w:tcBorders>
          </w:tcPr>
          <w:p w14:paraId="3355B896" w14:textId="77777777" w:rsidR="002E7FD1" w:rsidRPr="00015246" w:rsidRDefault="002E7FD1" w:rsidP="0082683D">
            <w:pPr>
              <w:pStyle w:val="Nessunaspaziatura"/>
            </w:pPr>
            <w:r w:rsidRPr="00015246">
              <w:t>26.3 ± 12.9</w:t>
            </w:r>
            <w:r w:rsidRPr="00015246">
              <w:rPr>
                <w:vertAlign w:val="superscript"/>
              </w:rPr>
              <w:t>A</w:t>
            </w:r>
          </w:p>
        </w:tc>
      </w:tr>
      <w:tr w:rsidR="002E7FD1" w:rsidRPr="00015246" w14:paraId="512E0532" w14:textId="77777777" w:rsidTr="0082683D">
        <w:trPr>
          <w:trHeight w:val="259"/>
        </w:trPr>
        <w:tc>
          <w:tcPr>
            <w:tcW w:w="1212" w:type="dxa"/>
            <w:vMerge/>
            <w:vAlign w:val="center"/>
          </w:tcPr>
          <w:p w14:paraId="15A089A4" w14:textId="77777777" w:rsidR="002E7FD1" w:rsidRPr="00015246" w:rsidRDefault="002E7FD1" w:rsidP="0082683D">
            <w:pPr>
              <w:pStyle w:val="Nessunaspaziatura"/>
            </w:pPr>
          </w:p>
        </w:tc>
        <w:tc>
          <w:tcPr>
            <w:tcW w:w="1056" w:type="dxa"/>
          </w:tcPr>
          <w:p w14:paraId="4ACD0E4D" w14:textId="77777777" w:rsidR="002E7FD1" w:rsidRPr="00015246" w:rsidRDefault="002E7FD1" w:rsidP="0082683D">
            <w:pPr>
              <w:pStyle w:val="Nessunaspaziatura"/>
            </w:pPr>
            <w:r w:rsidRPr="00015246">
              <w:t>Medium</w:t>
            </w:r>
          </w:p>
        </w:tc>
        <w:tc>
          <w:tcPr>
            <w:tcW w:w="2268" w:type="dxa"/>
          </w:tcPr>
          <w:p w14:paraId="37AA82E1" w14:textId="77777777" w:rsidR="002E7FD1" w:rsidRPr="00015246" w:rsidRDefault="002E7FD1" w:rsidP="0082683D">
            <w:pPr>
              <w:pStyle w:val="Nessunaspaziatura"/>
            </w:pPr>
            <w:r w:rsidRPr="00015246">
              <w:t>25.9 ± 9.3</w:t>
            </w:r>
            <w:r w:rsidRPr="00015246">
              <w:rPr>
                <w:vertAlign w:val="superscript"/>
              </w:rPr>
              <w:t>A</w:t>
            </w:r>
          </w:p>
        </w:tc>
        <w:tc>
          <w:tcPr>
            <w:tcW w:w="2460" w:type="dxa"/>
            <w:gridSpan w:val="2"/>
          </w:tcPr>
          <w:p w14:paraId="236BC297" w14:textId="77777777" w:rsidR="002E7FD1" w:rsidRPr="00015246" w:rsidRDefault="002E7FD1" w:rsidP="0082683D">
            <w:pPr>
              <w:pStyle w:val="Nessunaspaziatura"/>
            </w:pPr>
            <w:r w:rsidRPr="00015246">
              <w:t>48.5 ± 13.2</w:t>
            </w:r>
            <w:r w:rsidRPr="00015246">
              <w:rPr>
                <w:vertAlign w:val="superscript"/>
              </w:rPr>
              <w:t>A</w:t>
            </w:r>
          </w:p>
        </w:tc>
        <w:tc>
          <w:tcPr>
            <w:tcW w:w="2230" w:type="dxa"/>
          </w:tcPr>
          <w:p w14:paraId="7814CDF4" w14:textId="77777777" w:rsidR="002E7FD1" w:rsidRPr="00015246" w:rsidRDefault="002E7FD1" w:rsidP="0082683D">
            <w:pPr>
              <w:pStyle w:val="Nessunaspaziatura"/>
              <w:rPr>
                <w:vertAlign w:val="superscript"/>
              </w:rPr>
            </w:pPr>
            <w:r w:rsidRPr="00015246">
              <w:t>25.6 ±13.6</w:t>
            </w:r>
            <w:r w:rsidRPr="00015246">
              <w:rPr>
                <w:vertAlign w:val="superscript"/>
              </w:rPr>
              <w:t>A</w:t>
            </w:r>
          </w:p>
        </w:tc>
      </w:tr>
      <w:tr w:rsidR="002E7FD1" w:rsidRPr="00015246" w14:paraId="262FA190" w14:textId="77777777" w:rsidTr="0082683D">
        <w:trPr>
          <w:trHeight w:val="201"/>
        </w:trPr>
        <w:tc>
          <w:tcPr>
            <w:tcW w:w="1212" w:type="dxa"/>
            <w:vMerge/>
            <w:tcBorders>
              <w:bottom w:val="single" w:sz="4" w:space="0" w:color="auto"/>
            </w:tcBorders>
            <w:vAlign w:val="center"/>
          </w:tcPr>
          <w:p w14:paraId="6D8A3D3B" w14:textId="77777777" w:rsidR="002E7FD1" w:rsidRPr="00015246" w:rsidRDefault="002E7FD1" w:rsidP="0082683D">
            <w:pPr>
              <w:pStyle w:val="Nessunaspaziatura"/>
            </w:pPr>
          </w:p>
        </w:tc>
        <w:tc>
          <w:tcPr>
            <w:tcW w:w="1056" w:type="dxa"/>
            <w:tcBorders>
              <w:bottom w:val="single" w:sz="4" w:space="0" w:color="auto"/>
            </w:tcBorders>
          </w:tcPr>
          <w:p w14:paraId="6B5BFA1D" w14:textId="77777777" w:rsidR="002E7FD1" w:rsidRPr="00015246" w:rsidRDefault="002E7FD1" w:rsidP="0082683D">
            <w:pPr>
              <w:pStyle w:val="Nessunaspaziatura"/>
            </w:pPr>
            <w:r w:rsidRPr="00015246">
              <w:t>Large</w:t>
            </w:r>
          </w:p>
        </w:tc>
        <w:tc>
          <w:tcPr>
            <w:tcW w:w="2268" w:type="dxa"/>
            <w:tcBorders>
              <w:bottom w:val="single" w:sz="4" w:space="0" w:color="auto"/>
            </w:tcBorders>
          </w:tcPr>
          <w:p w14:paraId="42972A23" w14:textId="77777777" w:rsidR="002E7FD1" w:rsidRPr="00015246" w:rsidRDefault="002E7FD1" w:rsidP="0082683D">
            <w:pPr>
              <w:pStyle w:val="Nessunaspaziatura"/>
            </w:pPr>
            <w:r w:rsidRPr="00015246">
              <w:t>25.8 ± 6.4</w:t>
            </w:r>
            <w:r w:rsidRPr="00015246">
              <w:rPr>
                <w:vertAlign w:val="superscript"/>
              </w:rPr>
              <w:t>A</w:t>
            </w:r>
          </w:p>
        </w:tc>
        <w:tc>
          <w:tcPr>
            <w:tcW w:w="2460" w:type="dxa"/>
            <w:gridSpan w:val="2"/>
            <w:tcBorders>
              <w:bottom w:val="single" w:sz="4" w:space="0" w:color="auto"/>
            </w:tcBorders>
          </w:tcPr>
          <w:p w14:paraId="3C386771" w14:textId="77777777" w:rsidR="002E7FD1" w:rsidRPr="00015246" w:rsidRDefault="002E7FD1" w:rsidP="0082683D">
            <w:pPr>
              <w:pStyle w:val="Nessunaspaziatura"/>
            </w:pPr>
            <w:r w:rsidRPr="00015246">
              <w:t>48.9 ± 4.2</w:t>
            </w:r>
            <w:r w:rsidRPr="00015246">
              <w:rPr>
                <w:vertAlign w:val="superscript"/>
              </w:rPr>
              <w:t>A</w:t>
            </w:r>
          </w:p>
        </w:tc>
        <w:tc>
          <w:tcPr>
            <w:tcW w:w="2230" w:type="dxa"/>
            <w:tcBorders>
              <w:bottom w:val="single" w:sz="4" w:space="0" w:color="auto"/>
            </w:tcBorders>
          </w:tcPr>
          <w:p w14:paraId="5AE53503" w14:textId="77777777" w:rsidR="002E7FD1" w:rsidRPr="00015246" w:rsidRDefault="002E7FD1" w:rsidP="0082683D">
            <w:pPr>
              <w:pStyle w:val="Nessunaspaziatura"/>
            </w:pPr>
            <w:r w:rsidRPr="00015246">
              <w:t>28.5 ± 8.1</w:t>
            </w:r>
            <w:r w:rsidRPr="00015246">
              <w:rPr>
                <w:vertAlign w:val="superscript"/>
              </w:rPr>
              <w:t>A</w:t>
            </w:r>
          </w:p>
        </w:tc>
      </w:tr>
      <w:tr w:rsidR="002E7FD1" w:rsidRPr="00015246" w14:paraId="65ABECF4" w14:textId="77777777" w:rsidTr="0082683D">
        <w:trPr>
          <w:trHeight w:val="114"/>
        </w:trPr>
        <w:tc>
          <w:tcPr>
            <w:tcW w:w="1212" w:type="dxa"/>
            <w:vMerge w:val="restart"/>
            <w:tcBorders>
              <w:top w:val="single" w:sz="4" w:space="0" w:color="auto"/>
            </w:tcBorders>
            <w:vAlign w:val="center"/>
          </w:tcPr>
          <w:p w14:paraId="0C55D341" w14:textId="77777777" w:rsidR="002E7FD1" w:rsidRPr="00015246" w:rsidRDefault="002E7FD1" w:rsidP="0082683D">
            <w:pPr>
              <w:pStyle w:val="Nessunaspaziatura"/>
            </w:pPr>
            <w:r w:rsidRPr="00015246">
              <w:t>Bread</w:t>
            </w:r>
          </w:p>
        </w:tc>
        <w:tc>
          <w:tcPr>
            <w:tcW w:w="1056" w:type="dxa"/>
            <w:tcBorders>
              <w:top w:val="single" w:sz="4" w:space="0" w:color="auto"/>
            </w:tcBorders>
          </w:tcPr>
          <w:p w14:paraId="53961218" w14:textId="77777777" w:rsidR="002E7FD1" w:rsidRPr="00015246" w:rsidRDefault="002E7FD1" w:rsidP="0082683D">
            <w:pPr>
              <w:pStyle w:val="Nessunaspaziatura"/>
            </w:pPr>
            <w:r w:rsidRPr="00015246">
              <w:t>Small</w:t>
            </w:r>
          </w:p>
        </w:tc>
        <w:tc>
          <w:tcPr>
            <w:tcW w:w="2268" w:type="dxa"/>
            <w:tcBorders>
              <w:top w:val="single" w:sz="4" w:space="0" w:color="auto"/>
            </w:tcBorders>
          </w:tcPr>
          <w:p w14:paraId="3F410660" w14:textId="77777777" w:rsidR="002E7FD1" w:rsidRPr="00015246" w:rsidRDefault="002E7FD1" w:rsidP="0082683D">
            <w:pPr>
              <w:pStyle w:val="Nessunaspaziatura"/>
              <w:rPr>
                <w:i/>
                <w:iCs/>
                <w:vertAlign w:val="superscript"/>
              </w:rPr>
            </w:pPr>
            <w:r w:rsidRPr="00015246">
              <w:t>68.4 ± 9.7</w:t>
            </w:r>
            <w:r w:rsidRPr="00015246">
              <w:rPr>
                <w:i/>
                <w:iCs/>
                <w:vertAlign w:val="superscript"/>
              </w:rPr>
              <w:t>a</w:t>
            </w:r>
          </w:p>
        </w:tc>
        <w:tc>
          <w:tcPr>
            <w:tcW w:w="2460" w:type="dxa"/>
            <w:gridSpan w:val="2"/>
            <w:tcBorders>
              <w:top w:val="single" w:sz="4" w:space="0" w:color="auto"/>
            </w:tcBorders>
          </w:tcPr>
          <w:p w14:paraId="3C9E5AAE" w14:textId="77777777" w:rsidR="002E7FD1" w:rsidRPr="00015246" w:rsidRDefault="002E7FD1" w:rsidP="0082683D">
            <w:pPr>
              <w:pStyle w:val="Nessunaspaziatura"/>
            </w:pPr>
            <w:r w:rsidRPr="00015246">
              <w:t>22.5 ± 6.4</w:t>
            </w:r>
            <w:r w:rsidRPr="00015246">
              <w:rPr>
                <w:i/>
                <w:iCs/>
                <w:vertAlign w:val="superscript"/>
              </w:rPr>
              <w:t xml:space="preserve"> b</w:t>
            </w:r>
          </w:p>
        </w:tc>
        <w:tc>
          <w:tcPr>
            <w:tcW w:w="2230" w:type="dxa"/>
            <w:tcBorders>
              <w:top w:val="single" w:sz="4" w:space="0" w:color="auto"/>
            </w:tcBorders>
          </w:tcPr>
          <w:p w14:paraId="22099BD5" w14:textId="77777777" w:rsidR="002E7FD1" w:rsidRPr="00015246" w:rsidRDefault="002E7FD1" w:rsidP="0082683D">
            <w:pPr>
              <w:pStyle w:val="Nessunaspaziatura"/>
            </w:pPr>
            <w:r w:rsidRPr="00015246">
              <w:t>7.6 ±1.6</w:t>
            </w:r>
            <w:r w:rsidRPr="00015246">
              <w:rPr>
                <w:i/>
                <w:iCs/>
                <w:vertAlign w:val="superscript"/>
              </w:rPr>
              <w:t>a</w:t>
            </w:r>
          </w:p>
        </w:tc>
      </w:tr>
      <w:tr w:rsidR="002E7FD1" w:rsidRPr="00015246" w14:paraId="1CAD30C8" w14:textId="77777777" w:rsidTr="0082683D">
        <w:trPr>
          <w:trHeight w:val="201"/>
        </w:trPr>
        <w:tc>
          <w:tcPr>
            <w:tcW w:w="1212" w:type="dxa"/>
            <w:vMerge/>
          </w:tcPr>
          <w:p w14:paraId="0FAE3DC9" w14:textId="77777777" w:rsidR="002E7FD1" w:rsidRPr="00015246" w:rsidRDefault="002E7FD1" w:rsidP="0082683D">
            <w:pPr>
              <w:pStyle w:val="Nessunaspaziatura"/>
            </w:pPr>
          </w:p>
        </w:tc>
        <w:tc>
          <w:tcPr>
            <w:tcW w:w="1056" w:type="dxa"/>
          </w:tcPr>
          <w:p w14:paraId="2A850623" w14:textId="77777777" w:rsidR="002E7FD1" w:rsidRPr="00015246" w:rsidRDefault="002E7FD1" w:rsidP="0082683D">
            <w:pPr>
              <w:pStyle w:val="Nessunaspaziatura"/>
            </w:pPr>
            <w:r w:rsidRPr="00015246">
              <w:t>Medium</w:t>
            </w:r>
          </w:p>
        </w:tc>
        <w:tc>
          <w:tcPr>
            <w:tcW w:w="2268" w:type="dxa"/>
          </w:tcPr>
          <w:p w14:paraId="4C493672" w14:textId="77777777" w:rsidR="002E7FD1" w:rsidRPr="00015246" w:rsidRDefault="002E7FD1" w:rsidP="0082683D">
            <w:pPr>
              <w:pStyle w:val="Nessunaspaziatura"/>
            </w:pPr>
            <w:r w:rsidRPr="00015246">
              <w:t>59.1 ± 14.1</w:t>
            </w:r>
            <w:r w:rsidRPr="00015246">
              <w:rPr>
                <w:i/>
                <w:iCs/>
                <w:vertAlign w:val="superscript"/>
              </w:rPr>
              <w:t>ab</w:t>
            </w:r>
          </w:p>
        </w:tc>
        <w:tc>
          <w:tcPr>
            <w:tcW w:w="2460" w:type="dxa"/>
            <w:gridSpan w:val="2"/>
          </w:tcPr>
          <w:p w14:paraId="2FBA8310" w14:textId="77777777" w:rsidR="002E7FD1" w:rsidRPr="00015246" w:rsidRDefault="002E7FD1" w:rsidP="0082683D">
            <w:pPr>
              <w:pStyle w:val="Nessunaspaziatura"/>
            </w:pPr>
            <w:r w:rsidRPr="00015246">
              <w:t>33.7 ± 4.6</w:t>
            </w:r>
            <w:r w:rsidRPr="00015246">
              <w:rPr>
                <w:i/>
                <w:iCs/>
                <w:vertAlign w:val="superscript"/>
              </w:rPr>
              <w:t>a</w:t>
            </w:r>
          </w:p>
        </w:tc>
        <w:tc>
          <w:tcPr>
            <w:tcW w:w="2230" w:type="dxa"/>
          </w:tcPr>
          <w:p w14:paraId="2142D9E0" w14:textId="77777777" w:rsidR="002E7FD1" w:rsidRPr="00015246" w:rsidRDefault="002E7FD1" w:rsidP="0082683D">
            <w:pPr>
              <w:pStyle w:val="Nessunaspaziatura"/>
            </w:pPr>
            <w:r w:rsidRPr="00015246">
              <w:t>9.2 ± 0.2</w:t>
            </w:r>
            <w:r w:rsidRPr="00015246">
              <w:rPr>
                <w:i/>
                <w:iCs/>
                <w:vertAlign w:val="superscript"/>
              </w:rPr>
              <w:t>a</w:t>
            </w:r>
          </w:p>
        </w:tc>
      </w:tr>
      <w:tr w:rsidR="002E7FD1" w:rsidRPr="00015246" w14:paraId="648499F2" w14:textId="77777777" w:rsidTr="00015246">
        <w:trPr>
          <w:trHeight w:val="259"/>
        </w:trPr>
        <w:tc>
          <w:tcPr>
            <w:tcW w:w="1212" w:type="dxa"/>
            <w:vMerge/>
            <w:tcBorders>
              <w:bottom w:val="single" w:sz="4" w:space="0" w:color="000000"/>
            </w:tcBorders>
          </w:tcPr>
          <w:p w14:paraId="3B352A4B" w14:textId="77777777" w:rsidR="002E7FD1" w:rsidRPr="00015246" w:rsidRDefault="002E7FD1" w:rsidP="0082683D">
            <w:pPr>
              <w:pStyle w:val="Nessunaspaziatura"/>
            </w:pPr>
          </w:p>
        </w:tc>
        <w:tc>
          <w:tcPr>
            <w:tcW w:w="1056" w:type="dxa"/>
            <w:tcBorders>
              <w:bottom w:val="single" w:sz="4" w:space="0" w:color="000000"/>
            </w:tcBorders>
          </w:tcPr>
          <w:p w14:paraId="01A45D96" w14:textId="77777777" w:rsidR="002E7FD1" w:rsidRPr="00015246" w:rsidRDefault="002E7FD1" w:rsidP="0082683D">
            <w:pPr>
              <w:pStyle w:val="Nessunaspaziatura"/>
            </w:pPr>
            <w:r w:rsidRPr="00015246">
              <w:t>Large</w:t>
            </w:r>
          </w:p>
        </w:tc>
        <w:tc>
          <w:tcPr>
            <w:tcW w:w="2268" w:type="dxa"/>
            <w:tcBorders>
              <w:bottom w:val="single" w:sz="4" w:space="0" w:color="000000"/>
            </w:tcBorders>
          </w:tcPr>
          <w:p w14:paraId="19A6EAE8" w14:textId="77777777" w:rsidR="002E7FD1" w:rsidRPr="00015246" w:rsidRDefault="002E7FD1" w:rsidP="0082683D">
            <w:pPr>
              <w:pStyle w:val="Nessunaspaziatura"/>
            </w:pPr>
            <w:r w:rsidRPr="00015246">
              <w:t>55.7 ± 5.8</w:t>
            </w:r>
            <w:r w:rsidRPr="00015246">
              <w:rPr>
                <w:i/>
                <w:iCs/>
                <w:vertAlign w:val="superscript"/>
              </w:rPr>
              <w:t xml:space="preserve"> b</w:t>
            </w:r>
          </w:p>
        </w:tc>
        <w:tc>
          <w:tcPr>
            <w:tcW w:w="2460" w:type="dxa"/>
            <w:gridSpan w:val="2"/>
            <w:tcBorders>
              <w:bottom w:val="single" w:sz="4" w:space="0" w:color="000000"/>
            </w:tcBorders>
          </w:tcPr>
          <w:p w14:paraId="338E8E97" w14:textId="77777777" w:rsidR="002E7FD1" w:rsidRPr="00015246" w:rsidRDefault="002E7FD1" w:rsidP="0082683D">
            <w:pPr>
              <w:pStyle w:val="Nessunaspaziatura"/>
            </w:pPr>
            <w:r w:rsidRPr="00015246">
              <w:t>37.2 ± 3.5</w:t>
            </w:r>
            <w:r w:rsidRPr="00015246">
              <w:rPr>
                <w:i/>
                <w:iCs/>
                <w:vertAlign w:val="superscript"/>
              </w:rPr>
              <w:t xml:space="preserve"> a</w:t>
            </w:r>
          </w:p>
        </w:tc>
        <w:tc>
          <w:tcPr>
            <w:tcW w:w="2230" w:type="dxa"/>
            <w:tcBorders>
              <w:bottom w:val="single" w:sz="4" w:space="0" w:color="000000"/>
            </w:tcBorders>
          </w:tcPr>
          <w:p w14:paraId="3B839DCD" w14:textId="77777777" w:rsidR="002E7FD1" w:rsidRPr="00015246" w:rsidRDefault="002E7FD1" w:rsidP="0082683D">
            <w:pPr>
              <w:pStyle w:val="Nessunaspaziatura"/>
              <w:rPr>
                <w:i/>
                <w:iCs/>
                <w:vertAlign w:val="superscript"/>
              </w:rPr>
            </w:pPr>
            <w:r w:rsidRPr="00015246">
              <w:t>3.7 ± 0.7</w:t>
            </w:r>
            <w:r w:rsidRPr="00015246">
              <w:rPr>
                <w:i/>
                <w:iCs/>
                <w:vertAlign w:val="superscript"/>
              </w:rPr>
              <w:t>b</w:t>
            </w:r>
          </w:p>
          <w:p w14:paraId="7F0100B2" w14:textId="77777777" w:rsidR="002E7FD1" w:rsidRPr="00015246" w:rsidRDefault="002E7FD1" w:rsidP="0082683D">
            <w:pPr>
              <w:pStyle w:val="Nessunaspaziatura"/>
              <w:rPr>
                <w:i/>
                <w:iCs/>
                <w:vertAlign w:val="superscript"/>
              </w:rPr>
            </w:pPr>
          </w:p>
        </w:tc>
      </w:tr>
      <w:tr w:rsidR="002E7FD1" w:rsidRPr="00015246" w14:paraId="7EB50F7B" w14:textId="77777777" w:rsidTr="00015246">
        <w:trPr>
          <w:trHeight w:val="259"/>
        </w:trPr>
        <w:tc>
          <w:tcPr>
            <w:tcW w:w="9226" w:type="dxa"/>
            <w:gridSpan w:val="6"/>
            <w:tcBorders>
              <w:top w:val="single" w:sz="4" w:space="0" w:color="000000"/>
              <w:bottom w:val="nil"/>
            </w:tcBorders>
          </w:tcPr>
          <w:p w14:paraId="2D35A985" w14:textId="4871C667" w:rsidR="002E7FD1" w:rsidRPr="00015246" w:rsidRDefault="002E7FD1" w:rsidP="0082683D">
            <w:pPr>
              <w:pStyle w:val="Nessunaspaziatura"/>
              <w:rPr>
                <w:rFonts w:eastAsiaTheme="minorEastAsia"/>
                <w:lang w:val="en-US" w:eastAsia="en-GB"/>
              </w:rPr>
            </w:pPr>
            <w:r w:rsidRPr="00015246">
              <w:rPr>
                <w:color w:val="000000" w:themeColor="text1"/>
                <w:lang w:val="en-US"/>
              </w:rPr>
              <w:t xml:space="preserve">The </w:t>
            </w:r>
            <w:r w:rsidRPr="00015246">
              <w:rPr>
                <w:lang w:val="en-US"/>
              </w:rPr>
              <w:t>same letter indicates no significant difference among the three particle sizes for flour, dough, and bread for each column (</w:t>
            </w:r>
            <w:r w:rsidRPr="00015246">
              <w:rPr>
                <w:i/>
                <w:lang w:val="en-US"/>
              </w:rPr>
              <w:t xml:space="preserve">p </w:t>
            </w:r>
            <w:r w:rsidRPr="00015246">
              <w:rPr>
                <w:lang w:val="en-US"/>
              </w:rPr>
              <w:t>&lt; 0.05, Tukey’s test, n =3).</w:t>
            </w:r>
            <w:r w:rsidRPr="00015246">
              <w:rPr>
                <w:rFonts w:eastAsiaTheme="minorEastAsia"/>
                <w:lang w:val="en-US" w:eastAsia="en-GB"/>
              </w:rPr>
              <w:t xml:space="preserve"> </w:t>
            </w:r>
          </w:p>
        </w:tc>
      </w:tr>
    </w:tbl>
    <w:p w14:paraId="489014EC" w14:textId="61B4886D" w:rsidR="00FF6215" w:rsidRPr="00015246" w:rsidRDefault="00FF6215" w:rsidP="00C60086">
      <w:pPr>
        <w:pStyle w:val="Nessunaspaziatura"/>
        <w:rPr>
          <w:lang w:val="en-US"/>
        </w:rPr>
        <w:sectPr w:rsidR="00FF6215" w:rsidRPr="00015246" w:rsidSect="004A04FA">
          <w:type w:val="continuous"/>
          <w:pgSz w:w="11906" w:h="16838"/>
          <w:pgMar w:top="1417" w:right="1134" w:bottom="1134" w:left="1134" w:header="708" w:footer="708" w:gutter="0"/>
          <w:cols w:space="708"/>
          <w:docGrid w:linePitch="360"/>
        </w:sectPr>
      </w:pPr>
    </w:p>
    <w:p w14:paraId="7BA7B341" w14:textId="77777777" w:rsidR="002E7FD1" w:rsidRPr="00015246" w:rsidRDefault="002E7FD1" w:rsidP="002E7FD1">
      <w:pPr>
        <w:spacing w:line="360" w:lineRule="auto"/>
        <w:jc w:val="both"/>
        <w:rPr>
          <w:rStyle w:val="normaltextrun"/>
          <w:lang w:val="en-US"/>
        </w:rPr>
      </w:pPr>
      <w:r w:rsidRPr="00015246">
        <w:rPr>
          <w:b/>
          <w:bCs/>
          <w:lang w:val="en-GB"/>
        </w:rPr>
        <w:t>A2)</w:t>
      </w:r>
      <w:r w:rsidRPr="00015246">
        <w:rPr>
          <w:lang w:val="en-GB"/>
        </w:rPr>
        <w:t xml:space="preserve"> </w:t>
      </w:r>
      <w:r w:rsidRPr="00015246">
        <w:rPr>
          <w:rStyle w:val="normaltextrun"/>
          <w:b/>
          <w:bCs/>
          <w:lang w:val="en-US"/>
        </w:rPr>
        <w:t>Role of particle size in modulating starch digestibility and textural properties in a rye bread model system.</w:t>
      </w:r>
    </w:p>
    <w:p w14:paraId="6B94B680" w14:textId="77777777" w:rsidR="002E7FD1" w:rsidRPr="00015246" w:rsidRDefault="002E7FD1" w:rsidP="002E7FD1">
      <w:pPr>
        <w:jc w:val="both"/>
        <w:rPr>
          <w:lang w:val="en-GB"/>
        </w:rPr>
      </w:pPr>
      <w:r w:rsidRPr="00015246">
        <w:rPr>
          <w:lang w:val="en-GB"/>
        </w:rPr>
        <w:t xml:space="preserve">The second study </w:t>
      </w:r>
      <w:r w:rsidRPr="00015246">
        <w:rPr>
          <w:color w:val="000000" w:themeColor="text1"/>
          <w:lang w:val="en-US"/>
        </w:rPr>
        <w:t>elucidates</w:t>
      </w:r>
      <w:r w:rsidRPr="00015246">
        <w:rPr>
          <w:lang w:val="en-US"/>
        </w:rPr>
        <w:t xml:space="preserve"> the effect of clusters of intact cells on the starch digestibility of rye flour and a model rye bread</w:t>
      </w:r>
      <w:r w:rsidRPr="00015246">
        <w:rPr>
          <w:color w:val="000000" w:themeColor="text1"/>
          <w:lang w:val="en-US"/>
        </w:rPr>
        <w:t xml:space="preserve">. </w:t>
      </w:r>
      <w:r w:rsidRPr="00015246">
        <w:rPr>
          <w:lang w:val="en-GB"/>
        </w:rPr>
        <w:t xml:space="preserve">The </w:t>
      </w:r>
      <w:r w:rsidRPr="00015246">
        <w:rPr>
          <w:lang w:val="en-US"/>
        </w:rPr>
        <w:t xml:space="preserve">textural quality, </w:t>
      </w:r>
      <w:r w:rsidRPr="00015246">
        <w:rPr>
          <w:i/>
          <w:iCs/>
          <w:lang w:val="en-US"/>
        </w:rPr>
        <w:t>in vitro</w:t>
      </w:r>
      <w:r w:rsidRPr="00015246">
        <w:rPr>
          <w:lang w:val="en-US"/>
        </w:rPr>
        <w:t xml:space="preserve"> starch digestion, and physical disintegration during the digestion were investigated to </w:t>
      </w:r>
      <w:r w:rsidRPr="00015246">
        <w:rPr>
          <w:lang w:val="en-GB"/>
        </w:rPr>
        <w:t xml:space="preserve">study the relationship among the integrity of cell walls, the structural features of bread, and the </w:t>
      </w:r>
      <w:r w:rsidRPr="00015246">
        <w:rPr>
          <w:i/>
          <w:iCs/>
          <w:lang w:val="en-GB"/>
        </w:rPr>
        <w:t>in vitro</w:t>
      </w:r>
      <w:r w:rsidRPr="00015246">
        <w:rPr>
          <w:lang w:val="en-GB"/>
        </w:rPr>
        <w:t xml:space="preserve"> starch digestibility.</w:t>
      </w:r>
    </w:p>
    <w:p w14:paraId="432A504D" w14:textId="77777777" w:rsidR="002E7FD1" w:rsidRPr="00015246" w:rsidRDefault="002E7FD1" w:rsidP="002E7FD1">
      <w:pPr>
        <w:jc w:val="both"/>
        <w:rPr>
          <w:lang w:val="en-US"/>
        </w:rPr>
      </w:pPr>
    </w:p>
    <w:p w14:paraId="6EB5520E" w14:textId="602E8E64" w:rsidR="002E7FD1" w:rsidRPr="00015246" w:rsidRDefault="002E7FD1" w:rsidP="00015246">
      <w:pPr>
        <w:rPr>
          <w:lang w:val="en-US"/>
        </w:rPr>
        <w:sectPr w:rsidR="002E7FD1" w:rsidRPr="00015246" w:rsidSect="004A04FA">
          <w:type w:val="continuous"/>
          <w:pgSz w:w="11906" w:h="16838"/>
          <w:pgMar w:top="1417" w:right="1134" w:bottom="1134" w:left="1134" w:header="708" w:footer="708" w:gutter="0"/>
          <w:cols w:space="708"/>
          <w:docGrid w:linePitch="360"/>
        </w:sectPr>
      </w:pPr>
    </w:p>
    <w:p w14:paraId="7BCB9031" w14:textId="77777777" w:rsidR="00D735EF" w:rsidRPr="00015246" w:rsidRDefault="00E431DB" w:rsidP="00CD718E">
      <w:pPr>
        <w:pStyle w:val="Titolo1"/>
        <w:spacing w:before="0"/>
        <w:jc w:val="both"/>
        <w:rPr>
          <w:b/>
          <w:bCs/>
          <w:color w:val="000000" w:themeColor="text1"/>
          <w:sz w:val="20"/>
          <w:szCs w:val="20"/>
          <w:lang w:val="en-GB"/>
        </w:rPr>
      </w:pPr>
      <w:r w:rsidRPr="00015246">
        <w:rPr>
          <w:b/>
          <w:bCs/>
          <w:color w:val="000000" w:themeColor="text1"/>
          <w:sz w:val="20"/>
          <w:szCs w:val="20"/>
          <w:lang w:val="en-GB"/>
        </w:rPr>
        <w:t>Materials and method</w:t>
      </w:r>
    </w:p>
    <w:p w14:paraId="5635C4CF" w14:textId="5103C1EA" w:rsidR="00E431DB" w:rsidRPr="00015246" w:rsidRDefault="00901C14" w:rsidP="00CD718E">
      <w:pPr>
        <w:pStyle w:val="Nessunaspaziatura"/>
        <w:jc w:val="both"/>
        <w:rPr>
          <w:color w:val="000000" w:themeColor="text1"/>
          <w:lang w:val="en-US"/>
        </w:rPr>
      </w:pPr>
      <w:r w:rsidRPr="00015246">
        <w:rPr>
          <w:color w:val="000000" w:themeColor="text1"/>
          <w:lang w:val="en-GB"/>
        </w:rPr>
        <w:t>Rye (</w:t>
      </w:r>
      <w:r w:rsidRPr="00015246">
        <w:rPr>
          <w:i/>
          <w:iCs/>
          <w:color w:val="000000" w:themeColor="text1"/>
          <w:lang w:val="en-GB"/>
        </w:rPr>
        <w:t>Secale cereale L</w:t>
      </w:r>
      <w:r w:rsidRPr="00015246">
        <w:rPr>
          <w:color w:val="000000" w:themeColor="text1"/>
          <w:lang w:val="en-GB"/>
        </w:rPr>
        <w:t xml:space="preserve">.) grain was purchased from </w:t>
      </w:r>
      <w:proofErr w:type="spellStart"/>
      <w:r w:rsidRPr="00015246">
        <w:rPr>
          <w:color w:val="000000" w:themeColor="text1"/>
          <w:lang w:val="en-GB"/>
        </w:rPr>
        <w:t>Tibiona</w:t>
      </w:r>
      <w:proofErr w:type="spellEnd"/>
      <w:r w:rsidRPr="00015246">
        <w:rPr>
          <w:color w:val="000000" w:themeColor="text1"/>
          <w:lang w:val="en-GB"/>
        </w:rPr>
        <w:t xml:space="preserve"> (Villanova Mondovi, Italy</w:t>
      </w:r>
      <w:r w:rsidR="00BF3284" w:rsidRPr="00015246">
        <w:rPr>
          <w:color w:val="000000" w:themeColor="text1"/>
          <w:lang w:val="en-GB"/>
        </w:rPr>
        <w:t xml:space="preserve">) and </w:t>
      </w:r>
      <w:r w:rsidR="003E7191" w:rsidRPr="00015246">
        <w:rPr>
          <w:color w:val="000000" w:themeColor="text1"/>
          <w:lang w:val="en-GB"/>
        </w:rPr>
        <w:t>ground</w:t>
      </w:r>
      <w:r w:rsidRPr="00015246">
        <w:rPr>
          <w:color w:val="000000" w:themeColor="text1"/>
          <w:lang w:val="en-GB"/>
        </w:rPr>
        <w:t xml:space="preserve"> using a multi mill (</w:t>
      </w:r>
      <w:bookmarkStart w:id="1" w:name="OLE_LINK4"/>
      <w:r w:rsidRPr="00015246">
        <w:rPr>
          <w:color w:val="000000" w:themeColor="text1"/>
          <w:lang w:val="en-GB"/>
        </w:rPr>
        <w:t>Alpine Hosokawa, Augsburg, Germany</w:t>
      </w:r>
      <w:bookmarkEnd w:id="1"/>
      <w:r w:rsidRPr="00015246">
        <w:rPr>
          <w:color w:val="000000" w:themeColor="text1"/>
          <w:lang w:val="en-GB"/>
        </w:rPr>
        <w:t>)</w:t>
      </w:r>
      <w:r w:rsidR="00E431DB" w:rsidRPr="00015246">
        <w:rPr>
          <w:color w:val="000000" w:themeColor="text1"/>
          <w:lang w:val="en-GB"/>
        </w:rPr>
        <w:t xml:space="preserve"> to obtain </w:t>
      </w:r>
      <w:r w:rsidR="00BF3284" w:rsidRPr="00015246">
        <w:rPr>
          <w:color w:val="000000" w:themeColor="text1"/>
          <w:lang w:val="en-US"/>
        </w:rPr>
        <w:t>three particle size</w:t>
      </w:r>
      <w:r w:rsidR="00150482" w:rsidRPr="00015246">
        <w:rPr>
          <w:color w:val="000000" w:themeColor="text1"/>
          <w:lang w:val="en-US"/>
        </w:rPr>
        <w:t xml:space="preserve"> flour</w:t>
      </w:r>
      <w:r w:rsidR="00BF3284" w:rsidRPr="00015246">
        <w:rPr>
          <w:color w:val="000000" w:themeColor="text1"/>
          <w:lang w:val="en-US"/>
        </w:rPr>
        <w:t>s</w:t>
      </w:r>
      <w:r w:rsidR="00F20FFA" w:rsidRPr="00015246">
        <w:rPr>
          <w:color w:val="000000" w:themeColor="text1"/>
          <w:lang w:val="en-US"/>
        </w:rPr>
        <w:t xml:space="preserve">: </w:t>
      </w:r>
      <w:r w:rsidR="00F20FFA" w:rsidRPr="00015246">
        <w:rPr>
          <w:lang w:val="en-US"/>
        </w:rPr>
        <w:t>small rye (S) (&lt;350 µm), medium rye (M) (&gt; 1000 µm &lt; 1800 µm), and large rye (L) (&gt; 1800 µm)</w:t>
      </w:r>
      <w:r w:rsidR="00F20FFA" w:rsidRPr="00015246">
        <w:rPr>
          <w:color w:val="000000" w:themeColor="text1"/>
          <w:lang w:val="en-US"/>
        </w:rPr>
        <w:t xml:space="preserve">. </w:t>
      </w:r>
      <w:r w:rsidR="002E7FD1" w:rsidRPr="00015246">
        <w:rPr>
          <w:color w:val="000000" w:themeColor="text1"/>
          <w:lang w:val="en-US"/>
        </w:rPr>
        <w:t xml:space="preserve">the bread was prepared following a standard recipe </w:t>
      </w:r>
      <w:r w:rsidR="002E7FD1" w:rsidRPr="000F02EE">
        <w:rPr>
          <w:lang w:val="en-US"/>
        </w:rPr>
        <w:t xml:space="preserve">with 2% yeast and 1% salt as % wet flour basis. </w:t>
      </w:r>
      <w:r w:rsidR="00E431DB" w:rsidRPr="00015246">
        <w:rPr>
          <w:color w:val="000000" w:themeColor="text1"/>
          <w:lang w:val="en-GB"/>
        </w:rPr>
        <w:t>The starch digestibility of flour and bread was tested with the in</w:t>
      </w:r>
      <w:r w:rsidR="00E431DB" w:rsidRPr="00015246">
        <w:rPr>
          <w:i/>
          <w:iCs/>
          <w:color w:val="000000" w:themeColor="text1"/>
          <w:lang w:val="en-GB"/>
        </w:rPr>
        <w:t xml:space="preserve"> vitro</w:t>
      </w:r>
      <w:r w:rsidR="00E431DB" w:rsidRPr="00015246">
        <w:rPr>
          <w:color w:val="000000" w:themeColor="text1"/>
          <w:lang w:val="en-GB"/>
        </w:rPr>
        <w:t xml:space="preserve"> </w:t>
      </w:r>
      <w:proofErr w:type="spellStart"/>
      <w:r w:rsidR="00E431DB" w:rsidRPr="00015246">
        <w:rPr>
          <w:color w:val="000000" w:themeColor="text1"/>
          <w:lang w:val="en-GB"/>
        </w:rPr>
        <w:t>Englyst</w:t>
      </w:r>
      <w:r w:rsidR="00150482" w:rsidRPr="00015246">
        <w:rPr>
          <w:color w:val="000000" w:themeColor="text1"/>
          <w:lang w:val="en-GB"/>
        </w:rPr>
        <w:t>’s</w:t>
      </w:r>
      <w:proofErr w:type="spellEnd"/>
      <w:r w:rsidR="00E431DB" w:rsidRPr="00015246">
        <w:rPr>
          <w:color w:val="000000" w:themeColor="text1"/>
          <w:lang w:val="en-GB"/>
        </w:rPr>
        <w:t xml:space="preserve"> method </w:t>
      </w:r>
      <w:sdt>
        <w:sdtPr>
          <w:rPr>
            <w:color w:val="000000"/>
            <w:lang w:val="en-GB"/>
          </w:rPr>
          <w:tag w:val="MENDELEY_CITATION_v3_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"/>
          <w:id w:val="930470754"/>
          <w:placeholder>
            <w:docPart w:val="6317761F687ED443A51774332A4D6FEC"/>
          </w:placeholder>
        </w:sdtPr>
        <w:sdtEndPr>
          <w:rPr>
            <w:lang w:val="it-IT"/>
          </w:rPr>
        </w:sdtEndPr>
        <w:sdtContent>
          <w:r w:rsidR="007F085B" w:rsidRPr="00015246">
            <w:rPr>
              <w:color w:val="000000"/>
              <w:lang w:val="en-US"/>
            </w:rPr>
            <w:t>(</w:t>
          </w:r>
          <w:proofErr w:type="spellStart"/>
          <w:r w:rsidR="007F085B" w:rsidRPr="00015246">
            <w:rPr>
              <w:color w:val="000000"/>
              <w:lang w:val="en-US"/>
            </w:rPr>
            <w:t>Englyst</w:t>
          </w:r>
          <w:proofErr w:type="spellEnd"/>
          <w:r w:rsidR="007F085B" w:rsidRPr="00015246">
            <w:rPr>
              <w:color w:val="000000"/>
              <w:lang w:val="en-US"/>
            </w:rPr>
            <w:t xml:space="preserve"> et al., 1992)</w:t>
          </w:r>
        </w:sdtContent>
      </w:sdt>
      <w:r w:rsidR="00E431DB" w:rsidRPr="00015246">
        <w:rPr>
          <w:color w:val="000000" w:themeColor="text1"/>
          <w:lang w:val="en-GB"/>
        </w:rPr>
        <w:t xml:space="preserve">. Texture </w:t>
      </w:r>
      <w:r w:rsidR="00DC717E" w:rsidRPr="00015246">
        <w:rPr>
          <w:color w:val="000000" w:themeColor="text1"/>
          <w:lang w:val="en-GB"/>
        </w:rPr>
        <w:t xml:space="preserve">profile </w:t>
      </w:r>
      <w:r w:rsidR="00E431DB" w:rsidRPr="00015246">
        <w:rPr>
          <w:color w:val="000000" w:themeColor="text1"/>
          <w:lang w:val="en-GB"/>
        </w:rPr>
        <w:t xml:space="preserve">analyses </w:t>
      </w:r>
      <w:r w:rsidR="00DC717E" w:rsidRPr="00015246">
        <w:rPr>
          <w:color w:val="000000" w:themeColor="text1"/>
          <w:lang w:val="en-GB"/>
        </w:rPr>
        <w:t xml:space="preserve">(TPA) </w:t>
      </w:r>
      <w:r w:rsidR="00E431DB" w:rsidRPr="00015246">
        <w:rPr>
          <w:color w:val="000000" w:themeColor="text1"/>
          <w:lang w:val="en-GB"/>
        </w:rPr>
        <w:t>w</w:t>
      </w:r>
      <w:r w:rsidR="00DC717E" w:rsidRPr="00015246">
        <w:rPr>
          <w:color w:val="000000" w:themeColor="text1"/>
          <w:lang w:val="en-GB"/>
        </w:rPr>
        <w:t>as</w:t>
      </w:r>
      <w:r w:rsidR="00E431DB" w:rsidRPr="00015246">
        <w:rPr>
          <w:color w:val="000000" w:themeColor="text1"/>
          <w:lang w:val="en-GB"/>
        </w:rPr>
        <w:t xml:space="preserve"> conducted to evaluate the textural features of bread. The disintegration of the samples during the </w:t>
      </w:r>
      <w:r w:rsidR="00E431DB" w:rsidRPr="00015246">
        <w:rPr>
          <w:i/>
          <w:iCs/>
          <w:color w:val="000000" w:themeColor="text1"/>
          <w:lang w:val="en-GB"/>
        </w:rPr>
        <w:t>in vitro</w:t>
      </w:r>
      <w:r w:rsidR="00E431DB" w:rsidRPr="00015246">
        <w:rPr>
          <w:color w:val="000000" w:themeColor="text1"/>
          <w:lang w:val="en-GB"/>
        </w:rPr>
        <w:t xml:space="preserve"> digestion was studied by image analysis, measuring the particle size of the digesta over time.</w:t>
      </w:r>
    </w:p>
    <w:p w14:paraId="7F98AC67" w14:textId="53794A98" w:rsidR="00D735EF" w:rsidRPr="00015246" w:rsidRDefault="00D735EF" w:rsidP="00CD718E">
      <w:pPr>
        <w:pStyle w:val="Nessunaspaziatura"/>
        <w:jc w:val="both"/>
        <w:rPr>
          <w:b/>
          <w:bCs/>
          <w:color w:val="000000" w:themeColor="text1"/>
          <w:lang w:val="en-GB"/>
        </w:rPr>
      </w:pPr>
    </w:p>
    <w:p w14:paraId="38E4A82D" w14:textId="554D8FEF" w:rsidR="00D735EF" w:rsidRPr="00015246" w:rsidRDefault="00E431DB" w:rsidP="00CD718E">
      <w:pPr>
        <w:pStyle w:val="Nessunaspaziatura"/>
        <w:jc w:val="both"/>
        <w:rPr>
          <w:b/>
          <w:bCs/>
          <w:lang w:val="en-GB"/>
        </w:rPr>
      </w:pPr>
      <w:r w:rsidRPr="00015246">
        <w:rPr>
          <w:b/>
          <w:bCs/>
          <w:lang w:val="en-GB"/>
        </w:rPr>
        <w:t>Results and discussion</w:t>
      </w:r>
    </w:p>
    <w:p w14:paraId="7D5E7E60" w14:textId="2BA108CB" w:rsidR="00E81F56" w:rsidRPr="00015246" w:rsidRDefault="00C923A6" w:rsidP="00CD718E">
      <w:pPr>
        <w:pStyle w:val="Nessunaspaziatura"/>
        <w:jc w:val="both"/>
        <w:rPr>
          <w:lang w:val="en-GB"/>
        </w:rPr>
      </w:pPr>
      <w:r w:rsidRPr="00015246">
        <w:rPr>
          <w:noProof/>
        </w:rPr>
        <mc:AlternateContent>
          <mc:Choice Requires="wps">
            <w:drawing>
              <wp:anchor distT="0" distB="0" distL="114300" distR="114300" simplePos="0" relativeHeight="251677696" behindDoc="0" locked="0" layoutInCell="1" allowOverlap="1" wp14:anchorId="4F21BA29" wp14:editId="34E11CEA">
                <wp:simplePos x="0" y="0"/>
                <wp:positionH relativeFrom="column">
                  <wp:posOffset>2717165</wp:posOffset>
                </wp:positionH>
                <wp:positionV relativeFrom="paragraph">
                  <wp:posOffset>2062134</wp:posOffset>
                </wp:positionV>
                <wp:extent cx="3518535" cy="1884045"/>
                <wp:effectExtent l="0" t="0" r="0" b="0"/>
                <wp:wrapSquare wrapText="bothSides"/>
                <wp:docPr id="1547462323" name="Casella di testo 1"/>
                <wp:cNvGraphicFramePr/>
                <a:graphic xmlns:a="http://schemas.openxmlformats.org/drawingml/2006/main">
                  <a:graphicData uri="http://schemas.microsoft.com/office/word/2010/wordprocessingShape">
                    <wps:wsp>
                      <wps:cNvSpPr txBox="1"/>
                      <wps:spPr>
                        <a:xfrm>
                          <a:off x="0" y="0"/>
                          <a:ext cx="3518535" cy="1884045"/>
                        </a:xfrm>
                        <a:prstGeom prst="rect">
                          <a:avLst/>
                        </a:prstGeom>
                        <a:noFill/>
                        <a:ln w="6350">
                          <a:noFill/>
                        </a:ln>
                      </wps:spPr>
                      <wps:txbx>
                        <w:txbxContent>
                          <w:p w14:paraId="1EA30195" w14:textId="23E918FD" w:rsidR="007042D8" w:rsidRPr="00CD718E" w:rsidRDefault="007042D8" w:rsidP="009E331D">
                            <w:pPr>
                              <w:pStyle w:val="Nessunaspaziatura"/>
                              <w:jc w:val="both"/>
                              <w:rPr>
                                <w:lang w:val="en-US"/>
                              </w:rPr>
                            </w:pPr>
                            <w:r w:rsidRPr="00CD718E">
                              <w:rPr>
                                <w:b/>
                                <w:bCs/>
                                <w:lang w:val="en-GB"/>
                              </w:rPr>
                              <w:t>Table 2.</w:t>
                            </w:r>
                            <w:r w:rsidRPr="00CD718E">
                              <w:rPr>
                                <w:lang w:val="en-US"/>
                              </w:rPr>
                              <w:t xml:space="preserve"> Rapid digestible starch (RDS); slowly digestible starch (SDS) and resistant starch (RS) of flour, dough and bread</w:t>
                            </w:r>
                            <w:r w:rsidRPr="00CD718E">
                              <w:rPr>
                                <w:rFonts w:eastAsiaTheme="minorEastAsia"/>
                                <w:lang w:val="en-US"/>
                              </w:rPr>
                              <w:t xml:space="preserve"> made with small, </w:t>
                            </w:r>
                            <w:r w:rsidRPr="00CD718E">
                              <w:rPr>
                                <w:lang w:val="en-US"/>
                              </w:rPr>
                              <w:t>medium and large</w:t>
                            </w:r>
                            <w:r w:rsidR="00F20FFA" w:rsidRPr="00CD718E">
                              <w:rPr>
                                <w:lang w:val="en-US"/>
                              </w:rPr>
                              <w:t xml:space="preserve"> rye</w:t>
                            </w:r>
                            <w:r w:rsidRPr="00CD718E">
                              <w:rPr>
                                <w:lang w:val="en-US"/>
                              </w:rPr>
                              <w:t xml:space="preserve"> flour and bread.</w:t>
                            </w:r>
                          </w:p>
                          <w:tbl>
                            <w:tblPr>
                              <w:tblStyle w:val="Grigliatabella"/>
                              <w:tblW w:w="52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894"/>
                              <w:gridCol w:w="1247"/>
                              <w:gridCol w:w="142"/>
                              <w:gridCol w:w="1151"/>
                              <w:gridCol w:w="1117"/>
                            </w:tblGrid>
                            <w:tr w:rsidR="00E81F56" w:rsidRPr="00015246" w14:paraId="2C493DC3" w14:textId="77777777" w:rsidTr="0082683D">
                              <w:trPr>
                                <w:trHeight w:val="284"/>
                              </w:trPr>
                              <w:tc>
                                <w:tcPr>
                                  <w:tcW w:w="1588" w:type="dxa"/>
                                  <w:gridSpan w:val="2"/>
                                  <w:tcBorders>
                                    <w:bottom w:val="single" w:sz="4" w:space="0" w:color="auto"/>
                                  </w:tcBorders>
                                  <w:vAlign w:val="center"/>
                                </w:tcPr>
                                <w:p w14:paraId="70C2F030" w14:textId="77777777" w:rsidR="00E81F56" w:rsidRPr="00CD718E" w:rsidRDefault="00E81F56" w:rsidP="00E81F56">
                                  <w:pPr>
                                    <w:pStyle w:val="Nessunaspaziatura"/>
                                    <w:jc w:val="center"/>
                                    <w:rPr>
                                      <w:lang w:val="en-GB"/>
                                    </w:rPr>
                                  </w:pPr>
                                </w:p>
                              </w:tc>
                              <w:tc>
                                <w:tcPr>
                                  <w:tcW w:w="1247" w:type="dxa"/>
                                  <w:tcBorders>
                                    <w:bottom w:val="single" w:sz="4" w:space="0" w:color="auto"/>
                                  </w:tcBorders>
                                  <w:vAlign w:val="center"/>
                                </w:tcPr>
                                <w:p w14:paraId="01854219" w14:textId="108545E4" w:rsidR="00E81F56" w:rsidRPr="00CD718E" w:rsidRDefault="00E81F56" w:rsidP="00E81F56">
                                  <w:pPr>
                                    <w:pStyle w:val="Nessunaspaziatura"/>
                                    <w:jc w:val="center"/>
                                    <w:rPr>
                                      <w:lang w:val="en-GB"/>
                                    </w:rPr>
                                  </w:pPr>
                                  <w:r w:rsidRPr="00CD718E">
                                    <w:rPr>
                                      <w:lang w:val="en-GB"/>
                                    </w:rPr>
                                    <w:t>RDS (g/100</w:t>
                                  </w:r>
                                  <w:r w:rsidR="00F81819">
                                    <w:rPr>
                                      <w:lang w:val="en-GB"/>
                                    </w:rPr>
                                    <w:t xml:space="preserve"> </w:t>
                                  </w:r>
                                  <w:r w:rsidRPr="00CD718E">
                                    <w:rPr>
                                      <w:lang w:val="en-GB"/>
                                    </w:rPr>
                                    <w:t xml:space="preserve">g </w:t>
                                  </w:r>
                                  <w:r w:rsidR="006A4D08">
                                    <w:rPr>
                                      <w:lang w:val="en-GB"/>
                                    </w:rPr>
                                    <w:t xml:space="preserve">total </w:t>
                                  </w:r>
                                  <w:r w:rsidRPr="00CD718E">
                                    <w:rPr>
                                      <w:lang w:val="en-GB"/>
                                    </w:rPr>
                                    <w:t>starch)</w:t>
                                  </w:r>
                                </w:p>
                              </w:tc>
                              <w:tc>
                                <w:tcPr>
                                  <w:tcW w:w="1293" w:type="dxa"/>
                                  <w:gridSpan w:val="2"/>
                                  <w:tcBorders>
                                    <w:bottom w:val="single" w:sz="4" w:space="0" w:color="auto"/>
                                  </w:tcBorders>
                                  <w:vAlign w:val="center"/>
                                </w:tcPr>
                                <w:p w14:paraId="704578D8" w14:textId="584B4F38" w:rsidR="00E81F56" w:rsidRPr="00CD718E" w:rsidRDefault="00E81F56" w:rsidP="00E81F56">
                                  <w:pPr>
                                    <w:pStyle w:val="Nessunaspaziatura"/>
                                    <w:jc w:val="center"/>
                                    <w:rPr>
                                      <w:lang w:val="en-GB"/>
                                    </w:rPr>
                                  </w:pPr>
                                  <w:r w:rsidRPr="00CD718E">
                                    <w:rPr>
                                      <w:lang w:val="en-GB"/>
                                    </w:rPr>
                                    <w:t>SDS (g/100</w:t>
                                  </w:r>
                                  <w:r w:rsidR="00F81819">
                                    <w:rPr>
                                      <w:lang w:val="en-GB"/>
                                    </w:rPr>
                                    <w:t xml:space="preserve"> </w:t>
                                  </w:r>
                                  <w:r w:rsidRPr="00CD718E">
                                    <w:rPr>
                                      <w:lang w:val="en-GB"/>
                                    </w:rPr>
                                    <w:t xml:space="preserve">g </w:t>
                                  </w:r>
                                  <w:r w:rsidR="00583F31">
                                    <w:rPr>
                                      <w:lang w:val="en-GB"/>
                                    </w:rPr>
                                    <w:t xml:space="preserve">total </w:t>
                                  </w:r>
                                  <w:r w:rsidRPr="00CD718E">
                                    <w:rPr>
                                      <w:lang w:val="en-GB"/>
                                    </w:rPr>
                                    <w:t>starch)</w:t>
                                  </w:r>
                                </w:p>
                              </w:tc>
                              <w:tc>
                                <w:tcPr>
                                  <w:tcW w:w="1117" w:type="dxa"/>
                                  <w:tcBorders>
                                    <w:bottom w:val="single" w:sz="4" w:space="0" w:color="auto"/>
                                  </w:tcBorders>
                                  <w:vAlign w:val="center"/>
                                </w:tcPr>
                                <w:p w14:paraId="3439E66A" w14:textId="7A2ADEF0" w:rsidR="00E81F56" w:rsidRPr="0049701A" w:rsidRDefault="00E81F56" w:rsidP="00E81F56">
                                  <w:pPr>
                                    <w:pStyle w:val="Nessunaspaziatura"/>
                                    <w:jc w:val="center"/>
                                    <w:rPr>
                                      <w:lang w:val="en-GB"/>
                                    </w:rPr>
                                  </w:pPr>
                                  <w:r w:rsidRPr="00514B7F">
                                    <w:rPr>
                                      <w:lang w:val="en-GB"/>
                                    </w:rPr>
                                    <w:t>RS (g/100</w:t>
                                  </w:r>
                                  <w:r w:rsidR="00F81819" w:rsidRPr="00015246">
                                    <w:rPr>
                                      <w:lang w:val="en-GB"/>
                                    </w:rPr>
                                    <w:t xml:space="preserve"> </w:t>
                                  </w:r>
                                  <w:r w:rsidRPr="0049701A">
                                    <w:rPr>
                                      <w:lang w:val="en-GB"/>
                                    </w:rPr>
                                    <w:t xml:space="preserve">g </w:t>
                                  </w:r>
                                  <w:r w:rsidRPr="009C4F74">
                                    <w:rPr>
                                      <w:lang w:val="en-GB"/>
                                    </w:rPr>
                                    <w:t>tot</w:t>
                                  </w:r>
                                  <w:r w:rsidR="00583F31" w:rsidRPr="00015246">
                                    <w:rPr>
                                      <w:lang w:val="en-GB"/>
                                    </w:rPr>
                                    <w:t>al</w:t>
                                  </w:r>
                                  <w:r w:rsidRPr="0049701A">
                                    <w:rPr>
                                      <w:lang w:val="en-GB"/>
                                    </w:rPr>
                                    <w:t xml:space="preserve"> starch)</w:t>
                                  </w:r>
                                </w:p>
                              </w:tc>
                            </w:tr>
                            <w:tr w:rsidR="00E81F56" w:rsidRPr="00CD718E" w14:paraId="520280FD" w14:textId="77777777" w:rsidTr="0082683D">
                              <w:trPr>
                                <w:trHeight w:val="192"/>
                              </w:trPr>
                              <w:tc>
                                <w:tcPr>
                                  <w:tcW w:w="694" w:type="dxa"/>
                                  <w:vMerge w:val="restart"/>
                                  <w:tcBorders>
                                    <w:top w:val="single" w:sz="4" w:space="0" w:color="auto"/>
                                  </w:tcBorders>
                                  <w:vAlign w:val="center"/>
                                </w:tcPr>
                                <w:p w14:paraId="10D31FBC" w14:textId="77777777" w:rsidR="00E81F56" w:rsidRPr="00CD718E" w:rsidRDefault="00E81F56" w:rsidP="00E81F56">
                                  <w:pPr>
                                    <w:pStyle w:val="Nessunaspaziatura"/>
                                    <w:jc w:val="center"/>
                                    <w:rPr>
                                      <w:lang w:val="en-GB"/>
                                    </w:rPr>
                                  </w:pPr>
                                  <w:r w:rsidRPr="00CD718E">
                                    <w:rPr>
                                      <w:lang w:val="en-GB"/>
                                    </w:rPr>
                                    <w:t>Flour</w:t>
                                  </w:r>
                                </w:p>
                              </w:tc>
                              <w:tc>
                                <w:tcPr>
                                  <w:tcW w:w="894" w:type="dxa"/>
                                  <w:tcBorders>
                                    <w:top w:val="single" w:sz="4" w:space="0" w:color="auto"/>
                                  </w:tcBorders>
                                  <w:vAlign w:val="center"/>
                                </w:tcPr>
                                <w:p w14:paraId="0E752420" w14:textId="77777777" w:rsidR="00E81F56" w:rsidRPr="00CD718E" w:rsidRDefault="00E81F56" w:rsidP="00E81F56">
                                  <w:pPr>
                                    <w:pStyle w:val="Nessunaspaziatura"/>
                                    <w:jc w:val="center"/>
                                    <w:rPr>
                                      <w:lang w:val="en-GB"/>
                                    </w:rPr>
                                  </w:pPr>
                                  <w:r w:rsidRPr="00CD718E">
                                    <w:rPr>
                                      <w:lang w:val="en-GB"/>
                                    </w:rPr>
                                    <w:t>Small</w:t>
                                  </w:r>
                                </w:p>
                              </w:tc>
                              <w:tc>
                                <w:tcPr>
                                  <w:tcW w:w="1389" w:type="dxa"/>
                                  <w:gridSpan w:val="2"/>
                                  <w:tcBorders>
                                    <w:top w:val="single" w:sz="4" w:space="0" w:color="auto"/>
                                  </w:tcBorders>
                                  <w:vAlign w:val="center"/>
                                </w:tcPr>
                                <w:p w14:paraId="3EF79546" w14:textId="77777777" w:rsidR="00E81F56" w:rsidRPr="00CD718E" w:rsidRDefault="00E81F56" w:rsidP="00E81F56">
                                  <w:pPr>
                                    <w:pStyle w:val="Nessunaspaziatura"/>
                                    <w:jc w:val="center"/>
                                    <w:rPr>
                                      <w:lang w:val="en-GB"/>
                                    </w:rPr>
                                  </w:pPr>
                                  <w:r w:rsidRPr="00CD718E">
                                    <w:rPr>
                                      <w:lang w:val="en-GB"/>
                                    </w:rPr>
                                    <w:t>26.1 ± 4.1</w:t>
                                  </w:r>
                                  <w:r w:rsidRPr="00CD718E">
                                    <w:rPr>
                                      <w:vertAlign w:val="superscript"/>
                                      <w:lang w:val="en-GB"/>
                                    </w:rPr>
                                    <w:t>a</w:t>
                                  </w:r>
                                </w:p>
                              </w:tc>
                              <w:tc>
                                <w:tcPr>
                                  <w:tcW w:w="1151" w:type="dxa"/>
                                  <w:tcBorders>
                                    <w:top w:val="single" w:sz="4" w:space="0" w:color="auto"/>
                                  </w:tcBorders>
                                  <w:vAlign w:val="center"/>
                                </w:tcPr>
                                <w:p w14:paraId="3B267A5E" w14:textId="77777777" w:rsidR="00E81F56" w:rsidRPr="00CD718E" w:rsidRDefault="00E81F56" w:rsidP="00E81F56">
                                  <w:pPr>
                                    <w:pStyle w:val="Nessunaspaziatura"/>
                                    <w:jc w:val="center"/>
                                    <w:rPr>
                                      <w:lang w:val="en-GB"/>
                                    </w:rPr>
                                  </w:pPr>
                                  <w:r w:rsidRPr="00CD718E">
                                    <w:rPr>
                                      <w:lang w:val="en-GB"/>
                                    </w:rPr>
                                    <w:t>71.8 ± 7.4</w:t>
                                  </w:r>
                                  <w:r w:rsidRPr="00CD718E">
                                    <w:rPr>
                                      <w:vertAlign w:val="superscript"/>
                                      <w:lang w:val="en-GB"/>
                                    </w:rPr>
                                    <w:t>a</w:t>
                                  </w:r>
                                </w:p>
                              </w:tc>
                              <w:tc>
                                <w:tcPr>
                                  <w:tcW w:w="1117" w:type="dxa"/>
                                  <w:vAlign w:val="center"/>
                                </w:tcPr>
                                <w:p w14:paraId="4E313D1E" w14:textId="77777777" w:rsidR="00E81F56" w:rsidRPr="00CD718E" w:rsidRDefault="00E81F56" w:rsidP="00E81F56">
                                  <w:pPr>
                                    <w:pStyle w:val="Nessunaspaziatura"/>
                                    <w:jc w:val="center"/>
                                    <w:rPr>
                                      <w:lang w:val="en-GB"/>
                                    </w:rPr>
                                  </w:pPr>
                                  <w:r w:rsidRPr="00CD718E">
                                    <w:rPr>
                                      <w:lang w:val="en-GB"/>
                                    </w:rPr>
                                    <w:t>2.1 ± 1.4</w:t>
                                  </w:r>
                                  <w:r w:rsidRPr="00CD718E">
                                    <w:rPr>
                                      <w:vertAlign w:val="superscript"/>
                                      <w:lang w:val="en-GB"/>
                                    </w:rPr>
                                    <w:t>c</w:t>
                                  </w:r>
                                </w:p>
                              </w:tc>
                            </w:tr>
                            <w:tr w:rsidR="00E81F56" w:rsidRPr="00CD718E" w14:paraId="6BDCC228" w14:textId="77777777" w:rsidTr="0082683D">
                              <w:trPr>
                                <w:trHeight w:val="185"/>
                              </w:trPr>
                              <w:tc>
                                <w:tcPr>
                                  <w:tcW w:w="694" w:type="dxa"/>
                                  <w:vMerge/>
                                  <w:vAlign w:val="center"/>
                                </w:tcPr>
                                <w:p w14:paraId="451B42A0" w14:textId="77777777" w:rsidR="00E81F56" w:rsidRPr="00CD718E" w:rsidRDefault="00E81F56" w:rsidP="00E81F56">
                                  <w:pPr>
                                    <w:pStyle w:val="Nessunaspaziatura"/>
                                    <w:jc w:val="center"/>
                                    <w:rPr>
                                      <w:lang w:val="en-GB"/>
                                    </w:rPr>
                                  </w:pPr>
                                </w:p>
                              </w:tc>
                              <w:tc>
                                <w:tcPr>
                                  <w:tcW w:w="894" w:type="dxa"/>
                                  <w:vAlign w:val="center"/>
                                </w:tcPr>
                                <w:p w14:paraId="41D7D05D" w14:textId="77777777" w:rsidR="00E81F56" w:rsidRPr="00CD718E" w:rsidRDefault="00E81F56" w:rsidP="00E81F56">
                                  <w:pPr>
                                    <w:pStyle w:val="Nessunaspaziatura"/>
                                    <w:jc w:val="center"/>
                                  </w:pPr>
                                  <w:r w:rsidRPr="00CD718E">
                                    <w:t>Medium</w:t>
                                  </w:r>
                                </w:p>
                              </w:tc>
                              <w:tc>
                                <w:tcPr>
                                  <w:tcW w:w="1389" w:type="dxa"/>
                                  <w:gridSpan w:val="2"/>
                                  <w:vAlign w:val="center"/>
                                </w:tcPr>
                                <w:p w14:paraId="0F614A44" w14:textId="77777777" w:rsidR="00E81F56" w:rsidRPr="00CD718E" w:rsidRDefault="00E81F56" w:rsidP="00E81F56">
                                  <w:pPr>
                                    <w:pStyle w:val="Nessunaspaziatura"/>
                                    <w:jc w:val="center"/>
                                  </w:pPr>
                                  <w:r w:rsidRPr="00CD718E">
                                    <w:t>18.2 ± 2.7</w:t>
                                  </w:r>
                                  <w:r w:rsidRPr="00CD718E">
                                    <w:rPr>
                                      <w:vertAlign w:val="superscript"/>
                                    </w:rPr>
                                    <w:t>b</w:t>
                                  </w:r>
                                </w:p>
                              </w:tc>
                              <w:tc>
                                <w:tcPr>
                                  <w:tcW w:w="1151" w:type="dxa"/>
                                  <w:vAlign w:val="center"/>
                                </w:tcPr>
                                <w:p w14:paraId="226ADB50" w14:textId="77777777" w:rsidR="00E81F56" w:rsidRPr="00CD718E" w:rsidRDefault="00E81F56" w:rsidP="00E81F56">
                                  <w:pPr>
                                    <w:pStyle w:val="Nessunaspaziatura"/>
                                    <w:jc w:val="center"/>
                                  </w:pPr>
                                  <w:r w:rsidRPr="00CD718E">
                                    <w:t>60.3 ± 7.2</w:t>
                                  </w:r>
                                  <w:r w:rsidRPr="00CD718E">
                                    <w:rPr>
                                      <w:vertAlign w:val="superscript"/>
                                    </w:rPr>
                                    <w:t>a</w:t>
                                  </w:r>
                                </w:p>
                              </w:tc>
                              <w:tc>
                                <w:tcPr>
                                  <w:tcW w:w="1117" w:type="dxa"/>
                                  <w:vAlign w:val="center"/>
                                </w:tcPr>
                                <w:p w14:paraId="786C3FE9" w14:textId="77777777" w:rsidR="00E81F56" w:rsidRPr="00CD718E" w:rsidRDefault="00E81F56" w:rsidP="00E81F56">
                                  <w:pPr>
                                    <w:pStyle w:val="Nessunaspaziatura"/>
                                    <w:jc w:val="center"/>
                                  </w:pPr>
                                  <w:r w:rsidRPr="00CD718E">
                                    <w:t>23.1 ± 7.7</w:t>
                                  </w:r>
                                  <w:r w:rsidRPr="00CD718E">
                                    <w:rPr>
                                      <w:vertAlign w:val="superscript"/>
                                    </w:rPr>
                                    <w:t>b</w:t>
                                  </w:r>
                                </w:p>
                              </w:tc>
                            </w:tr>
                            <w:tr w:rsidR="00E81F56" w:rsidRPr="00CD718E" w14:paraId="47C2749E" w14:textId="77777777" w:rsidTr="0082683D">
                              <w:trPr>
                                <w:trHeight w:val="72"/>
                              </w:trPr>
                              <w:tc>
                                <w:tcPr>
                                  <w:tcW w:w="694" w:type="dxa"/>
                                  <w:vMerge/>
                                  <w:tcBorders>
                                    <w:bottom w:val="single" w:sz="4" w:space="0" w:color="auto"/>
                                  </w:tcBorders>
                                  <w:vAlign w:val="center"/>
                                </w:tcPr>
                                <w:p w14:paraId="0F1163C2" w14:textId="77777777" w:rsidR="00E81F56" w:rsidRPr="00CD718E" w:rsidRDefault="00E81F56" w:rsidP="00E81F56">
                                  <w:pPr>
                                    <w:pStyle w:val="Nessunaspaziatura"/>
                                    <w:jc w:val="center"/>
                                    <w:rPr>
                                      <w:lang w:val="en-GB"/>
                                    </w:rPr>
                                  </w:pPr>
                                </w:p>
                              </w:tc>
                              <w:tc>
                                <w:tcPr>
                                  <w:tcW w:w="894" w:type="dxa"/>
                                  <w:tcBorders>
                                    <w:bottom w:val="single" w:sz="4" w:space="0" w:color="auto"/>
                                  </w:tcBorders>
                                  <w:vAlign w:val="center"/>
                                </w:tcPr>
                                <w:p w14:paraId="292CBA42" w14:textId="77777777" w:rsidR="00E81F56" w:rsidRPr="00CD718E" w:rsidRDefault="00E81F56" w:rsidP="00E81F56">
                                  <w:pPr>
                                    <w:pStyle w:val="Nessunaspaziatura"/>
                                    <w:jc w:val="center"/>
                                  </w:pPr>
                                  <w:r w:rsidRPr="00CD718E">
                                    <w:t>Large</w:t>
                                  </w:r>
                                </w:p>
                              </w:tc>
                              <w:tc>
                                <w:tcPr>
                                  <w:tcW w:w="1389" w:type="dxa"/>
                                  <w:gridSpan w:val="2"/>
                                  <w:tcBorders>
                                    <w:bottom w:val="single" w:sz="4" w:space="0" w:color="auto"/>
                                  </w:tcBorders>
                                  <w:vAlign w:val="center"/>
                                </w:tcPr>
                                <w:p w14:paraId="33F232F8" w14:textId="77777777" w:rsidR="00E81F56" w:rsidRPr="00CD718E" w:rsidRDefault="00E81F56" w:rsidP="00E81F56">
                                  <w:pPr>
                                    <w:pStyle w:val="Nessunaspaziatura"/>
                                    <w:jc w:val="center"/>
                                  </w:pPr>
                                  <w:r w:rsidRPr="00CD718E">
                                    <w:t>14.1 ± 0.1</w:t>
                                  </w:r>
                                  <w:r w:rsidRPr="00CD718E">
                                    <w:rPr>
                                      <w:vertAlign w:val="superscript"/>
                                    </w:rPr>
                                    <w:t>b</w:t>
                                  </w:r>
                                </w:p>
                              </w:tc>
                              <w:tc>
                                <w:tcPr>
                                  <w:tcW w:w="1151" w:type="dxa"/>
                                  <w:tcBorders>
                                    <w:bottom w:val="single" w:sz="4" w:space="0" w:color="auto"/>
                                  </w:tcBorders>
                                  <w:vAlign w:val="center"/>
                                </w:tcPr>
                                <w:p w14:paraId="6D9A2863" w14:textId="77777777" w:rsidR="00E81F56" w:rsidRPr="00CD718E" w:rsidRDefault="00E81F56" w:rsidP="00E81F56">
                                  <w:pPr>
                                    <w:pStyle w:val="Nessunaspaziatura"/>
                                    <w:jc w:val="center"/>
                                  </w:pPr>
                                  <w:r w:rsidRPr="00CD718E">
                                    <w:t>55.5 ± 0.3</w:t>
                                  </w:r>
                                  <w:r w:rsidRPr="00CD718E">
                                    <w:rPr>
                                      <w:vertAlign w:val="superscript"/>
                                    </w:rPr>
                                    <w:t>b</w:t>
                                  </w:r>
                                </w:p>
                              </w:tc>
                              <w:tc>
                                <w:tcPr>
                                  <w:tcW w:w="1117" w:type="dxa"/>
                                  <w:tcBorders>
                                    <w:bottom w:val="single" w:sz="4" w:space="0" w:color="auto"/>
                                  </w:tcBorders>
                                  <w:vAlign w:val="center"/>
                                </w:tcPr>
                                <w:p w14:paraId="4E0C4511" w14:textId="77777777" w:rsidR="00E81F56" w:rsidRPr="00CD718E" w:rsidRDefault="00E81F56" w:rsidP="00E81F56">
                                  <w:pPr>
                                    <w:pStyle w:val="Nessunaspaziatura"/>
                                    <w:jc w:val="center"/>
                                  </w:pPr>
                                  <w:r w:rsidRPr="00CD718E">
                                    <w:t>30.1 ± 1.7</w:t>
                                  </w:r>
                                  <w:r w:rsidRPr="00CD718E">
                                    <w:rPr>
                                      <w:vertAlign w:val="superscript"/>
                                    </w:rPr>
                                    <w:t>a</w:t>
                                  </w:r>
                                </w:p>
                              </w:tc>
                            </w:tr>
                            <w:tr w:rsidR="00E81F56" w:rsidRPr="00CD718E" w14:paraId="50FFE2B1" w14:textId="77777777" w:rsidTr="0082683D">
                              <w:trPr>
                                <w:trHeight w:val="147"/>
                              </w:trPr>
                              <w:tc>
                                <w:tcPr>
                                  <w:tcW w:w="694" w:type="dxa"/>
                                  <w:vMerge w:val="restart"/>
                                  <w:tcBorders>
                                    <w:top w:val="single" w:sz="4" w:space="0" w:color="auto"/>
                                  </w:tcBorders>
                                  <w:vAlign w:val="center"/>
                                </w:tcPr>
                                <w:p w14:paraId="0A00AA44" w14:textId="77777777" w:rsidR="00E81F56" w:rsidRPr="00CD718E" w:rsidRDefault="00E81F56" w:rsidP="00E81F56">
                                  <w:pPr>
                                    <w:pStyle w:val="Nessunaspaziatura"/>
                                    <w:jc w:val="center"/>
                                    <w:rPr>
                                      <w:lang w:val="en-GB"/>
                                    </w:rPr>
                                  </w:pPr>
                                  <w:r w:rsidRPr="00CD718E">
                                    <w:rPr>
                                      <w:lang w:val="en-GB"/>
                                    </w:rPr>
                                    <w:t>Bread</w:t>
                                  </w:r>
                                </w:p>
                              </w:tc>
                              <w:tc>
                                <w:tcPr>
                                  <w:tcW w:w="894" w:type="dxa"/>
                                  <w:tcBorders>
                                    <w:top w:val="single" w:sz="4" w:space="0" w:color="auto"/>
                                  </w:tcBorders>
                                  <w:vAlign w:val="center"/>
                                </w:tcPr>
                                <w:p w14:paraId="5690B683" w14:textId="77777777" w:rsidR="00E81F56" w:rsidRPr="00CD718E" w:rsidRDefault="00E81F56" w:rsidP="00E81F56">
                                  <w:pPr>
                                    <w:pStyle w:val="Nessunaspaziatura"/>
                                    <w:jc w:val="center"/>
                                    <w:rPr>
                                      <w:lang w:val="en-GB"/>
                                    </w:rPr>
                                  </w:pPr>
                                  <w:r w:rsidRPr="00CD718E">
                                    <w:rPr>
                                      <w:lang w:val="en-GB"/>
                                    </w:rPr>
                                    <w:t>Small</w:t>
                                  </w:r>
                                </w:p>
                              </w:tc>
                              <w:tc>
                                <w:tcPr>
                                  <w:tcW w:w="1389" w:type="dxa"/>
                                  <w:gridSpan w:val="2"/>
                                  <w:tcBorders>
                                    <w:top w:val="single" w:sz="4" w:space="0" w:color="auto"/>
                                  </w:tcBorders>
                                  <w:vAlign w:val="center"/>
                                </w:tcPr>
                                <w:p w14:paraId="08B6A832" w14:textId="77777777" w:rsidR="00E81F56" w:rsidRPr="00CD718E" w:rsidRDefault="00E81F56" w:rsidP="00E81F56">
                                  <w:pPr>
                                    <w:pStyle w:val="Nessunaspaziatura"/>
                                    <w:rPr>
                                      <w:i/>
                                      <w:iCs/>
                                      <w:vertAlign w:val="superscript"/>
                                      <w:lang w:val="en-GB"/>
                                    </w:rPr>
                                  </w:pPr>
                                  <w:r w:rsidRPr="00CD718E">
                                    <w:rPr>
                                      <w:lang w:val="en-GB"/>
                                    </w:rPr>
                                    <w:t xml:space="preserve"> 56.2 ± 7.4</w:t>
                                  </w:r>
                                  <w:r w:rsidRPr="00CD718E">
                                    <w:rPr>
                                      <w:i/>
                                      <w:iCs/>
                                      <w:vertAlign w:val="superscript"/>
                                      <w:lang w:val="en-GB"/>
                                    </w:rPr>
                                    <w:t>a</w:t>
                                  </w:r>
                                </w:p>
                              </w:tc>
                              <w:tc>
                                <w:tcPr>
                                  <w:tcW w:w="1151" w:type="dxa"/>
                                  <w:tcBorders>
                                    <w:top w:val="single" w:sz="4" w:space="0" w:color="auto"/>
                                  </w:tcBorders>
                                  <w:vAlign w:val="center"/>
                                </w:tcPr>
                                <w:p w14:paraId="625F2927" w14:textId="77777777" w:rsidR="00E81F56" w:rsidRPr="00CD718E" w:rsidRDefault="00E81F56" w:rsidP="00E81F56">
                                  <w:pPr>
                                    <w:pStyle w:val="Nessunaspaziatura"/>
                                    <w:jc w:val="center"/>
                                    <w:rPr>
                                      <w:lang w:val="en-GB"/>
                                    </w:rPr>
                                  </w:pPr>
                                  <w:r w:rsidRPr="00CD718E">
                                    <w:rPr>
                                      <w:lang w:val="en-GB"/>
                                    </w:rPr>
                                    <w:t>32.1 ± 3.4</w:t>
                                  </w:r>
                                  <w:r w:rsidRPr="00CD718E">
                                    <w:rPr>
                                      <w:i/>
                                      <w:iCs/>
                                      <w:vertAlign w:val="superscript"/>
                                      <w:lang w:val="en-GB"/>
                                    </w:rPr>
                                    <w:t xml:space="preserve"> b</w:t>
                                  </w:r>
                                </w:p>
                              </w:tc>
                              <w:tc>
                                <w:tcPr>
                                  <w:tcW w:w="1117" w:type="dxa"/>
                                  <w:tcBorders>
                                    <w:top w:val="single" w:sz="4" w:space="0" w:color="auto"/>
                                  </w:tcBorders>
                                  <w:vAlign w:val="center"/>
                                </w:tcPr>
                                <w:p w14:paraId="77BAB6B3" w14:textId="77777777" w:rsidR="00E81F56" w:rsidRPr="00CD718E" w:rsidRDefault="00E81F56" w:rsidP="00E81F56">
                                  <w:pPr>
                                    <w:pStyle w:val="Nessunaspaziatura"/>
                                    <w:jc w:val="center"/>
                                    <w:rPr>
                                      <w:lang w:val="en-GB"/>
                                    </w:rPr>
                                  </w:pPr>
                                  <w:r w:rsidRPr="00CD718E">
                                    <w:rPr>
                                      <w:lang w:val="en-GB"/>
                                    </w:rPr>
                                    <w:t>26.1±10.4</w:t>
                                  </w:r>
                                  <w:r w:rsidRPr="00CD718E">
                                    <w:rPr>
                                      <w:i/>
                                      <w:iCs/>
                                      <w:vertAlign w:val="superscript"/>
                                      <w:lang w:val="en-GB"/>
                                    </w:rPr>
                                    <w:t>a</w:t>
                                  </w:r>
                                </w:p>
                              </w:tc>
                            </w:tr>
                            <w:tr w:rsidR="00E81F56" w:rsidRPr="00CD718E" w14:paraId="516B95D7" w14:textId="77777777" w:rsidTr="0082683D">
                              <w:trPr>
                                <w:trHeight w:val="91"/>
                              </w:trPr>
                              <w:tc>
                                <w:tcPr>
                                  <w:tcW w:w="694" w:type="dxa"/>
                                  <w:vMerge/>
                                  <w:vAlign w:val="center"/>
                                </w:tcPr>
                                <w:p w14:paraId="03A88F46" w14:textId="77777777" w:rsidR="00E81F56" w:rsidRPr="00CD718E" w:rsidRDefault="00E81F56" w:rsidP="00E81F56">
                                  <w:pPr>
                                    <w:pStyle w:val="Nessunaspaziatura"/>
                                    <w:jc w:val="center"/>
                                    <w:rPr>
                                      <w:lang w:val="en-GB"/>
                                    </w:rPr>
                                  </w:pPr>
                                </w:p>
                              </w:tc>
                              <w:tc>
                                <w:tcPr>
                                  <w:tcW w:w="894" w:type="dxa"/>
                                  <w:vAlign w:val="center"/>
                                </w:tcPr>
                                <w:p w14:paraId="748D2447" w14:textId="77777777" w:rsidR="00E81F56" w:rsidRPr="00CD718E" w:rsidRDefault="00E81F56" w:rsidP="00E81F56">
                                  <w:pPr>
                                    <w:pStyle w:val="Nessunaspaziatura"/>
                                    <w:jc w:val="center"/>
                                    <w:rPr>
                                      <w:lang w:val="en-GB"/>
                                    </w:rPr>
                                  </w:pPr>
                                  <w:r w:rsidRPr="00CD718E">
                                    <w:rPr>
                                      <w:lang w:val="en-GB"/>
                                    </w:rPr>
                                    <w:t>Medium</w:t>
                                  </w:r>
                                </w:p>
                              </w:tc>
                              <w:tc>
                                <w:tcPr>
                                  <w:tcW w:w="1389" w:type="dxa"/>
                                  <w:gridSpan w:val="2"/>
                                  <w:vAlign w:val="center"/>
                                </w:tcPr>
                                <w:p w14:paraId="65B5AC4E" w14:textId="77777777" w:rsidR="00E81F56" w:rsidRPr="00CD718E" w:rsidRDefault="00E81F56" w:rsidP="00E81F56">
                                  <w:pPr>
                                    <w:pStyle w:val="Nessunaspaziatura"/>
                                    <w:jc w:val="center"/>
                                    <w:rPr>
                                      <w:lang w:val="en-GB"/>
                                    </w:rPr>
                                  </w:pPr>
                                  <w:r w:rsidRPr="00CD718E">
                                    <w:rPr>
                                      <w:lang w:val="en-GB"/>
                                    </w:rPr>
                                    <w:t>49.3 ± 3.6</w:t>
                                  </w:r>
                                  <w:r w:rsidRPr="00CD718E">
                                    <w:rPr>
                                      <w:i/>
                                      <w:iCs/>
                                      <w:vertAlign w:val="superscript"/>
                                      <w:lang w:val="en-GB"/>
                                    </w:rPr>
                                    <w:t>b</w:t>
                                  </w:r>
                                </w:p>
                              </w:tc>
                              <w:tc>
                                <w:tcPr>
                                  <w:tcW w:w="1151" w:type="dxa"/>
                                  <w:vAlign w:val="center"/>
                                </w:tcPr>
                                <w:p w14:paraId="05A01790" w14:textId="77777777" w:rsidR="00E81F56" w:rsidRPr="00CD718E" w:rsidRDefault="00E81F56" w:rsidP="00E81F56">
                                  <w:pPr>
                                    <w:pStyle w:val="Nessunaspaziatura"/>
                                    <w:jc w:val="center"/>
                                    <w:rPr>
                                      <w:lang w:val="en-GB"/>
                                    </w:rPr>
                                  </w:pPr>
                                  <w:r w:rsidRPr="00CD718E">
                                    <w:rPr>
                                      <w:lang w:val="en-GB"/>
                                    </w:rPr>
                                    <w:t>59.4 ± 9.3</w:t>
                                  </w:r>
                                  <w:r w:rsidRPr="00CD718E">
                                    <w:rPr>
                                      <w:i/>
                                      <w:iCs/>
                                      <w:vertAlign w:val="superscript"/>
                                      <w:lang w:val="en-GB"/>
                                    </w:rPr>
                                    <w:t>a</w:t>
                                  </w:r>
                                </w:p>
                              </w:tc>
                              <w:tc>
                                <w:tcPr>
                                  <w:tcW w:w="1117" w:type="dxa"/>
                                  <w:vAlign w:val="center"/>
                                </w:tcPr>
                                <w:p w14:paraId="69B4A004" w14:textId="77777777" w:rsidR="00E81F56" w:rsidRPr="00CD718E" w:rsidRDefault="00E81F56" w:rsidP="00E81F56">
                                  <w:pPr>
                                    <w:pStyle w:val="Nessunaspaziatura"/>
                                    <w:jc w:val="center"/>
                                    <w:rPr>
                                      <w:lang w:val="en-GB"/>
                                    </w:rPr>
                                  </w:pPr>
                                  <w:r w:rsidRPr="00CD718E">
                                    <w:rPr>
                                      <w:lang w:val="en-GB"/>
                                    </w:rPr>
                                    <w:t>5.5 ± 4.9</w:t>
                                  </w:r>
                                  <w:r w:rsidRPr="00CD718E">
                                    <w:rPr>
                                      <w:i/>
                                      <w:iCs/>
                                      <w:vertAlign w:val="superscript"/>
                                      <w:lang w:val="en-GB"/>
                                    </w:rPr>
                                    <w:t>b</w:t>
                                  </w:r>
                                </w:p>
                              </w:tc>
                            </w:tr>
                            <w:tr w:rsidR="00E81F56" w:rsidRPr="00CD718E" w14:paraId="29B9DFD3" w14:textId="77777777" w:rsidTr="0082683D">
                              <w:trPr>
                                <w:trHeight w:val="90"/>
                              </w:trPr>
                              <w:tc>
                                <w:tcPr>
                                  <w:tcW w:w="694" w:type="dxa"/>
                                  <w:vMerge/>
                                  <w:vAlign w:val="center"/>
                                </w:tcPr>
                                <w:p w14:paraId="27603186" w14:textId="77777777" w:rsidR="00E81F56" w:rsidRPr="00CD718E" w:rsidRDefault="00E81F56" w:rsidP="00E81F56">
                                  <w:pPr>
                                    <w:pStyle w:val="Nessunaspaziatura"/>
                                    <w:jc w:val="center"/>
                                    <w:rPr>
                                      <w:lang w:val="en-GB"/>
                                    </w:rPr>
                                  </w:pPr>
                                </w:p>
                              </w:tc>
                              <w:tc>
                                <w:tcPr>
                                  <w:tcW w:w="894" w:type="dxa"/>
                                  <w:vAlign w:val="center"/>
                                </w:tcPr>
                                <w:p w14:paraId="3058A20B" w14:textId="77777777" w:rsidR="00E81F56" w:rsidRPr="00CD718E" w:rsidRDefault="00E81F56" w:rsidP="00E81F56">
                                  <w:pPr>
                                    <w:pStyle w:val="Nessunaspaziatura"/>
                                    <w:jc w:val="center"/>
                                    <w:rPr>
                                      <w:lang w:val="en-GB"/>
                                    </w:rPr>
                                  </w:pPr>
                                  <w:r w:rsidRPr="00CD718E">
                                    <w:rPr>
                                      <w:lang w:val="en-GB"/>
                                    </w:rPr>
                                    <w:t>Large</w:t>
                                  </w:r>
                                </w:p>
                              </w:tc>
                              <w:tc>
                                <w:tcPr>
                                  <w:tcW w:w="1389" w:type="dxa"/>
                                  <w:gridSpan w:val="2"/>
                                  <w:vAlign w:val="center"/>
                                </w:tcPr>
                                <w:p w14:paraId="534D5AF5" w14:textId="77777777" w:rsidR="00E81F56" w:rsidRPr="00CD718E" w:rsidRDefault="00E81F56" w:rsidP="00E81F56">
                                  <w:pPr>
                                    <w:pStyle w:val="Nessunaspaziatura"/>
                                    <w:rPr>
                                      <w:lang w:val="en-GB"/>
                                    </w:rPr>
                                  </w:pPr>
                                  <w:r w:rsidRPr="00CD718E">
                                    <w:rPr>
                                      <w:lang w:val="en-GB"/>
                                    </w:rPr>
                                    <w:t xml:space="preserve"> 58.6 ± 11.1</w:t>
                                  </w:r>
                                  <w:r w:rsidRPr="00CD718E">
                                    <w:rPr>
                                      <w:i/>
                                      <w:iCs/>
                                      <w:vertAlign w:val="superscript"/>
                                      <w:lang w:val="en-GB"/>
                                    </w:rPr>
                                    <w:t>a</w:t>
                                  </w:r>
                                </w:p>
                              </w:tc>
                              <w:tc>
                                <w:tcPr>
                                  <w:tcW w:w="1151" w:type="dxa"/>
                                  <w:vAlign w:val="center"/>
                                </w:tcPr>
                                <w:p w14:paraId="59A75679" w14:textId="77777777" w:rsidR="00E81F56" w:rsidRPr="00CD718E" w:rsidRDefault="00E81F56" w:rsidP="00E81F56">
                                  <w:pPr>
                                    <w:pStyle w:val="Nessunaspaziatura"/>
                                    <w:jc w:val="center"/>
                                    <w:rPr>
                                      <w:lang w:val="en-GB"/>
                                    </w:rPr>
                                  </w:pPr>
                                  <w:r w:rsidRPr="00CD718E">
                                    <w:rPr>
                                      <w:lang w:val="en-GB"/>
                                    </w:rPr>
                                    <w:t>48.2 ± 4.5</w:t>
                                  </w:r>
                                  <w:r w:rsidRPr="00CD718E">
                                    <w:rPr>
                                      <w:i/>
                                      <w:iCs/>
                                      <w:vertAlign w:val="superscript"/>
                                      <w:lang w:val="en-GB"/>
                                    </w:rPr>
                                    <w:t xml:space="preserve"> a</w:t>
                                  </w:r>
                                </w:p>
                              </w:tc>
                              <w:tc>
                                <w:tcPr>
                                  <w:tcW w:w="1117" w:type="dxa"/>
                                  <w:vAlign w:val="center"/>
                                </w:tcPr>
                                <w:p w14:paraId="03AD4843" w14:textId="77777777" w:rsidR="00E81F56" w:rsidRPr="00CD718E" w:rsidRDefault="00E81F56" w:rsidP="00E81F56">
                                  <w:pPr>
                                    <w:pStyle w:val="Nessunaspaziatura"/>
                                    <w:jc w:val="center"/>
                                    <w:rPr>
                                      <w:i/>
                                      <w:iCs/>
                                      <w:vertAlign w:val="superscript"/>
                                      <w:lang w:val="en-GB"/>
                                    </w:rPr>
                                  </w:pPr>
                                  <w:r w:rsidRPr="00CD718E">
                                    <w:rPr>
                                      <w:lang w:val="en-GB"/>
                                    </w:rPr>
                                    <w:t>6.1 ± 5.8</w:t>
                                  </w:r>
                                  <w:r w:rsidRPr="00CD718E">
                                    <w:rPr>
                                      <w:i/>
                                      <w:iCs/>
                                      <w:vertAlign w:val="superscript"/>
                                      <w:lang w:val="en-GB"/>
                                    </w:rPr>
                                    <w:t>b</w:t>
                                  </w:r>
                                </w:p>
                              </w:tc>
                            </w:tr>
                          </w:tbl>
                          <w:p w14:paraId="308B72E1" w14:textId="77777777" w:rsidR="00E81F56" w:rsidRPr="00CD718E" w:rsidRDefault="00E81F56" w:rsidP="00A4397D">
                            <w:pPr>
                              <w:pStyle w:val="Nessunaspaziatura"/>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1BA29" id="_x0000_t202" coordsize="21600,21600" o:spt="202" path="m,l,21600r21600,l21600,xe">
                <v:stroke joinstyle="miter"/>
                <v:path gradientshapeok="t" o:connecttype="rect"/>
              </v:shapetype>
              <v:shape id="_x0000_s1036" type="#_x0000_t202" style="position:absolute;left:0;text-align:left;margin-left:213.95pt;margin-top:162.35pt;width:277.05pt;height:14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" filled="f" stroked="f" strokeweight=".5pt">
                <v:textbox>
                  <w:txbxContent>
                    <w:p w14:paraId="1EA30195" w14:textId="23E918FD" w:rsidR="007042D8" w:rsidRPr="00CD718E" w:rsidRDefault="007042D8" w:rsidP="009E331D">
                      <w:pPr>
                        <w:pStyle w:val="Nessunaspaziatura"/>
                        <w:jc w:val="both"/>
                        <w:rPr>
                          <w:lang w:val="en-US"/>
                        </w:rPr>
                      </w:pPr>
                      <w:r w:rsidRPr="00CD718E">
                        <w:rPr>
                          <w:b/>
                          <w:bCs/>
                          <w:lang w:val="en-GB"/>
                        </w:rPr>
                        <w:t>Table 2.</w:t>
                      </w:r>
                      <w:r w:rsidRPr="00CD718E">
                        <w:rPr>
                          <w:lang w:val="en-US"/>
                        </w:rPr>
                        <w:t xml:space="preserve"> Rapid digestible starch (RDS); slowly digestible starch (SDS) and resistant starch (RS) of flour, dough and bread</w:t>
                      </w:r>
                      <w:r w:rsidRPr="00CD718E">
                        <w:rPr>
                          <w:rFonts w:eastAsiaTheme="minorEastAsia"/>
                          <w:lang w:val="en-US"/>
                        </w:rPr>
                        <w:t xml:space="preserve"> made with small, </w:t>
                      </w:r>
                      <w:r w:rsidRPr="00CD718E">
                        <w:rPr>
                          <w:lang w:val="en-US"/>
                        </w:rPr>
                        <w:t>medium and large</w:t>
                      </w:r>
                      <w:r w:rsidR="00F20FFA" w:rsidRPr="00CD718E">
                        <w:rPr>
                          <w:lang w:val="en-US"/>
                        </w:rPr>
                        <w:t xml:space="preserve"> rye</w:t>
                      </w:r>
                      <w:r w:rsidRPr="00CD718E">
                        <w:rPr>
                          <w:lang w:val="en-US"/>
                        </w:rPr>
                        <w:t xml:space="preserve"> flour and bread.</w:t>
                      </w:r>
                    </w:p>
                    <w:tbl>
                      <w:tblPr>
                        <w:tblStyle w:val="Grigliatabella"/>
                        <w:tblW w:w="52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894"/>
                        <w:gridCol w:w="1247"/>
                        <w:gridCol w:w="142"/>
                        <w:gridCol w:w="1151"/>
                        <w:gridCol w:w="1117"/>
                      </w:tblGrid>
                      <w:tr w:rsidR="00E81F56" w:rsidRPr="00015246" w14:paraId="2C493DC3" w14:textId="77777777" w:rsidTr="0082683D">
                        <w:trPr>
                          <w:trHeight w:val="284"/>
                        </w:trPr>
                        <w:tc>
                          <w:tcPr>
                            <w:tcW w:w="1588" w:type="dxa"/>
                            <w:gridSpan w:val="2"/>
                            <w:tcBorders>
                              <w:bottom w:val="single" w:sz="4" w:space="0" w:color="auto"/>
                            </w:tcBorders>
                            <w:vAlign w:val="center"/>
                          </w:tcPr>
                          <w:p w14:paraId="70C2F030" w14:textId="77777777" w:rsidR="00E81F56" w:rsidRPr="00CD718E" w:rsidRDefault="00E81F56" w:rsidP="00E81F56">
                            <w:pPr>
                              <w:pStyle w:val="Nessunaspaziatura"/>
                              <w:jc w:val="center"/>
                              <w:rPr>
                                <w:lang w:val="en-GB"/>
                              </w:rPr>
                            </w:pPr>
                          </w:p>
                        </w:tc>
                        <w:tc>
                          <w:tcPr>
                            <w:tcW w:w="1247" w:type="dxa"/>
                            <w:tcBorders>
                              <w:bottom w:val="single" w:sz="4" w:space="0" w:color="auto"/>
                            </w:tcBorders>
                            <w:vAlign w:val="center"/>
                          </w:tcPr>
                          <w:p w14:paraId="01854219" w14:textId="108545E4" w:rsidR="00E81F56" w:rsidRPr="00CD718E" w:rsidRDefault="00E81F56" w:rsidP="00E81F56">
                            <w:pPr>
                              <w:pStyle w:val="Nessunaspaziatura"/>
                              <w:jc w:val="center"/>
                              <w:rPr>
                                <w:lang w:val="en-GB"/>
                              </w:rPr>
                            </w:pPr>
                            <w:r w:rsidRPr="00CD718E">
                              <w:rPr>
                                <w:lang w:val="en-GB"/>
                              </w:rPr>
                              <w:t>RDS (g/100</w:t>
                            </w:r>
                            <w:r w:rsidR="00F81819">
                              <w:rPr>
                                <w:lang w:val="en-GB"/>
                              </w:rPr>
                              <w:t xml:space="preserve"> </w:t>
                            </w:r>
                            <w:r w:rsidRPr="00CD718E">
                              <w:rPr>
                                <w:lang w:val="en-GB"/>
                              </w:rPr>
                              <w:t xml:space="preserve">g </w:t>
                            </w:r>
                            <w:r w:rsidR="006A4D08">
                              <w:rPr>
                                <w:lang w:val="en-GB"/>
                              </w:rPr>
                              <w:t xml:space="preserve">total </w:t>
                            </w:r>
                            <w:r w:rsidRPr="00CD718E">
                              <w:rPr>
                                <w:lang w:val="en-GB"/>
                              </w:rPr>
                              <w:t>starch)</w:t>
                            </w:r>
                          </w:p>
                        </w:tc>
                        <w:tc>
                          <w:tcPr>
                            <w:tcW w:w="1293" w:type="dxa"/>
                            <w:gridSpan w:val="2"/>
                            <w:tcBorders>
                              <w:bottom w:val="single" w:sz="4" w:space="0" w:color="auto"/>
                            </w:tcBorders>
                            <w:vAlign w:val="center"/>
                          </w:tcPr>
                          <w:p w14:paraId="704578D8" w14:textId="584B4F38" w:rsidR="00E81F56" w:rsidRPr="00CD718E" w:rsidRDefault="00E81F56" w:rsidP="00E81F56">
                            <w:pPr>
                              <w:pStyle w:val="Nessunaspaziatura"/>
                              <w:jc w:val="center"/>
                              <w:rPr>
                                <w:lang w:val="en-GB"/>
                              </w:rPr>
                            </w:pPr>
                            <w:r w:rsidRPr="00CD718E">
                              <w:rPr>
                                <w:lang w:val="en-GB"/>
                              </w:rPr>
                              <w:t>SDS (g/100</w:t>
                            </w:r>
                            <w:r w:rsidR="00F81819">
                              <w:rPr>
                                <w:lang w:val="en-GB"/>
                              </w:rPr>
                              <w:t xml:space="preserve"> </w:t>
                            </w:r>
                            <w:r w:rsidRPr="00CD718E">
                              <w:rPr>
                                <w:lang w:val="en-GB"/>
                              </w:rPr>
                              <w:t xml:space="preserve">g </w:t>
                            </w:r>
                            <w:r w:rsidR="00583F31">
                              <w:rPr>
                                <w:lang w:val="en-GB"/>
                              </w:rPr>
                              <w:t xml:space="preserve">total </w:t>
                            </w:r>
                            <w:r w:rsidRPr="00CD718E">
                              <w:rPr>
                                <w:lang w:val="en-GB"/>
                              </w:rPr>
                              <w:t>starch)</w:t>
                            </w:r>
                          </w:p>
                        </w:tc>
                        <w:tc>
                          <w:tcPr>
                            <w:tcW w:w="1117" w:type="dxa"/>
                            <w:tcBorders>
                              <w:bottom w:val="single" w:sz="4" w:space="0" w:color="auto"/>
                            </w:tcBorders>
                            <w:vAlign w:val="center"/>
                          </w:tcPr>
                          <w:p w14:paraId="3439E66A" w14:textId="7A2ADEF0" w:rsidR="00E81F56" w:rsidRPr="0049701A" w:rsidRDefault="00E81F56" w:rsidP="00E81F56">
                            <w:pPr>
                              <w:pStyle w:val="Nessunaspaziatura"/>
                              <w:jc w:val="center"/>
                              <w:rPr>
                                <w:lang w:val="en-GB"/>
                              </w:rPr>
                            </w:pPr>
                            <w:r w:rsidRPr="00514B7F">
                              <w:rPr>
                                <w:lang w:val="en-GB"/>
                              </w:rPr>
                              <w:t>RS (g/100</w:t>
                            </w:r>
                            <w:r w:rsidR="00F81819" w:rsidRPr="00015246">
                              <w:rPr>
                                <w:lang w:val="en-GB"/>
                              </w:rPr>
                              <w:t xml:space="preserve"> </w:t>
                            </w:r>
                            <w:r w:rsidRPr="0049701A">
                              <w:rPr>
                                <w:lang w:val="en-GB"/>
                              </w:rPr>
                              <w:t xml:space="preserve">g </w:t>
                            </w:r>
                            <w:r w:rsidRPr="009C4F74">
                              <w:rPr>
                                <w:lang w:val="en-GB"/>
                              </w:rPr>
                              <w:t>tot</w:t>
                            </w:r>
                            <w:r w:rsidR="00583F31" w:rsidRPr="00015246">
                              <w:rPr>
                                <w:lang w:val="en-GB"/>
                              </w:rPr>
                              <w:t>al</w:t>
                            </w:r>
                            <w:r w:rsidRPr="0049701A">
                              <w:rPr>
                                <w:lang w:val="en-GB"/>
                              </w:rPr>
                              <w:t xml:space="preserve"> starch)</w:t>
                            </w:r>
                          </w:p>
                        </w:tc>
                      </w:tr>
                      <w:tr w:rsidR="00E81F56" w:rsidRPr="00CD718E" w14:paraId="520280FD" w14:textId="77777777" w:rsidTr="0082683D">
                        <w:trPr>
                          <w:trHeight w:val="192"/>
                        </w:trPr>
                        <w:tc>
                          <w:tcPr>
                            <w:tcW w:w="694" w:type="dxa"/>
                            <w:vMerge w:val="restart"/>
                            <w:tcBorders>
                              <w:top w:val="single" w:sz="4" w:space="0" w:color="auto"/>
                            </w:tcBorders>
                            <w:vAlign w:val="center"/>
                          </w:tcPr>
                          <w:p w14:paraId="10D31FBC" w14:textId="77777777" w:rsidR="00E81F56" w:rsidRPr="00CD718E" w:rsidRDefault="00E81F56" w:rsidP="00E81F56">
                            <w:pPr>
                              <w:pStyle w:val="Nessunaspaziatura"/>
                              <w:jc w:val="center"/>
                              <w:rPr>
                                <w:lang w:val="en-GB"/>
                              </w:rPr>
                            </w:pPr>
                            <w:r w:rsidRPr="00CD718E">
                              <w:rPr>
                                <w:lang w:val="en-GB"/>
                              </w:rPr>
                              <w:t>Flour</w:t>
                            </w:r>
                          </w:p>
                        </w:tc>
                        <w:tc>
                          <w:tcPr>
                            <w:tcW w:w="894" w:type="dxa"/>
                            <w:tcBorders>
                              <w:top w:val="single" w:sz="4" w:space="0" w:color="auto"/>
                            </w:tcBorders>
                            <w:vAlign w:val="center"/>
                          </w:tcPr>
                          <w:p w14:paraId="0E752420" w14:textId="77777777" w:rsidR="00E81F56" w:rsidRPr="00CD718E" w:rsidRDefault="00E81F56" w:rsidP="00E81F56">
                            <w:pPr>
                              <w:pStyle w:val="Nessunaspaziatura"/>
                              <w:jc w:val="center"/>
                              <w:rPr>
                                <w:lang w:val="en-GB"/>
                              </w:rPr>
                            </w:pPr>
                            <w:r w:rsidRPr="00CD718E">
                              <w:rPr>
                                <w:lang w:val="en-GB"/>
                              </w:rPr>
                              <w:t>Small</w:t>
                            </w:r>
                          </w:p>
                        </w:tc>
                        <w:tc>
                          <w:tcPr>
                            <w:tcW w:w="1389" w:type="dxa"/>
                            <w:gridSpan w:val="2"/>
                            <w:tcBorders>
                              <w:top w:val="single" w:sz="4" w:space="0" w:color="auto"/>
                            </w:tcBorders>
                            <w:vAlign w:val="center"/>
                          </w:tcPr>
                          <w:p w14:paraId="3EF79546" w14:textId="77777777" w:rsidR="00E81F56" w:rsidRPr="00CD718E" w:rsidRDefault="00E81F56" w:rsidP="00E81F56">
                            <w:pPr>
                              <w:pStyle w:val="Nessunaspaziatura"/>
                              <w:jc w:val="center"/>
                              <w:rPr>
                                <w:lang w:val="en-GB"/>
                              </w:rPr>
                            </w:pPr>
                            <w:r w:rsidRPr="00CD718E">
                              <w:rPr>
                                <w:lang w:val="en-GB"/>
                              </w:rPr>
                              <w:t>26.1 ± 4.1</w:t>
                            </w:r>
                            <w:r w:rsidRPr="00CD718E">
                              <w:rPr>
                                <w:vertAlign w:val="superscript"/>
                                <w:lang w:val="en-GB"/>
                              </w:rPr>
                              <w:t>a</w:t>
                            </w:r>
                          </w:p>
                        </w:tc>
                        <w:tc>
                          <w:tcPr>
                            <w:tcW w:w="1151" w:type="dxa"/>
                            <w:tcBorders>
                              <w:top w:val="single" w:sz="4" w:space="0" w:color="auto"/>
                            </w:tcBorders>
                            <w:vAlign w:val="center"/>
                          </w:tcPr>
                          <w:p w14:paraId="3B267A5E" w14:textId="77777777" w:rsidR="00E81F56" w:rsidRPr="00CD718E" w:rsidRDefault="00E81F56" w:rsidP="00E81F56">
                            <w:pPr>
                              <w:pStyle w:val="Nessunaspaziatura"/>
                              <w:jc w:val="center"/>
                              <w:rPr>
                                <w:lang w:val="en-GB"/>
                              </w:rPr>
                            </w:pPr>
                            <w:r w:rsidRPr="00CD718E">
                              <w:rPr>
                                <w:lang w:val="en-GB"/>
                              </w:rPr>
                              <w:t>71.8 ± 7.4</w:t>
                            </w:r>
                            <w:r w:rsidRPr="00CD718E">
                              <w:rPr>
                                <w:vertAlign w:val="superscript"/>
                                <w:lang w:val="en-GB"/>
                              </w:rPr>
                              <w:t>a</w:t>
                            </w:r>
                          </w:p>
                        </w:tc>
                        <w:tc>
                          <w:tcPr>
                            <w:tcW w:w="1117" w:type="dxa"/>
                            <w:vAlign w:val="center"/>
                          </w:tcPr>
                          <w:p w14:paraId="4E313D1E" w14:textId="77777777" w:rsidR="00E81F56" w:rsidRPr="00CD718E" w:rsidRDefault="00E81F56" w:rsidP="00E81F56">
                            <w:pPr>
                              <w:pStyle w:val="Nessunaspaziatura"/>
                              <w:jc w:val="center"/>
                              <w:rPr>
                                <w:lang w:val="en-GB"/>
                              </w:rPr>
                            </w:pPr>
                            <w:r w:rsidRPr="00CD718E">
                              <w:rPr>
                                <w:lang w:val="en-GB"/>
                              </w:rPr>
                              <w:t>2.1 ± 1.4</w:t>
                            </w:r>
                            <w:r w:rsidRPr="00CD718E">
                              <w:rPr>
                                <w:vertAlign w:val="superscript"/>
                                <w:lang w:val="en-GB"/>
                              </w:rPr>
                              <w:t>c</w:t>
                            </w:r>
                          </w:p>
                        </w:tc>
                      </w:tr>
                      <w:tr w:rsidR="00E81F56" w:rsidRPr="00CD718E" w14:paraId="6BDCC228" w14:textId="77777777" w:rsidTr="0082683D">
                        <w:trPr>
                          <w:trHeight w:val="185"/>
                        </w:trPr>
                        <w:tc>
                          <w:tcPr>
                            <w:tcW w:w="694" w:type="dxa"/>
                            <w:vMerge/>
                            <w:vAlign w:val="center"/>
                          </w:tcPr>
                          <w:p w14:paraId="451B42A0" w14:textId="77777777" w:rsidR="00E81F56" w:rsidRPr="00CD718E" w:rsidRDefault="00E81F56" w:rsidP="00E81F56">
                            <w:pPr>
                              <w:pStyle w:val="Nessunaspaziatura"/>
                              <w:jc w:val="center"/>
                              <w:rPr>
                                <w:lang w:val="en-GB"/>
                              </w:rPr>
                            </w:pPr>
                          </w:p>
                        </w:tc>
                        <w:tc>
                          <w:tcPr>
                            <w:tcW w:w="894" w:type="dxa"/>
                            <w:vAlign w:val="center"/>
                          </w:tcPr>
                          <w:p w14:paraId="41D7D05D" w14:textId="77777777" w:rsidR="00E81F56" w:rsidRPr="00CD718E" w:rsidRDefault="00E81F56" w:rsidP="00E81F56">
                            <w:pPr>
                              <w:pStyle w:val="Nessunaspaziatura"/>
                              <w:jc w:val="center"/>
                            </w:pPr>
                            <w:r w:rsidRPr="00CD718E">
                              <w:t>Medium</w:t>
                            </w:r>
                          </w:p>
                        </w:tc>
                        <w:tc>
                          <w:tcPr>
                            <w:tcW w:w="1389" w:type="dxa"/>
                            <w:gridSpan w:val="2"/>
                            <w:vAlign w:val="center"/>
                          </w:tcPr>
                          <w:p w14:paraId="0F614A44" w14:textId="77777777" w:rsidR="00E81F56" w:rsidRPr="00CD718E" w:rsidRDefault="00E81F56" w:rsidP="00E81F56">
                            <w:pPr>
                              <w:pStyle w:val="Nessunaspaziatura"/>
                              <w:jc w:val="center"/>
                            </w:pPr>
                            <w:r w:rsidRPr="00CD718E">
                              <w:t>18.2 ± 2.7</w:t>
                            </w:r>
                            <w:r w:rsidRPr="00CD718E">
                              <w:rPr>
                                <w:vertAlign w:val="superscript"/>
                              </w:rPr>
                              <w:t>b</w:t>
                            </w:r>
                          </w:p>
                        </w:tc>
                        <w:tc>
                          <w:tcPr>
                            <w:tcW w:w="1151" w:type="dxa"/>
                            <w:vAlign w:val="center"/>
                          </w:tcPr>
                          <w:p w14:paraId="226ADB50" w14:textId="77777777" w:rsidR="00E81F56" w:rsidRPr="00CD718E" w:rsidRDefault="00E81F56" w:rsidP="00E81F56">
                            <w:pPr>
                              <w:pStyle w:val="Nessunaspaziatura"/>
                              <w:jc w:val="center"/>
                            </w:pPr>
                            <w:r w:rsidRPr="00CD718E">
                              <w:t>60.3 ± 7.2</w:t>
                            </w:r>
                            <w:r w:rsidRPr="00CD718E">
                              <w:rPr>
                                <w:vertAlign w:val="superscript"/>
                              </w:rPr>
                              <w:t>a</w:t>
                            </w:r>
                          </w:p>
                        </w:tc>
                        <w:tc>
                          <w:tcPr>
                            <w:tcW w:w="1117" w:type="dxa"/>
                            <w:vAlign w:val="center"/>
                          </w:tcPr>
                          <w:p w14:paraId="786C3FE9" w14:textId="77777777" w:rsidR="00E81F56" w:rsidRPr="00CD718E" w:rsidRDefault="00E81F56" w:rsidP="00E81F56">
                            <w:pPr>
                              <w:pStyle w:val="Nessunaspaziatura"/>
                              <w:jc w:val="center"/>
                            </w:pPr>
                            <w:r w:rsidRPr="00CD718E">
                              <w:t>23.1 ± 7.7</w:t>
                            </w:r>
                            <w:r w:rsidRPr="00CD718E">
                              <w:rPr>
                                <w:vertAlign w:val="superscript"/>
                              </w:rPr>
                              <w:t>b</w:t>
                            </w:r>
                          </w:p>
                        </w:tc>
                      </w:tr>
                      <w:tr w:rsidR="00E81F56" w:rsidRPr="00CD718E" w14:paraId="47C2749E" w14:textId="77777777" w:rsidTr="0082683D">
                        <w:trPr>
                          <w:trHeight w:val="72"/>
                        </w:trPr>
                        <w:tc>
                          <w:tcPr>
                            <w:tcW w:w="694" w:type="dxa"/>
                            <w:vMerge/>
                            <w:tcBorders>
                              <w:bottom w:val="single" w:sz="4" w:space="0" w:color="auto"/>
                            </w:tcBorders>
                            <w:vAlign w:val="center"/>
                          </w:tcPr>
                          <w:p w14:paraId="0F1163C2" w14:textId="77777777" w:rsidR="00E81F56" w:rsidRPr="00CD718E" w:rsidRDefault="00E81F56" w:rsidP="00E81F56">
                            <w:pPr>
                              <w:pStyle w:val="Nessunaspaziatura"/>
                              <w:jc w:val="center"/>
                              <w:rPr>
                                <w:lang w:val="en-GB"/>
                              </w:rPr>
                            </w:pPr>
                          </w:p>
                        </w:tc>
                        <w:tc>
                          <w:tcPr>
                            <w:tcW w:w="894" w:type="dxa"/>
                            <w:tcBorders>
                              <w:bottom w:val="single" w:sz="4" w:space="0" w:color="auto"/>
                            </w:tcBorders>
                            <w:vAlign w:val="center"/>
                          </w:tcPr>
                          <w:p w14:paraId="292CBA42" w14:textId="77777777" w:rsidR="00E81F56" w:rsidRPr="00CD718E" w:rsidRDefault="00E81F56" w:rsidP="00E81F56">
                            <w:pPr>
                              <w:pStyle w:val="Nessunaspaziatura"/>
                              <w:jc w:val="center"/>
                            </w:pPr>
                            <w:r w:rsidRPr="00CD718E">
                              <w:t>Large</w:t>
                            </w:r>
                          </w:p>
                        </w:tc>
                        <w:tc>
                          <w:tcPr>
                            <w:tcW w:w="1389" w:type="dxa"/>
                            <w:gridSpan w:val="2"/>
                            <w:tcBorders>
                              <w:bottom w:val="single" w:sz="4" w:space="0" w:color="auto"/>
                            </w:tcBorders>
                            <w:vAlign w:val="center"/>
                          </w:tcPr>
                          <w:p w14:paraId="33F232F8" w14:textId="77777777" w:rsidR="00E81F56" w:rsidRPr="00CD718E" w:rsidRDefault="00E81F56" w:rsidP="00E81F56">
                            <w:pPr>
                              <w:pStyle w:val="Nessunaspaziatura"/>
                              <w:jc w:val="center"/>
                            </w:pPr>
                            <w:r w:rsidRPr="00CD718E">
                              <w:t>14.1 ± 0.1</w:t>
                            </w:r>
                            <w:r w:rsidRPr="00CD718E">
                              <w:rPr>
                                <w:vertAlign w:val="superscript"/>
                              </w:rPr>
                              <w:t>b</w:t>
                            </w:r>
                          </w:p>
                        </w:tc>
                        <w:tc>
                          <w:tcPr>
                            <w:tcW w:w="1151" w:type="dxa"/>
                            <w:tcBorders>
                              <w:bottom w:val="single" w:sz="4" w:space="0" w:color="auto"/>
                            </w:tcBorders>
                            <w:vAlign w:val="center"/>
                          </w:tcPr>
                          <w:p w14:paraId="6D9A2863" w14:textId="77777777" w:rsidR="00E81F56" w:rsidRPr="00CD718E" w:rsidRDefault="00E81F56" w:rsidP="00E81F56">
                            <w:pPr>
                              <w:pStyle w:val="Nessunaspaziatura"/>
                              <w:jc w:val="center"/>
                            </w:pPr>
                            <w:r w:rsidRPr="00CD718E">
                              <w:t>55.5 ± 0.3</w:t>
                            </w:r>
                            <w:r w:rsidRPr="00CD718E">
                              <w:rPr>
                                <w:vertAlign w:val="superscript"/>
                              </w:rPr>
                              <w:t>b</w:t>
                            </w:r>
                          </w:p>
                        </w:tc>
                        <w:tc>
                          <w:tcPr>
                            <w:tcW w:w="1117" w:type="dxa"/>
                            <w:tcBorders>
                              <w:bottom w:val="single" w:sz="4" w:space="0" w:color="auto"/>
                            </w:tcBorders>
                            <w:vAlign w:val="center"/>
                          </w:tcPr>
                          <w:p w14:paraId="4E0C4511" w14:textId="77777777" w:rsidR="00E81F56" w:rsidRPr="00CD718E" w:rsidRDefault="00E81F56" w:rsidP="00E81F56">
                            <w:pPr>
                              <w:pStyle w:val="Nessunaspaziatura"/>
                              <w:jc w:val="center"/>
                            </w:pPr>
                            <w:r w:rsidRPr="00CD718E">
                              <w:t>30.1 ± 1.7</w:t>
                            </w:r>
                            <w:r w:rsidRPr="00CD718E">
                              <w:rPr>
                                <w:vertAlign w:val="superscript"/>
                              </w:rPr>
                              <w:t>a</w:t>
                            </w:r>
                          </w:p>
                        </w:tc>
                      </w:tr>
                      <w:tr w:rsidR="00E81F56" w:rsidRPr="00CD718E" w14:paraId="50FFE2B1" w14:textId="77777777" w:rsidTr="0082683D">
                        <w:trPr>
                          <w:trHeight w:val="147"/>
                        </w:trPr>
                        <w:tc>
                          <w:tcPr>
                            <w:tcW w:w="694" w:type="dxa"/>
                            <w:vMerge w:val="restart"/>
                            <w:tcBorders>
                              <w:top w:val="single" w:sz="4" w:space="0" w:color="auto"/>
                            </w:tcBorders>
                            <w:vAlign w:val="center"/>
                          </w:tcPr>
                          <w:p w14:paraId="0A00AA44" w14:textId="77777777" w:rsidR="00E81F56" w:rsidRPr="00CD718E" w:rsidRDefault="00E81F56" w:rsidP="00E81F56">
                            <w:pPr>
                              <w:pStyle w:val="Nessunaspaziatura"/>
                              <w:jc w:val="center"/>
                              <w:rPr>
                                <w:lang w:val="en-GB"/>
                              </w:rPr>
                            </w:pPr>
                            <w:r w:rsidRPr="00CD718E">
                              <w:rPr>
                                <w:lang w:val="en-GB"/>
                              </w:rPr>
                              <w:t>Bread</w:t>
                            </w:r>
                          </w:p>
                        </w:tc>
                        <w:tc>
                          <w:tcPr>
                            <w:tcW w:w="894" w:type="dxa"/>
                            <w:tcBorders>
                              <w:top w:val="single" w:sz="4" w:space="0" w:color="auto"/>
                            </w:tcBorders>
                            <w:vAlign w:val="center"/>
                          </w:tcPr>
                          <w:p w14:paraId="5690B683" w14:textId="77777777" w:rsidR="00E81F56" w:rsidRPr="00CD718E" w:rsidRDefault="00E81F56" w:rsidP="00E81F56">
                            <w:pPr>
                              <w:pStyle w:val="Nessunaspaziatura"/>
                              <w:jc w:val="center"/>
                              <w:rPr>
                                <w:lang w:val="en-GB"/>
                              </w:rPr>
                            </w:pPr>
                            <w:r w:rsidRPr="00CD718E">
                              <w:rPr>
                                <w:lang w:val="en-GB"/>
                              </w:rPr>
                              <w:t>Small</w:t>
                            </w:r>
                          </w:p>
                        </w:tc>
                        <w:tc>
                          <w:tcPr>
                            <w:tcW w:w="1389" w:type="dxa"/>
                            <w:gridSpan w:val="2"/>
                            <w:tcBorders>
                              <w:top w:val="single" w:sz="4" w:space="0" w:color="auto"/>
                            </w:tcBorders>
                            <w:vAlign w:val="center"/>
                          </w:tcPr>
                          <w:p w14:paraId="08B6A832" w14:textId="77777777" w:rsidR="00E81F56" w:rsidRPr="00CD718E" w:rsidRDefault="00E81F56" w:rsidP="00E81F56">
                            <w:pPr>
                              <w:pStyle w:val="Nessunaspaziatura"/>
                              <w:rPr>
                                <w:i/>
                                <w:iCs/>
                                <w:vertAlign w:val="superscript"/>
                                <w:lang w:val="en-GB"/>
                              </w:rPr>
                            </w:pPr>
                            <w:r w:rsidRPr="00CD718E">
                              <w:rPr>
                                <w:lang w:val="en-GB"/>
                              </w:rPr>
                              <w:t xml:space="preserve"> 56.2 ± 7.4</w:t>
                            </w:r>
                            <w:r w:rsidRPr="00CD718E">
                              <w:rPr>
                                <w:i/>
                                <w:iCs/>
                                <w:vertAlign w:val="superscript"/>
                                <w:lang w:val="en-GB"/>
                              </w:rPr>
                              <w:t>a</w:t>
                            </w:r>
                          </w:p>
                        </w:tc>
                        <w:tc>
                          <w:tcPr>
                            <w:tcW w:w="1151" w:type="dxa"/>
                            <w:tcBorders>
                              <w:top w:val="single" w:sz="4" w:space="0" w:color="auto"/>
                            </w:tcBorders>
                            <w:vAlign w:val="center"/>
                          </w:tcPr>
                          <w:p w14:paraId="625F2927" w14:textId="77777777" w:rsidR="00E81F56" w:rsidRPr="00CD718E" w:rsidRDefault="00E81F56" w:rsidP="00E81F56">
                            <w:pPr>
                              <w:pStyle w:val="Nessunaspaziatura"/>
                              <w:jc w:val="center"/>
                              <w:rPr>
                                <w:lang w:val="en-GB"/>
                              </w:rPr>
                            </w:pPr>
                            <w:r w:rsidRPr="00CD718E">
                              <w:rPr>
                                <w:lang w:val="en-GB"/>
                              </w:rPr>
                              <w:t>32.1 ± 3.4</w:t>
                            </w:r>
                            <w:r w:rsidRPr="00CD718E">
                              <w:rPr>
                                <w:i/>
                                <w:iCs/>
                                <w:vertAlign w:val="superscript"/>
                                <w:lang w:val="en-GB"/>
                              </w:rPr>
                              <w:t xml:space="preserve"> b</w:t>
                            </w:r>
                          </w:p>
                        </w:tc>
                        <w:tc>
                          <w:tcPr>
                            <w:tcW w:w="1117" w:type="dxa"/>
                            <w:tcBorders>
                              <w:top w:val="single" w:sz="4" w:space="0" w:color="auto"/>
                            </w:tcBorders>
                            <w:vAlign w:val="center"/>
                          </w:tcPr>
                          <w:p w14:paraId="77BAB6B3" w14:textId="77777777" w:rsidR="00E81F56" w:rsidRPr="00CD718E" w:rsidRDefault="00E81F56" w:rsidP="00E81F56">
                            <w:pPr>
                              <w:pStyle w:val="Nessunaspaziatura"/>
                              <w:jc w:val="center"/>
                              <w:rPr>
                                <w:lang w:val="en-GB"/>
                              </w:rPr>
                            </w:pPr>
                            <w:r w:rsidRPr="00CD718E">
                              <w:rPr>
                                <w:lang w:val="en-GB"/>
                              </w:rPr>
                              <w:t>26.1±10.4</w:t>
                            </w:r>
                            <w:r w:rsidRPr="00CD718E">
                              <w:rPr>
                                <w:i/>
                                <w:iCs/>
                                <w:vertAlign w:val="superscript"/>
                                <w:lang w:val="en-GB"/>
                              </w:rPr>
                              <w:t>a</w:t>
                            </w:r>
                          </w:p>
                        </w:tc>
                      </w:tr>
                      <w:tr w:rsidR="00E81F56" w:rsidRPr="00CD718E" w14:paraId="516B95D7" w14:textId="77777777" w:rsidTr="0082683D">
                        <w:trPr>
                          <w:trHeight w:val="91"/>
                        </w:trPr>
                        <w:tc>
                          <w:tcPr>
                            <w:tcW w:w="694" w:type="dxa"/>
                            <w:vMerge/>
                            <w:vAlign w:val="center"/>
                          </w:tcPr>
                          <w:p w14:paraId="03A88F46" w14:textId="77777777" w:rsidR="00E81F56" w:rsidRPr="00CD718E" w:rsidRDefault="00E81F56" w:rsidP="00E81F56">
                            <w:pPr>
                              <w:pStyle w:val="Nessunaspaziatura"/>
                              <w:jc w:val="center"/>
                              <w:rPr>
                                <w:lang w:val="en-GB"/>
                              </w:rPr>
                            </w:pPr>
                          </w:p>
                        </w:tc>
                        <w:tc>
                          <w:tcPr>
                            <w:tcW w:w="894" w:type="dxa"/>
                            <w:vAlign w:val="center"/>
                          </w:tcPr>
                          <w:p w14:paraId="748D2447" w14:textId="77777777" w:rsidR="00E81F56" w:rsidRPr="00CD718E" w:rsidRDefault="00E81F56" w:rsidP="00E81F56">
                            <w:pPr>
                              <w:pStyle w:val="Nessunaspaziatura"/>
                              <w:jc w:val="center"/>
                              <w:rPr>
                                <w:lang w:val="en-GB"/>
                              </w:rPr>
                            </w:pPr>
                            <w:r w:rsidRPr="00CD718E">
                              <w:rPr>
                                <w:lang w:val="en-GB"/>
                              </w:rPr>
                              <w:t>Medium</w:t>
                            </w:r>
                          </w:p>
                        </w:tc>
                        <w:tc>
                          <w:tcPr>
                            <w:tcW w:w="1389" w:type="dxa"/>
                            <w:gridSpan w:val="2"/>
                            <w:vAlign w:val="center"/>
                          </w:tcPr>
                          <w:p w14:paraId="65B5AC4E" w14:textId="77777777" w:rsidR="00E81F56" w:rsidRPr="00CD718E" w:rsidRDefault="00E81F56" w:rsidP="00E81F56">
                            <w:pPr>
                              <w:pStyle w:val="Nessunaspaziatura"/>
                              <w:jc w:val="center"/>
                              <w:rPr>
                                <w:lang w:val="en-GB"/>
                              </w:rPr>
                            </w:pPr>
                            <w:r w:rsidRPr="00CD718E">
                              <w:rPr>
                                <w:lang w:val="en-GB"/>
                              </w:rPr>
                              <w:t>49.3 ± 3.6</w:t>
                            </w:r>
                            <w:r w:rsidRPr="00CD718E">
                              <w:rPr>
                                <w:i/>
                                <w:iCs/>
                                <w:vertAlign w:val="superscript"/>
                                <w:lang w:val="en-GB"/>
                              </w:rPr>
                              <w:t>b</w:t>
                            </w:r>
                          </w:p>
                        </w:tc>
                        <w:tc>
                          <w:tcPr>
                            <w:tcW w:w="1151" w:type="dxa"/>
                            <w:vAlign w:val="center"/>
                          </w:tcPr>
                          <w:p w14:paraId="05A01790" w14:textId="77777777" w:rsidR="00E81F56" w:rsidRPr="00CD718E" w:rsidRDefault="00E81F56" w:rsidP="00E81F56">
                            <w:pPr>
                              <w:pStyle w:val="Nessunaspaziatura"/>
                              <w:jc w:val="center"/>
                              <w:rPr>
                                <w:lang w:val="en-GB"/>
                              </w:rPr>
                            </w:pPr>
                            <w:r w:rsidRPr="00CD718E">
                              <w:rPr>
                                <w:lang w:val="en-GB"/>
                              </w:rPr>
                              <w:t>59.4 ± 9.3</w:t>
                            </w:r>
                            <w:r w:rsidRPr="00CD718E">
                              <w:rPr>
                                <w:i/>
                                <w:iCs/>
                                <w:vertAlign w:val="superscript"/>
                                <w:lang w:val="en-GB"/>
                              </w:rPr>
                              <w:t>a</w:t>
                            </w:r>
                          </w:p>
                        </w:tc>
                        <w:tc>
                          <w:tcPr>
                            <w:tcW w:w="1117" w:type="dxa"/>
                            <w:vAlign w:val="center"/>
                          </w:tcPr>
                          <w:p w14:paraId="69B4A004" w14:textId="77777777" w:rsidR="00E81F56" w:rsidRPr="00CD718E" w:rsidRDefault="00E81F56" w:rsidP="00E81F56">
                            <w:pPr>
                              <w:pStyle w:val="Nessunaspaziatura"/>
                              <w:jc w:val="center"/>
                              <w:rPr>
                                <w:lang w:val="en-GB"/>
                              </w:rPr>
                            </w:pPr>
                            <w:r w:rsidRPr="00CD718E">
                              <w:rPr>
                                <w:lang w:val="en-GB"/>
                              </w:rPr>
                              <w:t>5.5 ± 4.9</w:t>
                            </w:r>
                            <w:r w:rsidRPr="00CD718E">
                              <w:rPr>
                                <w:i/>
                                <w:iCs/>
                                <w:vertAlign w:val="superscript"/>
                                <w:lang w:val="en-GB"/>
                              </w:rPr>
                              <w:t>b</w:t>
                            </w:r>
                          </w:p>
                        </w:tc>
                      </w:tr>
                      <w:tr w:rsidR="00E81F56" w:rsidRPr="00CD718E" w14:paraId="29B9DFD3" w14:textId="77777777" w:rsidTr="0082683D">
                        <w:trPr>
                          <w:trHeight w:val="90"/>
                        </w:trPr>
                        <w:tc>
                          <w:tcPr>
                            <w:tcW w:w="694" w:type="dxa"/>
                            <w:vMerge/>
                            <w:vAlign w:val="center"/>
                          </w:tcPr>
                          <w:p w14:paraId="27603186" w14:textId="77777777" w:rsidR="00E81F56" w:rsidRPr="00CD718E" w:rsidRDefault="00E81F56" w:rsidP="00E81F56">
                            <w:pPr>
                              <w:pStyle w:val="Nessunaspaziatura"/>
                              <w:jc w:val="center"/>
                              <w:rPr>
                                <w:lang w:val="en-GB"/>
                              </w:rPr>
                            </w:pPr>
                          </w:p>
                        </w:tc>
                        <w:tc>
                          <w:tcPr>
                            <w:tcW w:w="894" w:type="dxa"/>
                            <w:vAlign w:val="center"/>
                          </w:tcPr>
                          <w:p w14:paraId="3058A20B" w14:textId="77777777" w:rsidR="00E81F56" w:rsidRPr="00CD718E" w:rsidRDefault="00E81F56" w:rsidP="00E81F56">
                            <w:pPr>
                              <w:pStyle w:val="Nessunaspaziatura"/>
                              <w:jc w:val="center"/>
                              <w:rPr>
                                <w:lang w:val="en-GB"/>
                              </w:rPr>
                            </w:pPr>
                            <w:r w:rsidRPr="00CD718E">
                              <w:rPr>
                                <w:lang w:val="en-GB"/>
                              </w:rPr>
                              <w:t>Large</w:t>
                            </w:r>
                          </w:p>
                        </w:tc>
                        <w:tc>
                          <w:tcPr>
                            <w:tcW w:w="1389" w:type="dxa"/>
                            <w:gridSpan w:val="2"/>
                            <w:vAlign w:val="center"/>
                          </w:tcPr>
                          <w:p w14:paraId="534D5AF5" w14:textId="77777777" w:rsidR="00E81F56" w:rsidRPr="00CD718E" w:rsidRDefault="00E81F56" w:rsidP="00E81F56">
                            <w:pPr>
                              <w:pStyle w:val="Nessunaspaziatura"/>
                              <w:rPr>
                                <w:lang w:val="en-GB"/>
                              </w:rPr>
                            </w:pPr>
                            <w:r w:rsidRPr="00CD718E">
                              <w:rPr>
                                <w:lang w:val="en-GB"/>
                              </w:rPr>
                              <w:t xml:space="preserve"> 58.6 ± 11.1</w:t>
                            </w:r>
                            <w:r w:rsidRPr="00CD718E">
                              <w:rPr>
                                <w:i/>
                                <w:iCs/>
                                <w:vertAlign w:val="superscript"/>
                                <w:lang w:val="en-GB"/>
                              </w:rPr>
                              <w:t>a</w:t>
                            </w:r>
                          </w:p>
                        </w:tc>
                        <w:tc>
                          <w:tcPr>
                            <w:tcW w:w="1151" w:type="dxa"/>
                            <w:vAlign w:val="center"/>
                          </w:tcPr>
                          <w:p w14:paraId="59A75679" w14:textId="77777777" w:rsidR="00E81F56" w:rsidRPr="00CD718E" w:rsidRDefault="00E81F56" w:rsidP="00E81F56">
                            <w:pPr>
                              <w:pStyle w:val="Nessunaspaziatura"/>
                              <w:jc w:val="center"/>
                              <w:rPr>
                                <w:lang w:val="en-GB"/>
                              </w:rPr>
                            </w:pPr>
                            <w:r w:rsidRPr="00CD718E">
                              <w:rPr>
                                <w:lang w:val="en-GB"/>
                              </w:rPr>
                              <w:t>48.2 ± 4.5</w:t>
                            </w:r>
                            <w:r w:rsidRPr="00CD718E">
                              <w:rPr>
                                <w:i/>
                                <w:iCs/>
                                <w:vertAlign w:val="superscript"/>
                                <w:lang w:val="en-GB"/>
                              </w:rPr>
                              <w:t xml:space="preserve"> a</w:t>
                            </w:r>
                          </w:p>
                        </w:tc>
                        <w:tc>
                          <w:tcPr>
                            <w:tcW w:w="1117" w:type="dxa"/>
                            <w:vAlign w:val="center"/>
                          </w:tcPr>
                          <w:p w14:paraId="03AD4843" w14:textId="77777777" w:rsidR="00E81F56" w:rsidRPr="00CD718E" w:rsidRDefault="00E81F56" w:rsidP="00E81F56">
                            <w:pPr>
                              <w:pStyle w:val="Nessunaspaziatura"/>
                              <w:jc w:val="center"/>
                              <w:rPr>
                                <w:i/>
                                <w:iCs/>
                                <w:vertAlign w:val="superscript"/>
                                <w:lang w:val="en-GB"/>
                              </w:rPr>
                            </w:pPr>
                            <w:r w:rsidRPr="00CD718E">
                              <w:rPr>
                                <w:lang w:val="en-GB"/>
                              </w:rPr>
                              <w:t>6.1 ± 5.8</w:t>
                            </w:r>
                            <w:r w:rsidRPr="00CD718E">
                              <w:rPr>
                                <w:i/>
                                <w:iCs/>
                                <w:vertAlign w:val="superscript"/>
                                <w:lang w:val="en-GB"/>
                              </w:rPr>
                              <w:t>b</w:t>
                            </w:r>
                          </w:p>
                        </w:tc>
                      </w:tr>
                    </w:tbl>
                    <w:p w14:paraId="308B72E1" w14:textId="77777777" w:rsidR="00E81F56" w:rsidRPr="00CD718E" w:rsidRDefault="00E81F56" w:rsidP="00A4397D">
                      <w:pPr>
                        <w:pStyle w:val="Nessunaspaziatura"/>
                        <w:rPr>
                          <w:lang w:val="en-US"/>
                        </w:rPr>
                      </w:pPr>
                    </w:p>
                  </w:txbxContent>
                </v:textbox>
                <w10:wrap type="square"/>
              </v:shape>
            </w:pict>
          </mc:Fallback>
        </mc:AlternateContent>
      </w:r>
      <w:r w:rsidR="00E431DB" w:rsidRPr="00015246">
        <w:rPr>
          <w:lang w:val="en-GB"/>
        </w:rPr>
        <w:t xml:space="preserve">In the present study, the effect of three different particle sizes on the digestibility and textural quality of rye flour and bread produced therefrom were investigated. </w:t>
      </w:r>
      <w:r w:rsidR="00E431DB" w:rsidRPr="00015246">
        <w:rPr>
          <w:lang w:val="en-US"/>
        </w:rPr>
        <w:t xml:space="preserve">The </w:t>
      </w:r>
      <w:r w:rsidR="00E431DB" w:rsidRPr="00015246">
        <w:rPr>
          <w:lang w:val="en-GB"/>
        </w:rPr>
        <w:t xml:space="preserve">starch digestibility of </w:t>
      </w:r>
      <w:r w:rsidR="0004311B" w:rsidRPr="00015246">
        <w:rPr>
          <w:lang w:val="en-GB"/>
        </w:rPr>
        <w:t xml:space="preserve">small </w:t>
      </w:r>
      <w:r w:rsidR="00E431DB" w:rsidRPr="00015246">
        <w:rPr>
          <w:lang w:val="en-GB"/>
        </w:rPr>
        <w:t>rye flour was</w:t>
      </w:r>
      <w:r w:rsidR="00D735EF" w:rsidRPr="00015246">
        <w:rPr>
          <w:lang w:val="en-GB"/>
        </w:rPr>
        <w:t xml:space="preserve"> </w:t>
      </w:r>
      <w:r w:rsidR="0004311B" w:rsidRPr="00015246">
        <w:rPr>
          <w:lang w:val="en-GB"/>
        </w:rPr>
        <w:t xml:space="preserve">higher than </w:t>
      </w:r>
      <w:r w:rsidR="00D735EF" w:rsidRPr="00015246">
        <w:rPr>
          <w:lang w:val="en-GB"/>
        </w:rPr>
        <w:t>medium and large ones</w:t>
      </w:r>
      <w:r w:rsidR="00E431DB" w:rsidRPr="00015246">
        <w:rPr>
          <w:lang w:val="en-GB"/>
        </w:rPr>
        <w:t xml:space="preserve">. </w:t>
      </w:r>
      <w:r w:rsidR="008B1ED8" w:rsidRPr="00015246">
        <w:rPr>
          <w:lang w:val="en-GB"/>
        </w:rPr>
        <w:t>I</w:t>
      </w:r>
      <w:r w:rsidR="00E431DB" w:rsidRPr="00015246">
        <w:rPr>
          <w:lang w:val="en-GB"/>
        </w:rPr>
        <w:t xml:space="preserve">n bread, instead, the results obtained were quite unexpected. </w:t>
      </w:r>
      <w:r w:rsidR="003E7191" w:rsidRPr="00015246">
        <w:rPr>
          <w:lang w:val="en-GB"/>
        </w:rPr>
        <w:t>Rapidly</w:t>
      </w:r>
      <w:r w:rsidR="003E490A" w:rsidRPr="00015246">
        <w:rPr>
          <w:lang w:val="en-GB"/>
        </w:rPr>
        <w:t xml:space="preserve"> digestible starch (RDS)</w:t>
      </w:r>
      <w:r w:rsidR="00E431DB" w:rsidRPr="00015246">
        <w:rPr>
          <w:lang w:val="en-GB"/>
        </w:rPr>
        <w:t xml:space="preserve"> </w:t>
      </w:r>
      <w:r w:rsidR="00F81819" w:rsidRPr="00015246">
        <w:rPr>
          <w:lang w:val="en-GB"/>
        </w:rPr>
        <w:t xml:space="preserve">(Table 2) </w:t>
      </w:r>
      <w:r w:rsidR="00E431DB" w:rsidRPr="00015246">
        <w:rPr>
          <w:lang w:val="en-GB"/>
        </w:rPr>
        <w:t xml:space="preserve">was not significantly different among the three bread samples. Instead, </w:t>
      </w:r>
      <w:r w:rsidR="003E490A" w:rsidRPr="00015246">
        <w:rPr>
          <w:lang w:val="en-GB"/>
        </w:rPr>
        <w:t>slowly digestible starch (</w:t>
      </w:r>
      <w:r w:rsidR="00E431DB" w:rsidRPr="00015246">
        <w:rPr>
          <w:lang w:val="en-GB"/>
        </w:rPr>
        <w:t>SDS</w:t>
      </w:r>
      <w:r w:rsidR="003E490A" w:rsidRPr="00015246">
        <w:rPr>
          <w:lang w:val="en-GB"/>
        </w:rPr>
        <w:t xml:space="preserve">) </w:t>
      </w:r>
      <w:r w:rsidR="00E431DB" w:rsidRPr="00015246">
        <w:rPr>
          <w:lang w:val="en-GB"/>
        </w:rPr>
        <w:t xml:space="preserve">was significantly lower in </w:t>
      </w:r>
      <w:r w:rsidR="00E968E4" w:rsidRPr="00015246">
        <w:rPr>
          <w:lang w:val="en-GB"/>
        </w:rPr>
        <w:t xml:space="preserve">bread made with small </w:t>
      </w:r>
      <w:r w:rsidR="003E7191" w:rsidRPr="00015246">
        <w:rPr>
          <w:lang w:val="en-GB"/>
        </w:rPr>
        <w:t>particles</w:t>
      </w:r>
      <w:r w:rsidR="00E968E4" w:rsidRPr="00015246">
        <w:rPr>
          <w:lang w:val="en-GB"/>
        </w:rPr>
        <w:t xml:space="preserve"> (SB) </w:t>
      </w:r>
      <w:r w:rsidR="00E431DB" w:rsidRPr="00015246">
        <w:rPr>
          <w:lang w:val="en-GB"/>
        </w:rPr>
        <w:t xml:space="preserve">than </w:t>
      </w:r>
      <w:r w:rsidR="00E968E4" w:rsidRPr="00015246">
        <w:rPr>
          <w:lang w:val="en-GB"/>
        </w:rPr>
        <w:t>the ones made with medium</w:t>
      </w:r>
      <w:r w:rsidR="00E431DB" w:rsidRPr="00015246">
        <w:rPr>
          <w:lang w:val="en-GB"/>
        </w:rPr>
        <w:t xml:space="preserve"> </w:t>
      </w:r>
      <w:r w:rsidR="00E968E4" w:rsidRPr="00015246">
        <w:rPr>
          <w:lang w:val="en-GB"/>
        </w:rPr>
        <w:t>(</w:t>
      </w:r>
      <w:r w:rsidR="00E431DB" w:rsidRPr="00015246">
        <w:rPr>
          <w:lang w:val="en-GB"/>
        </w:rPr>
        <w:t>MB</w:t>
      </w:r>
      <w:r w:rsidR="00E968E4" w:rsidRPr="00015246">
        <w:rPr>
          <w:lang w:val="en-GB"/>
        </w:rPr>
        <w:t>)</w:t>
      </w:r>
      <w:r w:rsidR="00E431DB" w:rsidRPr="00015246">
        <w:rPr>
          <w:lang w:val="en-GB"/>
        </w:rPr>
        <w:t xml:space="preserve"> and</w:t>
      </w:r>
      <w:r w:rsidR="00E968E4" w:rsidRPr="00015246">
        <w:rPr>
          <w:lang w:val="en-GB"/>
        </w:rPr>
        <w:t xml:space="preserve"> large </w:t>
      </w:r>
      <w:r w:rsidR="003E7191" w:rsidRPr="00015246">
        <w:rPr>
          <w:lang w:val="en-GB"/>
        </w:rPr>
        <w:t>particles</w:t>
      </w:r>
      <w:r w:rsidR="00E431DB" w:rsidRPr="00015246">
        <w:rPr>
          <w:lang w:val="en-GB"/>
        </w:rPr>
        <w:t xml:space="preserve"> </w:t>
      </w:r>
      <w:r w:rsidR="00E968E4" w:rsidRPr="00015246">
        <w:rPr>
          <w:lang w:val="en-GB"/>
        </w:rPr>
        <w:t>(</w:t>
      </w:r>
      <w:r w:rsidR="00E431DB" w:rsidRPr="00015246">
        <w:rPr>
          <w:lang w:val="en-GB"/>
        </w:rPr>
        <w:t>LB</w:t>
      </w:r>
      <w:r w:rsidR="00E968E4" w:rsidRPr="00015246">
        <w:rPr>
          <w:lang w:val="en-GB"/>
        </w:rPr>
        <w:t>)</w:t>
      </w:r>
      <w:r w:rsidR="00E431DB" w:rsidRPr="00015246">
        <w:rPr>
          <w:lang w:val="en-GB"/>
        </w:rPr>
        <w:t xml:space="preserve">. </w:t>
      </w:r>
      <w:r w:rsidR="008564F9" w:rsidRPr="00015246">
        <w:rPr>
          <w:lang w:val="en-GB"/>
        </w:rPr>
        <w:t>P</w:t>
      </w:r>
      <w:r w:rsidR="00E431DB" w:rsidRPr="00015246">
        <w:rPr>
          <w:lang w:val="en-GB"/>
        </w:rPr>
        <w:t xml:space="preserve">robably during bread processing the cell wall was not damaged, but its porosity increased due to the solubilization of arabinoxylans. Moreover, the differences found for SDS and </w:t>
      </w:r>
      <w:r w:rsidR="003E490A" w:rsidRPr="00015246">
        <w:rPr>
          <w:lang w:val="en-GB"/>
        </w:rPr>
        <w:t>resistant starch (</w:t>
      </w:r>
      <w:r w:rsidR="00E431DB" w:rsidRPr="00015246">
        <w:rPr>
          <w:lang w:val="en-GB"/>
        </w:rPr>
        <w:t>RS</w:t>
      </w:r>
      <w:r w:rsidR="003E490A" w:rsidRPr="00015246">
        <w:rPr>
          <w:lang w:val="en-GB"/>
        </w:rPr>
        <w:t>)</w:t>
      </w:r>
      <w:r w:rsidR="00E431DB" w:rsidRPr="00015246">
        <w:rPr>
          <w:lang w:val="en-GB"/>
        </w:rPr>
        <w:t xml:space="preserve"> among the three samples could be also ascribed to the distinct texture of bread. </w:t>
      </w:r>
      <w:r w:rsidR="00952BFB" w:rsidRPr="00015246">
        <w:rPr>
          <w:lang w:val="en-GB"/>
        </w:rPr>
        <w:t xml:space="preserve">As </w:t>
      </w:r>
      <w:r w:rsidR="003E7191" w:rsidRPr="00015246">
        <w:rPr>
          <w:lang w:val="en-GB"/>
        </w:rPr>
        <w:t>shown</w:t>
      </w:r>
      <w:r w:rsidR="00952BFB" w:rsidRPr="00015246">
        <w:rPr>
          <w:lang w:val="en-GB"/>
        </w:rPr>
        <w:t xml:space="preserve"> in </w:t>
      </w:r>
      <w:r w:rsidR="00F20FFA" w:rsidRPr="00015246">
        <w:rPr>
          <w:lang w:val="en-GB"/>
        </w:rPr>
        <w:t>Fi</w:t>
      </w:r>
      <w:r w:rsidR="003E490A" w:rsidRPr="00015246">
        <w:rPr>
          <w:lang w:val="en-GB"/>
        </w:rPr>
        <w:t>gure 2</w:t>
      </w:r>
      <w:r w:rsidR="0049701A" w:rsidRPr="00015246">
        <w:rPr>
          <w:lang w:val="en-GB"/>
        </w:rPr>
        <w:t>,</w:t>
      </w:r>
      <w:r w:rsidR="00952BFB" w:rsidRPr="00015246">
        <w:rPr>
          <w:lang w:val="en-GB"/>
        </w:rPr>
        <w:t xml:space="preserve"> </w:t>
      </w:r>
      <w:r w:rsidR="00B039A3" w:rsidRPr="00015246">
        <w:rPr>
          <w:lang w:val="en-GB"/>
        </w:rPr>
        <w:t xml:space="preserve">the crumb cohesiveness, which </w:t>
      </w:r>
      <w:r w:rsidR="003E7191" w:rsidRPr="00015246">
        <w:rPr>
          <w:lang w:val="en-GB"/>
        </w:rPr>
        <w:t>represents</w:t>
      </w:r>
      <w:r w:rsidR="00B039A3" w:rsidRPr="00015246">
        <w:rPr>
          <w:lang w:val="en-GB"/>
        </w:rPr>
        <w:t xml:space="preserve"> the ability of the crumb to regain its height after a stress, decreased drastically with the increase in particle size</w:t>
      </w:r>
      <w:r w:rsidR="00D735EF" w:rsidRPr="00015246">
        <w:rPr>
          <w:lang w:val="en-GB"/>
        </w:rPr>
        <w:t xml:space="preserve">. </w:t>
      </w:r>
      <w:r w:rsidR="00E431DB" w:rsidRPr="00015246">
        <w:rPr>
          <w:lang w:val="en-GB"/>
        </w:rPr>
        <w:t xml:space="preserve">The texture parameters mirrored the different disintegration </w:t>
      </w:r>
      <w:proofErr w:type="spellStart"/>
      <w:r w:rsidR="003E7191" w:rsidRPr="00015246">
        <w:rPr>
          <w:lang w:val="en-GB"/>
        </w:rPr>
        <w:t>behavior</w:t>
      </w:r>
      <w:proofErr w:type="spellEnd"/>
      <w:r w:rsidR="00E431DB" w:rsidRPr="00015246">
        <w:rPr>
          <w:lang w:val="en-GB"/>
        </w:rPr>
        <w:t xml:space="preserve"> observed during the </w:t>
      </w:r>
      <w:r w:rsidR="00E431DB" w:rsidRPr="00015246">
        <w:rPr>
          <w:i/>
          <w:lang w:val="en-GB"/>
        </w:rPr>
        <w:t>in vitro</w:t>
      </w:r>
      <w:r w:rsidR="00E431DB" w:rsidRPr="00015246">
        <w:rPr>
          <w:lang w:val="en-GB"/>
        </w:rPr>
        <w:t xml:space="preserve"> digestibility. Indeed, MB and LB, which were characterized by a lower cohesiveness compared to SB, </w:t>
      </w:r>
      <w:r w:rsidR="0049701A" w:rsidRPr="00015246">
        <w:rPr>
          <w:lang w:val="en-GB"/>
        </w:rPr>
        <w:t>produced</w:t>
      </w:r>
      <w:r w:rsidR="00E431DB" w:rsidRPr="00015246">
        <w:rPr>
          <w:lang w:val="en-GB"/>
        </w:rPr>
        <w:t xml:space="preserve"> more </w:t>
      </w:r>
      <w:r w:rsidR="00D735EF" w:rsidRPr="00015246">
        <w:rPr>
          <w:lang w:val="en-GB"/>
        </w:rPr>
        <w:t xml:space="preserve">small </w:t>
      </w:r>
      <w:r w:rsidR="00E431DB" w:rsidRPr="00015246">
        <w:rPr>
          <w:lang w:val="en-GB"/>
        </w:rPr>
        <w:t>particles after the first 20 min of digestion</w:t>
      </w:r>
      <w:r w:rsidR="00F668BC" w:rsidRPr="00015246">
        <w:rPr>
          <w:lang w:val="en-GB"/>
        </w:rPr>
        <w:t xml:space="preserve"> (</w:t>
      </w:r>
      <w:r w:rsidR="0049701A" w:rsidRPr="00015246">
        <w:rPr>
          <w:lang w:val="en-GB"/>
        </w:rPr>
        <w:t>d</w:t>
      </w:r>
      <w:r w:rsidR="00F668BC" w:rsidRPr="00015246">
        <w:rPr>
          <w:lang w:val="en-GB"/>
        </w:rPr>
        <w:t>ata not shown)</w:t>
      </w:r>
      <w:r w:rsidR="00E431DB" w:rsidRPr="00015246">
        <w:rPr>
          <w:lang w:val="en-GB"/>
        </w:rPr>
        <w:t xml:space="preserve">. The relatively bigger size of the compact digesta particles in SB could </w:t>
      </w:r>
      <w:r w:rsidR="009C4F74" w:rsidRPr="00015246">
        <w:rPr>
          <w:lang w:val="en-GB"/>
        </w:rPr>
        <w:t xml:space="preserve">instead </w:t>
      </w:r>
      <w:r w:rsidR="00E431DB" w:rsidRPr="00015246">
        <w:rPr>
          <w:lang w:val="en-GB"/>
        </w:rPr>
        <w:t>have limited the diffusivity of the enzymes inside the bread structure, slowing down starch digestibility, and therefore produced a higher amount of starch that escaped digestion, i.e., RS. In conclusion,</w:t>
      </w:r>
      <w:r w:rsidR="00F668BC" w:rsidRPr="00015246">
        <w:rPr>
          <w:lang w:val="en-GB"/>
        </w:rPr>
        <w:t xml:space="preserve"> t</w:t>
      </w:r>
      <w:r w:rsidR="00E431DB" w:rsidRPr="00015246">
        <w:rPr>
          <w:lang w:val="en-GB"/>
        </w:rPr>
        <w:t>he intactness of cell walls is a limiting factor that controls the extent of hydrolysis of starch only in rye flour but not in a bread matrix. Instead, bread that disintegrated less during digestion was the one with the lower starch</w:t>
      </w:r>
      <w:r w:rsidR="00E81F56" w:rsidRPr="00015246">
        <w:rPr>
          <w:lang w:val="en-GB"/>
        </w:rPr>
        <w:t xml:space="preserve"> </w:t>
      </w:r>
      <w:r w:rsidR="00E431DB" w:rsidRPr="00015246">
        <w:rPr>
          <w:lang w:val="en-GB"/>
        </w:rPr>
        <w:t>accessib</w:t>
      </w:r>
      <w:r w:rsidR="007042D8" w:rsidRPr="00015246">
        <w:rPr>
          <w:lang w:val="en-GB"/>
        </w:rPr>
        <w:t>ilit</w:t>
      </w:r>
      <w:r w:rsidR="00E81F56" w:rsidRPr="00015246">
        <w:rPr>
          <w:lang w:val="en-GB"/>
        </w:rPr>
        <w:t>y</w:t>
      </w:r>
      <w:r w:rsidR="003E7191" w:rsidRPr="00015246">
        <w:rPr>
          <w:lang w:val="en-GB"/>
        </w:rPr>
        <w:t>.</w:t>
      </w:r>
    </w:p>
    <w:p w14:paraId="056DB3A5" w14:textId="760DE7A4" w:rsidR="00CD718E" w:rsidRPr="00015246" w:rsidRDefault="002E7FD1" w:rsidP="00CD718E">
      <w:pPr>
        <w:pStyle w:val="Nessunaspaziatura"/>
        <w:jc w:val="both"/>
        <w:rPr>
          <w:lang w:val="en-GB"/>
        </w:rPr>
        <w:sectPr w:rsidR="00CD718E" w:rsidRPr="00015246" w:rsidSect="004A04FA">
          <w:type w:val="continuous"/>
          <w:pgSz w:w="11906" w:h="16838"/>
          <w:pgMar w:top="1417" w:right="1134" w:bottom="1134" w:left="1134" w:header="708" w:footer="708" w:gutter="0"/>
          <w:cols w:space="708"/>
          <w:docGrid w:linePitch="360"/>
        </w:sectPr>
      </w:pPr>
      <w:r w:rsidRPr="00015246">
        <w:rPr>
          <w:noProof/>
        </w:rPr>
        <mc:AlternateContent>
          <mc:Choice Requires="wps">
            <w:drawing>
              <wp:anchor distT="0" distB="0" distL="114300" distR="114300" simplePos="0" relativeHeight="251675648" behindDoc="0" locked="0" layoutInCell="1" allowOverlap="1" wp14:anchorId="5A8FE5CF" wp14:editId="31FDA324">
                <wp:simplePos x="0" y="0"/>
                <wp:positionH relativeFrom="column">
                  <wp:posOffset>-72390</wp:posOffset>
                </wp:positionH>
                <wp:positionV relativeFrom="paragraph">
                  <wp:posOffset>995045</wp:posOffset>
                </wp:positionV>
                <wp:extent cx="2890520" cy="612775"/>
                <wp:effectExtent l="0" t="0" r="0" b="0"/>
                <wp:wrapSquare wrapText="bothSides"/>
                <wp:docPr id="1225587905" name="Casella di testo 1"/>
                <wp:cNvGraphicFramePr/>
                <a:graphic xmlns:a="http://schemas.openxmlformats.org/drawingml/2006/main">
                  <a:graphicData uri="http://schemas.microsoft.com/office/word/2010/wordprocessingShape">
                    <wps:wsp>
                      <wps:cNvSpPr txBox="1"/>
                      <wps:spPr>
                        <a:xfrm>
                          <a:off x="0" y="0"/>
                          <a:ext cx="2890520" cy="612775"/>
                        </a:xfrm>
                        <a:prstGeom prst="rect">
                          <a:avLst/>
                        </a:prstGeom>
                        <a:noFill/>
                        <a:ln w="6350">
                          <a:noFill/>
                        </a:ln>
                      </wps:spPr>
                      <wps:txbx>
                        <w:txbxContent>
                          <w:p w14:paraId="21A3CBE9" w14:textId="5116934A" w:rsidR="00C60086" w:rsidRPr="003E7191" w:rsidRDefault="00C60086" w:rsidP="009E331D">
                            <w:pPr>
                              <w:jc w:val="both"/>
                              <w:rPr>
                                <w:b/>
                                <w:bCs/>
                                <w:color w:val="000000" w:themeColor="text1"/>
                                <w:sz w:val="18"/>
                                <w:szCs w:val="18"/>
                                <w:lang w:val="en-GB"/>
                              </w:rPr>
                            </w:pPr>
                            <w:r w:rsidRPr="003E7191">
                              <w:rPr>
                                <w:b/>
                                <w:bCs/>
                                <w:color w:val="000000" w:themeColor="text1"/>
                                <w:sz w:val="18"/>
                                <w:szCs w:val="18"/>
                                <w:lang w:val="en-GB"/>
                              </w:rPr>
                              <w:t xml:space="preserve">Figure 2. </w:t>
                            </w:r>
                            <w:r w:rsidR="00E85CA1" w:rsidRPr="003E7191">
                              <w:rPr>
                                <w:color w:val="000000" w:themeColor="text1"/>
                                <w:sz w:val="18"/>
                                <w:szCs w:val="18"/>
                                <w:lang w:val="en-GB"/>
                              </w:rPr>
                              <w:t>Cohesiveness</w:t>
                            </w:r>
                            <w:r w:rsidRPr="003E7191">
                              <w:rPr>
                                <w:color w:val="000000" w:themeColor="text1"/>
                                <w:sz w:val="18"/>
                                <w:szCs w:val="18"/>
                                <w:lang w:val="en-GB"/>
                              </w:rPr>
                              <w:t xml:space="preserve"> (-) of</w:t>
                            </w:r>
                            <w:r w:rsidR="0004311B" w:rsidRPr="003E7191">
                              <w:rPr>
                                <w:color w:val="000000" w:themeColor="text1"/>
                                <w:sz w:val="18"/>
                                <w:szCs w:val="18"/>
                                <w:lang w:val="en-GB"/>
                              </w:rPr>
                              <w:t xml:space="preserve"> rye</w:t>
                            </w:r>
                            <w:r w:rsidRPr="003E7191">
                              <w:rPr>
                                <w:color w:val="000000" w:themeColor="text1"/>
                                <w:sz w:val="18"/>
                                <w:szCs w:val="18"/>
                                <w:lang w:val="en-GB"/>
                              </w:rPr>
                              <w:t xml:space="preserve"> </w:t>
                            </w:r>
                            <w:r w:rsidRPr="003E7191">
                              <w:rPr>
                                <w:color w:val="000000" w:themeColor="text1"/>
                                <w:sz w:val="18"/>
                                <w:szCs w:val="18"/>
                                <w:lang w:val="en-US"/>
                              </w:rPr>
                              <w:t xml:space="preserve">bread made with </w:t>
                            </w:r>
                            <w:r w:rsidRPr="003E7191">
                              <w:rPr>
                                <w:color w:val="000000" w:themeColor="text1"/>
                                <w:sz w:val="18"/>
                                <w:szCs w:val="18"/>
                                <w:lang w:val="en-GB"/>
                              </w:rPr>
                              <w:t>small</w:t>
                            </w:r>
                            <w:r w:rsidR="0004311B" w:rsidRPr="003E7191">
                              <w:rPr>
                                <w:color w:val="000000" w:themeColor="text1"/>
                                <w:sz w:val="18"/>
                                <w:szCs w:val="18"/>
                                <w:lang w:val="en-GB"/>
                              </w:rPr>
                              <w:t xml:space="preserve"> (SB)</w:t>
                            </w:r>
                            <w:r w:rsidRPr="003E7191">
                              <w:rPr>
                                <w:color w:val="000000" w:themeColor="text1"/>
                                <w:sz w:val="18"/>
                                <w:szCs w:val="18"/>
                                <w:lang w:val="en-GB"/>
                              </w:rPr>
                              <w:t>, medium</w:t>
                            </w:r>
                            <w:r w:rsidR="0004311B" w:rsidRPr="003E7191">
                              <w:rPr>
                                <w:color w:val="000000" w:themeColor="text1"/>
                                <w:sz w:val="18"/>
                                <w:szCs w:val="18"/>
                                <w:lang w:val="en-GB"/>
                              </w:rPr>
                              <w:t xml:space="preserve"> (MB)</w:t>
                            </w:r>
                            <w:r w:rsidRPr="003E7191">
                              <w:rPr>
                                <w:color w:val="000000" w:themeColor="text1"/>
                                <w:sz w:val="18"/>
                                <w:szCs w:val="18"/>
                                <w:lang w:val="en-GB"/>
                              </w:rPr>
                              <w:t xml:space="preserve"> and large</w:t>
                            </w:r>
                            <w:r w:rsidR="0004311B" w:rsidRPr="003E7191">
                              <w:rPr>
                                <w:color w:val="000000" w:themeColor="text1"/>
                                <w:sz w:val="18"/>
                                <w:szCs w:val="18"/>
                                <w:lang w:val="en-GB"/>
                              </w:rPr>
                              <w:t xml:space="preserve"> (LB) </w:t>
                            </w:r>
                            <w:r w:rsidRPr="003E7191">
                              <w:rPr>
                                <w:color w:val="000000" w:themeColor="text1"/>
                                <w:sz w:val="18"/>
                                <w:szCs w:val="18"/>
                                <w:lang w:val="en-GB"/>
                              </w:rPr>
                              <w:t>particle</w:t>
                            </w:r>
                            <w:r w:rsidR="0049701A">
                              <w:rPr>
                                <w:color w:val="000000" w:themeColor="text1"/>
                                <w:sz w:val="18"/>
                                <w:szCs w:val="18"/>
                                <w:lang w:val="en-GB"/>
                              </w:rPr>
                              <w:t xml:space="preserve"> flour</w:t>
                            </w:r>
                            <w:r w:rsidRPr="003E7191">
                              <w:rPr>
                                <w:color w:val="000000" w:themeColor="text1"/>
                                <w:sz w:val="18"/>
                                <w:szCs w:val="18"/>
                                <w:lang w:val="en-GB"/>
                              </w:rPr>
                              <w:t>s. Columns sharing the same letter were not significantly different (p&lt;0.05</w:t>
                            </w:r>
                            <w:r w:rsidR="0006744B" w:rsidRPr="003E7191">
                              <w:rPr>
                                <w:sz w:val="18"/>
                                <w:szCs w:val="18"/>
                                <w:lang w:val="en-GB"/>
                              </w:rPr>
                              <w:t xml:space="preserve">, </w:t>
                            </w:r>
                            <w:r w:rsidR="0006744B" w:rsidRPr="003E7191">
                              <w:rPr>
                                <w:sz w:val="18"/>
                                <w:szCs w:val="18"/>
                                <w:lang w:val="en-US"/>
                              </w:rPr>
                              <w:t>Tukey’s test, n =9</w:t>
                            </w:r>
                            <w:r w:rsidRPr="003E7191">
                              <w:rPr>
                                <w:color w:val="000000" w:themeColor="text1"/>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FE5CF" id="_x0000_s1037" type="#_x0000_t202" style="position:absolute;left:0;text-align:left;margin-left:-5.7pt;margin-top:78.35pt;width:227.6pt;height:4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" filled="f" stroked="f" strokeweight=".5pt">
                <v:textbox>
                  <w:txbxContent>
                    <w:p w14:paraId="21A3CBE9" w14:textId="5116934A" w:rsidR="00C60086" w:rsidRPr="003E7191" w:rsidRDefault="00C60086" w:rsidP="009E331D">
                      <w:pPr>
                        <w:jc w:val="both"/>
                        <w:rPr>
                          <w:b/>
                          <w:bCs/>
                          <w:color w:val="000000" w:themeColor="text1"/>
                          <w:sz w:val="18"/>
                          <w:szCs w:val="18"/>
                          <w:lang w:val="en-GB"/>
                        </w:rPr>
                      </w:pPr>
                      <w:r w:rsidRPr="003E7191">
                        <w:rPr>
                          <w:b/>
                          <w:bCs/>
                          <w:color w:val="000000" w:themeColor="text1"/>
                          <w:sz w:val="18"/>
                          <w:szCs w:val="18"/>
                          <w:lang w:val="en-GB"/>
                        </w:rPr>
                        <w:t xml:space="preserve">Figure 2. </w:t>
                      </w:r>
                      <w:r w:rsidR="00E85CA1" w:rsidRPr="003E7191">
                        <w:rPr>
                          <w:color w:val="000000" w:themeColor="text1"/>
                          <w:sz w:val="18"/>
                          <w:szCs w:val="18"/>
                          <w:lang w:val="en-GB"/>
                        </w:rPr>
                        <w:t>Cohesiveness</w:t>
                      </w:r>
                      <w:r w:rsidRPr="003E7191">
                        <w:rPr>
                          <w:color w:val="000000" w:themeColor="text1"/>
                          <w:sz w:val="18"/>
                          <w:szCs w:val="18"/>
                          <w:lang w:val="en-GB"/>
                        </w:rPr>
                        <w:t xml:space="preserve"> (-) of</w:t>
                      </w:r>
                      <w:r w:rsidR="0004311B" w:rsidRPr="003E7191">
                        <w:rPr>
                          <w:color w:val="000000" w:themeColor="text1"/>
                          <w:sz w:val="18"/>
                          <w:szCs w:val="18"/>
                          <w:lang w:val="en-GB"/>
                        </w:rPr>
                        <w:t xml:space="preserve"> rye</w:t>
                      </w:r>
                      <w:r w:rsidRPr="003E7191">
                        <w:rPr>
                          <w:color w:val="000000" w:themeColor="text1"/>
                          <w:sz w:val="18"/>
                          <w:szCs w:val="18"/>
                          <w:lang w:val="en-GB"/>
                        </w:rPr>
                        <w:t xml:space="preserve"> </w:t>
                      </w:r>
                      <w:r w:rsidRPr="003E7191">
                        <w:rPr>
                          <w:color w:val="000000" w:themeColor="text1"/>
                          <w:sz w:val="18"/>
                          <w:szCs w:val="18"/>
                          <w:lang w:val="en-US"/>
                        </w:rPr>
                        <w:t xml:space="preserve">bread made with </w:t>
                      </w:r>
                      <w:r w:rsidRPr="003E7191">
                        <w:rPr>
                          <w:color w:val="000000" w:themeColor="text1"/>
                          <w:sz w:val="18"/>
                          <w:szCs w:val="18"/>
                          <w:lang w:val="en-GB"/>
                        </w:rPr>
                        <w:t>small</w:t>
                      </w:r>
                      <w:r w:rsidR="0004311B" w:rsidRPr="003E7191">
                        <w:rPr>
                          <w:color w:val="000000" w:themeColor="text1"/>
                          <w:sz w:val="18"/>
                          <w:szCs w:val="18"/>
                          <w:lang w:val="en-GB"/>
                        </w:rPr>
                        <w:t xml:space="preserve"> (SB)</w:t>
                      </w:r>
                      <w:r w:rsidRPr="003E7191">
                        <w:rPr>
                          <w:color w:val="000000" w:themeColor="text1"/>
                          <w:sz w:val="18"/>
                          <w:szCs w:val="18"/>
                          <w:lang w:val="en-GB"/>
                        </w:rPr>
                        <w:t>, medium</w:t>
                      </w:r>
                      <w:r w:rsidR="0004311B" w:rsidRPr="003E7191">
                        <w:rPr>
                          <w:color w:val="000000" w:themeColor="text1"/>
                          <w:sz w:val="18"/>
                          <w:szCs w:val="18"/>
                          <w:lang w:val="en-GB"/>
                        </w:rPr>
                        <w:t xml:space="preserve"> (MB)</w:t>
                      </w:r>
                      <w:r w:rsidRPr="003E7191">
                        <w:rPr>
                          <w:color w:val="000000" w:themeColor="text1"/>
                          <w:sz w:val="18"/>
                          <w:szCs w:val="18"/>
                          <w:lang w:val="en-GB"/>
                        </w:rPr>
                        <w:t xml:space="preserve"> and large</w:t>
                      </w:r>
                      <w:r w:rsidR="0004311B" w:rsidRPr="003E7191">
                        <w:rPr>
                          <w:color w:val="000000" w:themeColor="text1"/>
                          <w:sz w:val="18"/>
                          <w:szCs w:val="18"/>
                          <w:lang w:val="en-GB"/>
                        </w:rPr>
                        <w:t xml:space="preserve"> (LB) </w:t>
                      </w:r>
                      <w:r w:rsidRPr="003E7191">
                        <w:rPr>
                          <w:color w:val="000000" w:themeColor="text1"/>
                          <w:sz w:val="18"/>
                          <w:szCs w:val="18"/>
                          <w:lang w:val="en-GB"/>
                        </w:rPr>
                        <w:t>particle</w:t>
                      </w:r>
                      <w:r w:rsidR="0049701A">
                        <w:rPr>
                          <w:color w:val="000000" w:themeColor="text1"/>
                          <w:sz w:val="18"/>
                          <w:szCs w:val="18"/>
                          <w:lang w:val="en-GB"/>
                        </w:rPr>
                        <w:t xml:space="preserve"> flour</w:t>
                      </w:r>
                      <w:r w:rsidRPr="003E7191">
                        <w:rPr>
                          <w:color w:val="000000" w:themeColor="text1"/>
                          <w:sz w:val="18"/>
                          <w:szCs w:val="18"/>
                          <w:lang w:val="en-GB"/>
                        </w:rPr>
                        <w:t>s. Columns sharing the same letter were not significantly different (p&lt;0.05</w:t>
                      </w:r>
                      <w:r w:rsidR="0006744B" w:rsidRPr="003E7191">
                        <w:rPr>
                          <w:sz w:val="18"/>
                          <w:szCs w:val="18"/>
                          <w:lang w:val="en-GB"/>
                        </w:rPr>
                        <w:t xml:space="preserve">, </w:t>
                      </w:r>
                      <w:r w:rsidR="0006744B" w:rsidRPr="003E7191">
                        <w:rPr>
                          <w:sz w:val="18"/>
                          <w:szCs w:val="18"/>
                          <w:lang w:val="en-US"/>
                        </w:rPr>
                        <w:t>Tukey’s test, n =9</w:t>
                      </w:r>
                      <w:r w:rsidRPr="003E7191">
                        <w:rPr>
                          <w:color w:val="000000" w:themeColor="text1"/>
                          <w:sz w:val="18"/>
                          <w:szCs w:val="18"/>
                          <w:lang w:val="en-GB"/>
                        </w:rPr>
                        <w:t>).</w:t>
                      </w:r>
                    </w:p>
                  </w:txbxContent>
                </v:textbox>
                <w10:wrap type="square"/>
              </v:shape>
            </w:pict>
          </mc:Fallback>
        </mc:AlternateContent>
      </w:r>
      <w:r w:rsidRPr="00015246">
        <w:rPr>
          <w:noProof/>
          <w:color w:val="000000" w:themeColor="text1"/>
          <w:sz w:val="24"/>
          <w:szCs w:val="24"/>
        </w:rPr>
        <w:drawing>
          <wp:anchor distT="0" distB="0" distL="114300" distR="114300" simplePos="0" relativeHeight="251678720" behindDoc="1" locked="0" layoutInCell="1" allowOverlap="1" wp14:anchorId="5CCDA567" wp14:editId="40180BD3">
            <wp:simplePos x="0" y="0"/>
            <wp:positionH relativeFrom="column">
              <wp:posOffset>3810</wp:posOffset>
            </wp:positionH>
            <wp:positionV relativeFrom="paragraph">
              <wp:posOffset>33655</wp:posOffset>
            </wp:positionV>
            <wp:extent cx="2644140" cy="901700"/>
            <wp:effectExtent l="0" t="0" r="0" b="0"/>
            <wp:wrapTight wrapText="bothSides">
              <wp:wrapPolygon edited="0">
                <wp:start x="0" y="0"/>
                <wp:lineTo x="0" y="21296"/>
                <wp:lineTo x="21476" y="21296"/>
                <wp:lineTo x="21476" y="0"/>
                <wp:lineTo x="0" y="0"/>
              </wp:wrapPolygon>
            </wp:wrapTight>
            <wp:docPr id="789123303" name="Grafico 1">
              <a:extLst xmlns:a="http://schemas.openxmlformats.org/drawingml/2006/main">
                <a:ext uri="{FF2B5EF4-FFF2-40B4-BE49-F238E27FC236}">
                  <a16:creationId xmlns:a16="http://schemas.microsoft.com/office/drawing/2014/main" id="{BD05C48F-05A5-44D7-819F-3C0EBAEF73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491723" w:rsidRPr="00015246">
        <w:rPr>
          <w:noProof/>
          <w14:ligatures w14:val="standardContextual"/>
        </w:rPr>
        <mc:AlternateContent>
          <mc:Choice Requires="wps">
            <w:drawing>
              <wp:anchor distT="0" distB="0" distL="114300" distR="114300" simplePos="0" relativeHeight="251683840" behindDoc="0" locked="0" layoutInCell="1" allowOverlap="1" wp14:anchorId="28EC814A" wp14:editId="769704A4">
                <wp:simplePos x="0" y="0"/>
                <wp:positionH relativeFrom="column">
                  <wp:posOffset>1972976</wp:posOffset>
                </wp:positionH>
                <wp:positionV relativeFrom="paragraph">
                  <wp:posOffset>351031</wp:posOffset>
                </wp:positionV>
                <wp:extent cx="272143" cy="242493"/>
                <wp:effectExtent l="0" t="0" r="0" b="0"/>
                <wp:wrapNone/>
                <wp:docPr id="25786122" name="Casella di testo 41"/>
                <wp:cNvGraphicFramePr/>
                <a:graphic xmlns:a="http://schemas.openxmlformats.org/drawingml/2006/main">
                  <a:graphicData uri="http://schemas.microsoft.com/office/word/2010/wordprocessingShape">
                    <wps:wsp>
                      <wps:cNvSpPr txBox="1"/>
                      <wps:spPr>
                        <a:xfrm>
                          <a:off x="0" y="0"/>
                          <a:ext cx="272143" cy="242493"/>
                        </a:xfrm>
                        <a:prstGeom prst="rect">
                          <a:avLst/>
                        </a:prstGeom>
                        <a:noFill/>
                        <a:ln w="6350">
                          <a:noFill/>
                        </a:ln>
                      </wps:spPr>
                      <wps:txbx>
                        <w:txbxContent>
                          <w:p w14:paraId="342EDDD9" w14:textId="7A0A47A6" w:rsidR="0004311B" w:rsidRPr="003E490A" w:rsidRDefault="003E490A" w:rsidP="0004311B">
                            <w:pPr>
                              <w:rPr>
                                <w:sz w:val="16"/>
                                <w:szCs w:val="16"/>
                              </w:rPr>
                            </w:pPr>
                            <w:r>
                              <w:rPr>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C814A" id="Casella di testo 41" o:spid="_x0000_s1037" type="#_x0000_t202" style="position:absolute;left:0;text-align:left;margin-left:155.35pt;margin-top:27.65pt;width:21.45pt;height:1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" filled="f" stroked="f" strokeweight=".5pt">
                <v:textbox>
                  <w:txbxContent>
                    <w:p w14:paraId="342EDDD9" w14:textId="7A0A47A6" w:rsidR="0004311B" w:rsidRPr="003E490A" w:rsidRDefault="003E490A" w:rsidP="0004311B">
                      <w:pPr>
                        <w:rPr>
                          <w:sz w:val="16"/>
                          <w:szCs w:val="16"/>
                        </w:rPr>
                      </w:pPr>
                      <w:r>
                        <w:rPr>
                          <w:sz w:val="16"/>
                          <w:szCs w:val="16"/>
                        </w:rPr>
                        <w:t>C</w:t>
                      </w:r>
                    </w:p>
                  </w:txbxContent>
                </v:textbox>
              </v:shape>
            </w:pict>
          </mc:Fallback>
        </mc:AlternateContent>
      </w:r>
      <w:r w:rsidR="00491723" w:rsidRPr="00015246">
        <w:rPr>
          <w:noProof/>
          <w14:ligatures w14:val="standardContextual"/>
        </w:rPr>
        <mc:AlternateContent>
          <mc:Choice Requires="wps">
            <w:drawing>
              <wp:anchor distT="0" distB="0" distL="114300" distR="114300" simplePos="0" relativeHeight="251681792" behindDoc="0" locked="0" layoutInCell="1" allowOverlap="1" wp14:anchorId="27D7B5B5" wp14:editId="117167AF">
                <wp:simplePos x="0" y="0"/>
                <wp:positionH relativeFrom="column">
                  <wp:posOffset>1406525</wp:posOffset>
                </wp:positionH>
                <wp:positionV relativeFrom="paragraph">
                  <wp:posOffset>293044</wp:posOffset>
                </wp:positionV>
                <wp:extent cx="272143" cy="217261"/>
                <wp:effectExtent l="0" t="0" r="0" b="0"/>
                <wp:wrapNone/>
                <wp:docPr id="1326919727" name="Casella di testo 41"/>
                <wp:cNvGraphicFramePr/>
                <a:graphic xmlns:a="http://schemas.openxmlformats.org/drawingml/2006/main">
                  <a:graphicData uri="http://schemas.microsoft.com/office/word/2010/wordprocessingShape">
                    <wps:wsp>
                      <wps:cNvSpPr txBox="1"/>
                      <wps:spPr>
                        <a:xfrm>
                          <a:off x="0" y="0"/>
                          <a:ext cx="272143" cy="217261"/>
                        </a:xfrm>
                        <a:prstGeom prst="rect">
                          <a:avLst/>
                        </a:prstGeom>
                        <a:noFill/>
                        <a:ln w="6350">
                          <a:noFill/>
                        </a:ln>
                      </wps:spPr>
                      <wps:txbx>
                        <w:txbxContent>
                          <w:p w14:paraId="64453862" w14:textId="7896CC49" w:rsidR="0004311B" w:rsidRPr="003E490A" w:rsidRDefault="003E490A" w:rsidP="0004311B">
                            <w:pPr>
                              <w:rPr>
                                <w:sz w:val="16"/>
                                <w:szCs w:val="16"/>
                              </w:rPr>
                            </w:pPr>
                            <w:r w:rsidRPr="003E490A">
                              <w:rPr>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7B5B5" id="_x0000_s1038" type="#_x0000_t202" style="position:absolute;left:0;text-align:left;margin-left:110.75pt;margin-top:23.05pt;width:21.45pt;height:1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" filled="f" stroked="f" strokeweight=".5pt">
                <v:textbox>
                  <w:txbxContent>
                    <w:p w14:paraId="64453862" w14:textId="7896CC49" w:rsidR="0004311B" w:rsidRPr="003E490A" w:rsidRDefault="003E490A" w:rsidP="0004311B">
                      <w:pPr>
                        <w:rPr>
                          <w:sz w:val="16"/>
                          <w:szCs w:val="16"/>
                        </w:rPr>
                      </w:pPr>
                      <w:r w:rsidRPr="003E490A">
                        <w:rPr>
                          <w:sz w:val="16"/>
                          <w:szCs w:val="16"/>
                        </w:rPr>
                        <w:t>B</w:t>
                      </w:r>
                    </w:p>
                  </w:txbxContent>
                </v:textbox>
              </v:shape>
            </w:pict>
          </mc:Fallback>
        </mc:AlternateContent>
      </w:r>
      <w:r w:rsidR="00491723" w:rsidRPr="00015246">
        <w:rPr>
          <w:noProof/>
          <w14:ligatures w14:val="standardContextual"/>
        </w:rPr>
        <mc:AlternateContent>
          <mc:Choice Requires="wps">
            <w:drawing>
              <wp:anchor distT="0" distB="0" distL="114300" distR="114300" simplePos="0" relativeHeight="251679744" behindDoc="0" locked="0" layoutInCell="1" allowOverlap="1" wp14:anchorId="63EA9E60" wp14:editId="1F1CF4FF">
                <wp:simplePos x="0" y="0"/>
                <wp:positionH relativeFrom="column">
                  <wp:posOffset>938530</wp:posOffset>
                </wp:positionH>
                <wp:positionV relativeFrom="paragraph">
                  <wp:posOffset>211284</wp:posOffset>
                </wp:positionV>
                <wp:extent cx="272143" cy="217261"/>
                <wp:effectExtent l="0" t="0" r="0" b="0"/>
                <wp:wrapNone/>
                <wp:docPr id="1142839914" name="Casella di testo 41"/>
                <wp:cNvGraphicFramePr/>
                <a:graphic xmlns:a="http://schemas.openxmlformats.org/drawingml/2006/main">
                  <a:graphicData uri="http://schemas.microsoft.com/office/word/2010/wordprocessingShape">
                    <wps:wsp>
                      <wps:cNvSpPr txBox="1"/>
                      <wps:spPr>
                        <a:xfrm>
                          <a:off x="0" y="0"/>
                          <a:ext cx="272143" cy="217261"/>
                        </a:xfrm>
                        <a:prstGeom prst="rect">
                          <a:avLst/>
                        </a:prstGeom>
                        <a:noFill/>
                        <a:ln w="6350">
                          <a:noFill/>
                        </a:ln>
                      </wps:spPr>
                      <wps:txbx>
                        <w:txbxContent>
                          <w:p w14:paraId="10295A99" w14:textId="4579E5A3" w:rsidR="0004311B" w:rsidRPr="003E490A" w:rsidRDefault="0004311B">
                            <w:pPr>
                              <w:rPr>
                                <w:sz w:val="16"/>
                                <w:szCs w:val="16"/>
                              </w:rPr>
                            </w:pPr>
                            <w:r w:rsidRPr="003E490A">
                              <w:rPr>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A9E60" id="_x0000_s1040" type="#_x0000_t202" style="position:absolute;left:0;text-align:left;margin-left:73.9pt;margin-top:16.65pt;width:21.45pt;height:1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" filled="f" stroked="f" strokeweight=".5pt">
                <v:textbox>
                  <w:txbxContent>
                    <w:p w14:paraId="10295A99" w14:textId="4579E5A3" w:rsidR="0004311B" w:rsidRPr="003E490A" w:rsidRDefault="0004311B">
                      <w:pPr>
                        <w:rPr>
                          <w:sz w:val="16"/>
                          <w:szCs w:val="16"/>
                        </w:rPr>
                      </w:pPr>
                      <w:r w:rsidRPr="003E490A">
                        <w:rPr>
                          <w:sz w:val="16"/>
                          <w:szCs w:val="16"/>
                        </w:rPr>
                        <w:t>A</w:t>
                      </w:r>
                    </w:p>
                  </w:txbxContent>
                </v:textbox>
              </v:shape>
            </w:pict>
          </mc:Fallback>
        </mc:AlternateContent>
      </w:r>
    </w:p>
    <w:p w14:paraId="5CC41841" w14:textId="014E523B" w:rsidR="00E81F56" w:rsidRPr="00015246" w:rsidRDefault="00E81F56" w:rsidP="00E81F56">
      <w:pPr>
        <w:pStyle w:val="Nessunaspaziatura"/>
        <w:rPr>
          <w:color w:val="000000" w:themeColor="text1"/>
          <w:lang w:val="en-US"/>
        </w:rPr>
        <w:sectPr w:rsidR="00E81F56" w:rsidRPr="00015246" w:rsidSect="001053A0">
          <w:type w:val="continuous"/>
          <w:pgSz w:w="11906" w:h="16838"/>
          <w:pgMar w:top="1417" w:right="1134" w:bottom="1134" w:left="1134" w:header="708" w:footer="708" w:gutter="0"/>
          <w:cols w:space="708"/>
          <w:docGrid w:linePitch="360"/>
        </w:sectPr>
      </w:pPr>
      <w:r w:rsidRPr="00015246">
        <w:rPr>
          <w:color w:val="000000" w:themeColor="text1"/>
          <w:lang w:val="en-US"/>
        </w:rPr>
        <w:t xml:space="preserve">*The </w:t>
      </w:r>
      <w:r w:rsidRPr="00015246">
        <w:rPr>
          <w:lang w:val="en-US"/>
        </w:rPr>
        <w:t xml:space="preserve">same letter </w:t>
      </w:r>
      <w:r w:rsidR="008151D4" w:rsidRPr="00015246">
        <w:rPr>
          <w:lang w:val="en-US"/>
        </w:rPr>
        <w:t xml:space="preserve">in the same column </w:t>
      </w:r>
      <w:r w:rsidRPr="00015246">
        <w:rPr>
          <w:lang w:val="en-US"/>
        </w:rPr>
        <w:t>indicates no significant differences (</w:t>
      </w:r>
      <w:r w:rsidRPr="00015246">
        <w:rPr>
          <w:i/>
          <w:lang w:val="en-US"/>
        </w:rPr>
        <w:t xml:space="preserve">p </w:t>
      </w:r>
      <w:r w:rsidRPr="00015246">
        <w:rPr>
          <w:lang w:val="en-US"/>
        </w:rPr>
        <w:t>&lt; 0.05, Tukey’s test, n =3).</w:t>
      </w:r>
    </w:p>
    <w:p w14:paraId="7E0314CE" w14:textId="77777777" w:rsidR="00E81F56" w:rsidRPr="00015246" w:rsidRDefault="00E81F56" w:rsidP="00D9747E">
      <w:pPr>
        <w:rPr>
          <w:b/>
          <w:bCs/>
          <w:lang w:val="en-GB"/>
        </w:rPr>
      </w:pPr>
    </w:p>
    <w:p w14:paraId="3A0A824B" w14:textId="018C765C" w:rsidR="00D9747E" w:rsidRPr="00015246" w:rsidRDefault="00D9747E" w:rsidP="00D9747E">
      <w:pPr>
        <w:rPr>
          <w:b/>
          <w:bCs/>
          <w:color w:val="000000" w:themeColor="text1"/>
          <w:shd w:val="clear" w:color="auto" w:fill="FFFFFF"/>
          <w:lang w:val="en-US"/>
        </w:rPr>
      </w:pPr>
      <w:r w:rsidRPr="00015246">
        <w:rPr>
          <w:b/>
          <w:bCs/>
          <w:lang w:val="en-GB"/>
        </w:rPr>
        <w:t xml:space="preserve">A3) </w:t>
      </w:r>
      <w:r w:rsidRPr="00015246">
        <w:rPr>
          <w:b/>
          <w:bCs/>
          <w:lang w:val="en-US"/>
        </w:rPr>
        <w:t>The effects of gluten addition, dough moisture content</w:t>
      </w:r>
      <w:r w:rsidR="003E7191" w:rsidRPr="00015246">
        <w:rPr>
          <w:b/>
          <w:bCs/>
          <w:lang w:val="en-US"/>
        </w:rPr>
        <w:t>,</w:t>
      </w:r>
      <w:r w:rsidRPr="00015246">
        <w:rPr>
          <w:b/>
          <w:bCs/>
          <w:lang w:val="en-US"/>
        </w:rPr>
        <w:t xml:space="preserve"> and different mixing time, on the textural properties and </w:t>
      </w:r>
      <w:r w:rsidRPr="00015246">
        <w:rPr>
          <w:b/>
          <w:bCs/>
          <w:i/>
          <w:iCs/>
          <w:lang w:val="en-US"/>
        </w:rPr>
        <w:t>in vitro</w:t>
      </w:r>
      <w:r w:rsidRPr="00015246">
        <w:rPr>
          <w:b/>
          <w:bCs/>
          <w:lang w:val="en-US"/>
        </w:rPr>
        <w:t xml:space="preserve"> starch digestibility of durum wheat bread made with coarse semolina.</w:t>
      </w:r>
    </w:p>
    <w:p w14:paraId="457DD71A" w14:textId="77777777" w:rsidR="00D9747E" w:rsidRPr="00015246" w:rsidRDefault="00D9747E" w:rsidP="009E331D">
      <w:pPr>
        <w:pStyle w:val="Nessunaspaziatura"/>
        <w:jc w:val="both"/>
        <w:rPr>
          <w:shd w:val="clear" w:color="auto" w:fill="FFFFFF"/>
          <w:lang w:val="en-US"/>
        </w:rPr>
      </w:pPr>
    </w:p>
    <w:p w14:paraId="719C3DFD" w14:textId="2A98AB0E" w:rsidR="00A260E4" w:rsidRPr="00015246" w:rsidRDefault="00D9747E" w:rsidP="009E331D">
      <w:pPr>
        <w:pStyle w:val="Nessunaspaziatura"/>
        <w:jc w:val="both"/>
        <w:rPr>
          <w:rFonts w:eastAsia="Batang"/>
          <w:bCs/>
          <w:lang w:val="en-US"/>
        </w:rPr>
      </w:pPr>
      <w:r w:rsidRPr="00015246">
        <w:rPr>
          <w:shd w:val="clear" w:color="auto" w:fill="FFFFFF"/>
          <w:lang w:val="en-US"/>
        </w:rPr>
        <w:t>T</w:t>
      </w:r>
      <w:r w:rsidR="00A260E4" w:rsidRPr="00015246">
        <w:rPr>
          <w:shd w:val="clear" w:color="auto" w:fill="FFFFFF"/>
          <w:lang w:val="en-US"/>
        </w:rPr>
        <w:t>h</w:t>
      </w:r>
      <w:r w:rsidR="00DC717E" w:rsidRPr="00015246">
        <w:rPr>
          <w:shd w:val="clear" w:color="auto" w:fill="FFFFFF"/>
          <w:lang w:val="en-US"/>
        </w:rPr>
        <w:t>e third study</w:t>
      </w:r>
      <w:r w:rsidR="00A260E4" w:rsidRPr="00015246">
        <w:rPr>
          <w:shd w:val="clear" w:color="auto" w:fill="FFFFFF"/>
          <w:lang w:val="en-US"/>
        </w:rPr>
        <w:t xml:space="preserve"> aim</w:t>
      </w:r>
      <w:r w:rsidR="00CD718E" w:rsidRPr="00015246">
        <w:rPr>
          <w:shd w:val="clear" w:color="auto" w:fill="FFFFFF"/>
          <w:lang w:val="en-US"/>
        </w:rPr>
        <w:t>s</w:t>
      </w:r>
      <w:r w:rsidR="00A260E4" w:rsidRPr="00015246">
        <w:rPr>
          <w:shd w:val="clear" w:color="auto" w:fill="FFFFFF"/>
          <w:lang w:val="en-US"/>
        </w:rPr>
        <w:t xml:space="preserve"> to elucidate the effect of dough mixing time</w:t>
      </w:r>
      <w:r w:rsidR="00DC717E" w:rsidRPr="00015246">
        <w:rPr>
          <w:shd w:val="clear" w:color="auto" w:fill="FFFFFF"/>
          <w:lang w:val="en-US"/>
        </w:rPr>
        <w:t xml:space="preserve"> and different textural characteristics on </w:t>
      </w:r>
      <w:r w:rsidR="00052760" w:rsidRPr="00015246">
        <w:rPr>
          <w:shd w:val="clear" w:color="auto" w:fill="FFFFFF"/>
          <w:lang w:val="en-US"/>
        </w:rPr>
        <w:t xml:space="preserve">the </w:t>
      </w:r>
      <w:r w:rsidR="00A260E4" w:rsidRPr="00015246">
        <w:rPr>
          <w:shd w:val="clear" w:color="auto" w:fill="FFFFFF"/>
          <w:lang w:val="en-US"/>
        </w:rPr>
        <w:t>starch digestibility</w:t>
      </w:r>
      <w:r w:rsidR="00DC717E" w:rsidRPr="00015246">
        <w:rPr>
          <w:shd w:val="clear" w:color="auto" w:fill="FFFFFF"/>
          <w:lang w:val="en-US"/>
        </w:rPr>
        <w:t xml:space="preserve"> of wheat durum bread prepared with </w:t>
      </w:r>
      <w:r w:rsidR="0038348D" w:rsidRPr="00015246">
        <w:rPr>
          <w:shd w:val="clear" w:color="auto" w:fill="FFFFFF"/>
          <w:lang w:val="en-US"/>
        </w:rPr>
        <w:t>c</w:t>
      </w:r>
      <w:r w:rsidR="00DC717E" w:rsidRPr="00015246">
        <w:rPr>
          <w:shd w:val="clear" w:color="auto" w:fill="FFFFFF"/>
          <w:lang w:val="en-US"/>
        </w:rPr>
        <w:t>oarse semolina (</w:t>
      </w:r>
      <w:r w:rsidR="00DC717E" w:rsidRPr="00015246">
        <w:rPr>
          <w:rFonts w:eastAsia="Batang"/>
          <w:bCs/>
          <w:lang w:val="en-US"/>
        </w:rPr>
        <w:t>particle size &gt; 1000 µm)</w:t>
      </w:r>
      <w:r w:rsidR="00A260E4" w:rsidRPr="00015246">
        <w:rPr>
          <w:shd w:val="clear" w:color="auto" w:fill="FFFFFF"/>
          <w:lang w:val="en-US"/>
        </w:rPr>
        <w:t xml:space="preserve">. </w:t>
      </w:r>
      <w:r w:rsidR="000E278D" w:rsidRPr="00015246">
        <w:rPr>
          <w:shd w:val="clear" w:color="auto" w:fill="FFFFFF"/>
          <w:lang w:val="en-US"/>
        </w:rPr>
        <w:t xml:space="preserve">To </w:t>
      </w:r>
      <w:r w:rsidR="0034564C" w:rsidRPr="00015246">
        <w:rPr>
          <w:shd w:val="clear" w:color="auto" w:fill="FFFFFF"/>
          <w:lang w:val="en-US"/>
        </w:rPr>
        <w:t>change the crumb texture</w:t>
      </w:r>
      <w:r w:rsidR="0038348D" w:rsidRPr="00015246">
        <w:rPr>
          <w:shd w:val="clear" w:color="auto" w:fill="FFFFFF"/>
          <w:lang w:val="en-US"/>
        </w:rPr>
        <w:t>,</w:t>
      </w:r>
      <w:r w:rsidR="0034564C" w:rsidRPr="00015246">
        <w:rPr>
          <w:shd w:val="clear" w:color="auto" w:fill="FFFFFF"/>
          <w:lang w:val="en-US"/>
        </w:rPr>
        <w:t xml:space="preserve"> </w:t>
      </w:r>
      <w:r w:rsidR="000E278D" w:rsidRPr="00015246">
        <w:rPr>
          <w:shd w:val="clear" w:color="auto" w:fill="FFFFFF"/>
          <w:lang w:val="en-US"/>
        </w:rPr>
        <w:t>two approaches were evaluated: the decrease in bread moisture content and the substitution of 20% of coarse semolina with vital gluten</w:t>
      </w:r>
      <w:r w:rsidR="00E968E4" w:rsidRPr="00015246">
        <w:rPr>
          <w:shd w:val="clear" w:color="auto" w:fill="FFFFFF"/>
          <w:lang w:val="en-US"/>
        </w:rPr>
        <w:t>.</w:t>
      </w:r>
    </w:p>
    <w:p w14:paraId="243B1098" w14:textId="77777777" w:rsidR="00D9747E" w:rsidRPr="00015246" w:rsidRDefault="00D9747E" w:rsidP="009E331D">
      <w:pPr>
        <w:pStyle w:val="Default"/>
        <w:ind w:right="1049"/>
        <w:jc w:val="both"/>
        <w:rPr>
          <w:rFonts w:ascii="Times New Roman" w:eastAsia="Batang" w:hAnsi="Times New Roman" w:cs="Times New Roman"/>
          <w:bCs/>
          <w:color w:val="000000" w:themeColor="text1"/>
          <w:sz w:val="20"/>
          <w:szCs w:val="20"/>
          <w:lang w:val="en-US"/>
        </w:rPr>
      </w:pPr>
    </w:p>
    <w:p w14:paraId="0A7D026F" w14:textId="73C7BFAC" w:rsidR="00D9747E" w:rsidRPr="00015246" w:rsidRDefault="00D9747E" w:rsidP="009E331D">
      <w:pPr>
        <w:pStyle w:val="Titolo1"/>
        <w:spacing w:before="0"/>
        <w:jc w:val="both"/>
        <w:rPr>
          <w:b/>
          <w:bCs/>
          <w:color w:val="000000" w:themeColor="text1"/>
          <w:sz w:val="20"/>
          <w:szCs w:val="20"/>
          <w:lang w:val="en-GB"/>
        </w:rPr>
      </w:pPr>
      <w:r w:rsidRPr="00015246">
        <w:rPr>
          <w:b/>
          <w:bCs/>
          <w:color w:val="000000" w:themeColor="text1"/>
          <w:sz w:val="20"/>
          <w:szCs w:val="20"/>
          <w:lang w:val="en-GB"/>
        </w:rPr>
        <w:t>Materials and methods</w:t>
      </w:r>
    </w:p>
    <w:p w14:paraId="13615498" w14:textId="168C8B66" w:rsidR="00895568" w:rsidRPr="00015246" w:rsidRDefault="00D9747E" w:rsidP="009E331D">
      <w:pPr>
        <w:pStyle w:val="PreformattatoHTML"/>
        <w:jc w:val="both"/>
        <w:rPr>
          <w:rFonts w:ascii="Times New Roman" w:hAnsi="Times New Roman" w:cs="Times New Roman"/>
          <w:color w:val="000000" w:themeColor="text1"/>
          <w:shd w:val="clear" w:color="auto" w:fill="FFFFFF"/>
          <w:lang w:val="en-US"/>
        </w:rPr>
      </w:pPr>
      <w:r w:rsidRPr="00015246">
        <w:rPr>
          <w:rFonts w:ascii="Times New Roman" w:hAnsi="Times New Roman" w:cs="Times New Roman"/>
          <w:lang w:val="en-US"/>
        </w:rPr>
        <w:t xml:space="preserve">Peeled durum wheat grain was purchased from </w:t>
      </w:r>
      <w:proofErr w:type="spellStart"/>
      <w:r w:rsidRPr="00015246">
        <w:rPr>
          <w:rFonts w:ascii="Times New Roman" w:hAnsi="Times New Roman" w:cs="Times New Roman"/>
          <w:lang w:val="en-US"/>
        </w:rPr>
        <w:t>Duru</w:t>
      </w:r>
      <w:proofErr w:type="spellEnd"/>
      <w:r w:rsidRPr="00015246">
        <w:rPr>
          <w:rFonts w:ascii="Times New Roman" w:hAnsi="Times New Roman" w:cs="Times New Roman"/>
          <w:lang w:val="en-US"/>
        </w:rPr>
        <w:t xml:space="preserve"> </w:t>
      </w:r>
      <w:proofErr w:type="spellStart"/>
      <w:r w:rsidRPr="00015246">
        <w:rPr>
          <w:rFonts w:ascii="Times New Roman" w:hAnsi="Times New Roman" w:cs="Times New Roman"/>
          <w:lang w:val="en-US"/>
        </w:rPr>
        <w:t>BakliyatTM</w:t>
      </w:r>
      <w:proofErr w:type="spellEnd"/>
      <w:r w:rsidRPr="00015246">
        <w:rPr>
          <w:rFonts w:ascii="Times New Roman" w:hAnsi="Times New Roman" w:cs="Times New Roman"/>
          <w:lang w:val="en-US"/>
        </w:rPr>
        <w:t xml:space="preserve"> (</w:t>
      </w:r>
      <w:proofErr w:type="spellStart"/>
      <w:r w:rsidRPr="00015246">
        <w:rPr>
          <w:rFonts w:ascii="Times New Roman" w:hAnsi="Times New Roman" w:cs="Times New Roman"/>
          <w:lang w:val="en-US"/>
        </w:rPr>
        <w:t>Hediklik</w:t>
      </w:r>
      <w:proofErr w:type="spellEnd"/>
      <w:r w:rsidRPr="00015246">
        <w:rPr>
          <w:rFonts w:ascii="Times New Roman" w:hAnsi="Times New Roman" w:cs="Times New Roman"/>
          <w:lang w:val="en-US"/>
        </w:rPr>
        <w:t xml:space="preserve"> Dis ̧ Bug ̆</w:t>
      </w:r>
      <w:proofErr w:type="spellStart"/>
      <w:r w:rsidRPr="00015246">
        <w:rPr>
          <w:rFonts w:ascii="Times New Roman" w:hAnsi="Times New Roman" w:cs="Times New Roman"/>
          <w:lang w:val="en-US"/>
        </w:rPr>
        <w:t>dayı</w:t>
      </w:r>
      <w:proofErr w:type="spellEnd"/>
      <w:r w:rsidRPr="00015246">
        <w:rPr>
          <w:rFonts w:ascii="Times New Roman" w:hAnsi="Times New Roman" w:cs="Times New Roman"/>
          <w:lang w:val="en-US"/>
        </w:rPr>
        <w:t>, Turkey)</w:t>
      </w:r>
      <w:r w:rsidR="0023235F" w:rsidRPr="00015246">
        <w:rPr>
          <w:rFonts w:ascii="Times New Roman" w:hAnsi="Times New Roman" w:cs="Times New Roman"/>
          <w:lang w:val="en-US"/>
        </w:rPr>
        <w:t xml:space="preserve"> and milled with a pin mill (Multi-mill, Alpine Hosokawa, Augsburg, Germany) to obtain particle size </w:t>
      </w:r>
      <w:r w:rsidRPr="00015246">
        <w:rPr>
          <w:rFonts w:ascii="Times New Roman" w:hAnsi="Times New Roman" w:cs="Times New Roman"/>
          <w:lang w:val="en-US"/>
        </w:rPr>
        <w:t>&gt; 1000 µm</w:t>
      </w:r>
      <w:r w:rsidR="0023235F" w:rsidRPr="00015246">
        <w:rPr>
          <w:rFonts w:ascii="Times New Roman" w:hAnsi="Times New Roman" w:cs="Times New Roman"/>
          <w:lang w:val="en-US"/>
        </w:rPr>
        <w:t>.</w:t>
      </w:r>
      <w:r w:rsidR="00DC717E" w:rsidRPr="00015246">
        <w:rPr>
          <w:rFonts w:ascii="Times New Roman" w:hAnsi="Times New Roman" w:cs="Times New Roman"/>
          <w:lang w:val="en-US"/>
        </w:rPr>
        <w:t xml:space="preserve"> </w:t>
      </w:r>
      <w:r w:rsidR="00DC717E" w:rsidRPr="00015246">
        <w:rPr>
          <w:rFonts w:ascii="Times New Roman" w:eastAsia="Batang" w:hAnsi="Times New Roman" w:cs="Times New Roman"/>
          <w:bCs/>
          <w:color w:val="000000" w:themeColor="text1"/>
          <w:lang w:val="en-US" w:eastAsia="en-US"/>
        </w:rPr>
        <w:t>Six durum wheat bread samples were prepared using only coarse semolina (S, particle size &gt; 1000 µm) or 20</w:t>
      </w:r>
      <w:r w:rsidR="00DC717E" w:rsidRPr="00015246">
        <w:rPr>
          <w:rFonts w:ascii="Times New Roman" w:hAnsi="Times New Roman" w:cs="Times New Roman"/>
          <w:lang w:val="en"/>
        </w:rPr>
        <w:t xml:space="preserve">% </w:t>
      </w:r>
      <w:r w:rsidR="00DC717E" w:rsidRPr="00015246">
        <w:rPr>
          <w:rFonts w:ascii="Times New Roman" w:eastAsia="Batang" w:hAnsi="Times New Roman" w:cs="Times New Roman"/>
          <w:bCs/>
          <w:color w:val="000000" w:themeColor="text1"/>
          <w:lang w:val="en-US" w:eastAsia="en-US"/>
        </w:rPr>
        <w:t>vital gluten</w:t>
      </w:r>
      <w:r w:rsidR="000E278D" w:rsidRPr="00015246">
        <w:rPr>
          <w:rFonts w:ascii="Times New Roman" w:hAnsi="Times New Roman" w:cs="Times New Roman"/>
          <w:bCs/>
          <w:color w:val="000000" w:themeColor="text1"/>
          <w:lang w:val="en"/>
        </w:rPr>
        <w:t xml:space="preserve"> </w:t>
      </w:r>
      <w:proofErr w:type="spellStart"/>
      <w:r w:rsidR="000E278D" w:rsidRPr="00015246">
        <w:rPr>
          <w:rFonts w:ascii="Times New Roman" w:hAnsi="Times New Roman" w:cs="Times New Roman"/>
          <w:bCs/>
          <w:color w:val="000000" w:themeColor="text1"/>
          <w:lang w:val="en"/>
        </w:rPr>
        <w:t>Primeal</w:t>
      </w:r>
      <w:proofErr w:type="spellEnd"/>
      <w:r w:rsidR="000E278D" w:rsidRPr="00015246">
        <w:rPr>
          <w:rFonts w:ascii="Times New Roman" w:hAnsi="Times New Roman" w:cs="Times New Roman"/>
          <w:bCs/>
          <w:color w:val="000000" w:themeColor="text1"/>
          <w:lang w:val="en"/>
        </w:rPr>
        <w:t xml:space="preserve"> (</w:t>
      </w:r>
      <w:proofErr w:type="spellStart"/>
      <w:r w:rsidR="000E278D" w:rsidRPr="00015246">
        <w:rPr>
          <w:rStyle w:val="x193iq5w"/>
          <w:rFonts w:ascii="Times New Roman" w:hAnsi="Times New Roman" w:cs="Times New Roman"/>
          <w:lang w:val="en-US"/>
        </w:rPr>
        <w:t>Peaugres</w:t>
      </w:r>
      <w:proofErr w:type="spellEnd"/>
      <w:r w:rsidR="000E278D" w:rsidRPr="00015246">
        <w:rPr>
          <w:rStyle w:val="x193iq5w"/>
          <w:rFonts w:ascii="Times New Roman" w:hAnsi="Times New Roman" w:cs="Times New Roman"/>
          <w:lang w:val="en-US"/>
        </w:rPr>
        <w:t xml:space="preserve">, </w:t>
      </w:r>
      <w:r w:rsidR="000E278D" w:rsidRPr="00015246">
        <w:rPr>
          <w:rFonts w:ascii="Times New Roman" w:hAnsi="Times New Roman" w:cs="Times New Roman"/>
          <w:bCs/>
          <w:color w:val="000000" w:themeColor="text1"/>
          <w:lang w:val="en"/>
        </w:rPr>
        <w:t>France)</w:t>
      </w:r>
      <w:r w:rsidR="00DC717E" w:rsidRPr="00015246">
        <w:rPr>
          <w:rFonts w:ascii="Times New Roman" w:eastAsia="Batang" w:hAnsi="Times New Roman" w:cs="Times New Roman"/>
          <w:bCs/>
          <w:color w:val="000000" w:themeColor="text1"/>
          <w:lang w:val="en-US" w:eastAsia="en-US"/>
        </w:rPr>
        <w:t xml:space="preserve"> in substitution of S, 70% of water (optimum water absorption) or 55% (low water absorption) and different mixing times</w:t>
      </w:r>
      <w:r w:rsidR="00E85CA1" w:rsidRPr="00015246">
        <w:rPr>
          <w:rFonts w:ascii="Times New Roman" w:eastAsia="Batang" w:hAnsi="Times New Roman" w:cs="Times New Roman"/>
          <w:bCs/>
          <w:color w:val="000000" w:themeColor="text1"/>
          <w:lang w:val="en-US" w:eastAsia="en-US"/>
        </w:rPr>
        <w:t xml:space="preserve"> 5 min</w:t>
      </w:r>
      <w:r w:rsidR="00DC717E" w:rsidRPr="00015246">
        <w:rPr>
          <w:rFonts w:ascii="Times New Roman" w:eastAsia="Batang" w:hAnsi="Times New Roman" w:cs="Times New Roman"/>
          <w:bCs/>
          <w:color w:val="000000" w:themeColor="text1"/>
          <w:lang w:val="en-US" w:eastAsia="en-US"/>
        </w:rPr>
        <w:t xml:space="preserve"> (</w:t>
      </w:r>
      <w:r w:rsidR="00E85CA1" w:rsidRPr="00015246">
        <w:rPr>
          <w:rFonts w:ascii="Times New Roman" w:eastAsia="Batang" w:hAnsi="Times New Roman" w:cs="Times New Roman"/>
          <w:bCs/>
          <w:color w:val="000000" w:themeColor="text1"/>
          <w:lang w:val="en-US" w:eastAsia="en-US"/>
        </w:rPr>
        <w:t xml:space="preserve">short mixing time) </w:t>
      </w:r>
      <w:r w:rsidR="00E52619" w:rsidRPr="00015246">
        <w:rPr>
          <w:rFonts w:ascii="Times New Roman" w:eastAsia="Batang" w:hAnsi="Times New Roman" w:cs="Times New Roman"/>
          <w:bCs/>
          <w:color w:val="000000" w:themeColor="text1"/>
          <w:lang w:val="en-US" w:eastAsia="en-US"/>
        </w:rPr>
        <w:t>and</w:t>
      </w:r>
      <w:r w:rsidR="00E85CA1" w:rsidRPr="00015246">
        <w:rPr>
          <w:rFonts w:ascii="Times New Roman" w:eastAsia="Batang" w:hAnsi="Times New Roman" w:cs="Times New Roman"/>
          <w:bCs/>
          <w:color w:val="000000" w:themeColor="text1"/>
          <w:lang w:val="en-US" w:eastAsia="en-US"/>
        </w:rPr>
        <w:t xml:space="preserve"> </w:t>
      </w:r>
      <w:r w:rsidR="00E52619" w:rsidRPr="00015246">
        <w:rPr>
          <w:rFonts w:ascii="Times New Roman" w:eastAsia="Batang" w:hAnsi="Times New Roman" w:cs="Times New Roman"/>
          <w:bCs/>
          <w:color w:val="000000" w:themeColor="text1"/>
          <w:lang w:val="en-US" w:eastAsia="en-US"/>
        </w:rPr>
        <w:t>45 min (</w:t>
      </w:r>
      <w:r w:rsidR="00E85CA1" w:rsidRPr="00015246">
        <w:rPr>
          <w:rFonts w:ascii="Times New Roman" w:eastAsia="Batang" w:hAnsi="Times New Roman" w:cs="Times New Roman"/>
          <w:bCs/>
          <w:color w:val="000000" w:themeColor="text1"/>
          <w:lang w:val="en-US" w:eastAsia="en-US"/>
        </w:rPr>
        <w:t xml:space="preserve">optimum mixing time to </w:t>
      </w:r>
      <w:r w:rsidR="00E52619" w:rsidRPr="00015246">
        <w:rPr>
          <w:rFonts w:ascii="Times New Roman" w:eastAsia="Batang" w:hAnsi="Times New Roman" w:cs="Times New Roman"/>
          <w:bCs/>
          <w:color w:val="000000" w:themeColor="text1"/>
          <w:lang w:val="en-US" w:eastAsia="en-US"/>
        </w:rPr>
        <w:t>obtain a dough with 500</w:t>
      </w:r>
      <w:r w:rsidR="0038348D" w:rsidRPr="00015246">
        <w:rPr>
          <w:rFonts w:ascii="Times New Roman" w:eastAsia="Batang" w:hAnsi="Times New Roman" w:cs="Times New Roman"/>
          <w:bCs/>
          <w:color w:val="000000" w:themeColor="text1"/>
          <w:lang w:val="en-US" w:eastAsia="en-US"/>
        </w:rPr>
        <w:t xml:space="preserve"> </w:t>
      </w:r>
      <w:r w:rsidR="00E52619" w:rsidRPr="00015246">
        <w:rPr>
          <w:rFonts w:ascii="Times New Roman" w:eastAsia="Batang" w:hAnsi="Times New Roman" w:cs="Times New Roman"/>
          <w:bCs/>
          <w:color w:val="000000" w:themeColor="text1"/>
          <w:lang w:val="en-US" w:eastAsia="en-US"/>
        </w:rPr>
        <w:t>BU</w:t>
      </w:r>
      <w:r w:rsidR="00DC717E" w:rsidRPr="00015246">
        <w:rPr>
          <w:rFonts w:ascii="Times New Roman" w:eastAsia="Batang" w:hAnsi="Times New Roman" w:cs="Times New Roman"/>
          <w:bCs/>
          <w:color w:val="000000" w:themeColor="text1"/>
          <w:lang w:val="en-US" w:eastAsia="en-US"/>
        </w:rPr>
        <w:t xml:space="preserve">). Textural properties were evaluated by a texture profile analysis (TPA) and </w:t>
      </w:r>
      <w:r w:rsidR="00DC717E" w:rsidRPr="00015246">
        <w:rPr>
          <w:rFonts w:ascii="Times New Roman" w:hAnsi="Times New Roman" w:cs="Times New Roman"/>
          <w:i/>
          <w:iCs/>
          <w:color w:val="000000" w:themeColor="text1"/>
          <w:shd w:val="clear" w:color="auto" w:fill="FFFFFF"/>
          <w:lang w:val="en-US"/>
        </w:rPr>
        <w:t>in vitro</w:t>
      </w:r>
      <w:r w:rsidR="00DC717E" w:rsidRPr="00015246">
        <w:rPr>
          <w:rFonts w:ascii="Times New Roman" w:hAnsi="Times New Roman" w:cs="Times New Roman"/>
          <w:color w:val="000000" w:themeColor="text1"/>
          <w:shd w:val="clear" w:color="auto" w:fill="FFFFFF"/>
          <w:lang w:val="en-US"/>
        </w:rPr>
        <w:t xml:space="preserve"> </w:t>
      </w:r>
      <w:r w:rsidR="0038348D" w:rsidRPr="00015246">
        <w:rPr>
          <w:rFonts w:ascii="Times New Roman" w:hAnsi="Times New Roman" w:cs="Times New Roman"/>
          <w:color w:val="000000" w:themeColor="text1"/>
          <w:shd w:val="clear" w:color="auto" w:fill="FFFFFF"/>
          <w:lang w:val="en-US"/>
        </w:rPr>
        <w:t xml:space="preserve">starch </w:t>
      </w:r>
      <w:r w:rsidR="00DC717E" w:rsidRPr="00015246">
        <w:rPr>
          <w:rFonts w:ascii="Times New Roman" w:hAnsi="Times New Roman" w:cs="Times New Roman"/>
          <w:color w:val="000000" w:themeColor="text1"/>
          <w:shd w:val="clear" w:color="auto" w:fill="FFFFFF"/>
          <w:lang w:val="en-US"/>
        </w:rPr>
        <w:t xml:space="preserve">digestibility was assessed according to </w:t>
      </w:r>
      <w:proofErr w:type="spellStart"/>
      <w:r w:rsidR="00DC717E" w:rsidRPr="00015246">
        <w:rPr>
          <w:rFonts w:ascii="Times New Roman" w:hAnsi="Times New Roman" w:cs="Times New Roman"/>
          <w:color w:val="000000" w:themeColor="text1"/>
          <w:shd w:val="clear" w:color="auto" w:fill="FFFFFF"/>
          <w:lang w:val="en-US"/>
        </w:rPr>
        <w:t>Englyst</w:t>
      </w:r>
      <w:r w:rsidR="0038348D" w:rsidRPr="00015246">
        <w:rPr>
          <w:rFonts w:ascii="Times New Roman" w:hAnsi="Times New Roman" w:cs="Times New Roman"/>
          <w:color w:val="000000" w:themeColor="text1"/>
          <w:shd w:val="clear" w:color="auto" w:fill="FFFFFF"/>
          <w:lang w:val="en-US"/>
        </w:rPr>
        <w:t>’s</w:t>
      </w:r>
      <w:proofErr w:type="spellEnd"/>
      <w:r w:rsidR="00DC717E" w:rsidRPr="00015246">
        <w:rPr>
          <w:rFonts w:ascii="Times New Roman" w:hAnsi="Times New Roman" w:cs="Times New Roman"/>
          <w:color w:val="000000" w:themeColor="text1"/>
          <w:shd w:val="clear" w:color="auto" w:fill="FFFFFF"/>
          <w:lang w:val="en-US"/>
        </w:rPr>
        <w:t xml:space="preserve"> method.</w:t>
      </w:r>
    </w:p>
    <w:p w14:paraId="7E5ABD6A" w14:textId="77777777" w:rsidR="00C45461" w:rsidRPr="00015246" w:rsidRDefault="00C45461" w:rsidP="009E331D">
      <w:pPr>
        <w:pStyle w:val="PreformattatoHTML"/>
        <w:jc w:val="both"/>
        <w:rPr>
          <w:rFonts w:ascii="Times New Roman" w:hAnsi="Times New Roman" w:cs="Times New Roman"/>
          <w:color w:val="000000" w:themeColor="text1"/>
          <w:shd w:val="clear" w:color="auto" w:fill="FFFFFF"/>
          <w:lang w:val="en-US"/>
        </w:rPr>
      </w:pPr>
    </w:p>
    <w:p w14:paraId="74738313" w14:textId="77777777" w:rsidR="00D735EF" w:rsidRPr="00015246" w:rsidRDefault="00FF6215" w:rsidP="009E331D">
      <w:pPr>
        <w:pStyle w:val="Nessunaspaziatura"/>
        <w:jc w:val="both"/>
        <w:rPr>
          <w:b/>
          <w:bCs/>
          <w:lang w:val="en-GB"/>
        </w:rPr>
      </w:pPr>
      <w:r w:rsidRPr="00015246">
        <w:rPr>
          <w:b/>
          <w:bCs/>
          <w:lang w:val="en-GB"/>
        </w:rPr>
        <w:t>Results and discussion</w:t>
      </w:r>
    </w:p>
    <w:p w14:paraId="5A9F053E" w14:textId="79A1D2E0" w:rsidR="00FF6215" w:rsidRPr="00015246" w:rsidRDefault="006F059B" w:rsidP="009E331D">
      <w:pPr>
        <w:pStyle w:val="Nessunaspaziatura"/>
        <w:jc w:val="both"/>
        <w:rPr>
          <w:lang w:val="en-GB"/>
        </w:rPr>
      </w:pPr>
      <w:r w:rsidRPr="00015246">
        <w:rPr>
          <w:rFonts w:eastAsia="Batang"/>
          <w:color w:val="000000" w:themeColor="text1"/>
          <w:lang w:val="en-US" w:eastAsia="en-US"/>
        </w:rPr>
        <w:t>The results of the study showed that the g</w:t>
      </w:r>
      <w:r w:rsidR="00FF6215" w:rsidRPr="00015246">
        <w:rPr>
          <w:rFonts w:eastAsia="Batang"/>
          <w:color w:val="000000" w:themeColor="text1"/>
          <w:lang w:val="en-US" w:eastAsia="en-US"/>
        </w:rPr>
        <w:t>luten-enriched bread samples exhibited</w:t>
      </w:r>
      <w:r w:rsidR="000E278D" w:rsidRPr="00015246">
        <w:rPr>
          <w:rFonts w:eastAsia="Batang"/>
          <w:color w:val="000000" w:themeColor="text1"/>
          <w:lang w:val="en-US" w:eastAsia="en-US"/>
        </w:rPr>
        <w:t>, in general,</w:t>
      </w:r>
      <w:r w:rsidR="00FF6215" w:rsidRPr="00015246">
        <w:rPr>
          <w:rFonts w:eastAsia="Batang"/>
          <w:color w:val="000000" w:themeColor="text1"/>
          <w:lang w:val="en-US" w:eastAsia="en-US"/>
        </w:rPr>
        <w:t xml:space="preserve"> better textural properties</w:t>
      </w:r>
      <w:r w:rsidR="000E278D" w:rsidRPr="00015246">
        <w:rPr>
          <w:rFonts w:eastAsia="Batang"/>
          <w:color w:val="000000" w:themeColor="text1"/>
          <w:lang w:val="en-US" w:eastAsia="en-US"/>
        </w:rPr>
        <w:t xml:space="preserve">: </w:t>
      </w:r>
      <w:r w:rsidR="00FF6215" w:rsidRPr="00015246">
        <w:rPr>
          <w:rFonts w:eastAsia="Batang"/>
          <w:color w:val="000000" w:themeColor="text1"/>
          <w:lang w:val="en-US" w:eastAsia="en-US"/>
        </w:rPr>
        <w:t>lower hardness</w:t>
      </w:r>
      <w:r w:rsidR="000E278D" w:rsidRPr="00015246">
        <w:rPr>
          <w:rFonts w:eastAsia="Batang"/>
          <w:color w:val="000000" w:themeColor="text1"/>
          <w:lang w:val="en-US" w:eastAsia="en-US"/>
        </w:rPr>
        <w:t xml:space="preserve">, </w:t>
      </w:r>
      <w:r w:rsidR="00FF6215" w:rsidRPr="00015246">
        <w:rPr>
          <w:rFonts w:eastAsia="Batang"/>
          <w:color w:val="000000" w:themeColor="text1"/>
          <w:lang w:val="en-US" w:eastAsia="en-US"/>
        </w:rPr>
        <w:t>higher cohesiveness</w:t>
      </w:r>
      <w:r w:rsidR="00052760" w:rsidRPr="00015246">
        <w:rPr>
          <w:rFonts w:eastAsia="Batang"/>
          <w:color w:val="000000" w:themeColor="text1"/>
          <w:lang w:val="en-US" w:eastAsia="en-US"/>
        </w:rPr>
        <w:t>,</w:t>
      </w:r>
      <w:r w:rsidR="000E278D" w:rsidRPr="00015246">
        <w:rPr>
          <w:rFonts w:eastAsia="Batang"/>
          <w:color w:val="000000" w:themeColor="text1"/>
          <w:lang w:val="en-US" w:eastAsia="en-US"/>
        </w:rPr>
        <w:t xml:space="preserve"> and bigger volume, than the samples produced with only </w:t>
      </w:r>
      <w:r w:rsidR="0038348D" w:rsidRPr="00015246">
        <w:rPr>
          <w:rFonts w:eastAsia="Batang"/>
          <w:color w:val="000000" w:themeColor="text1"/>
          <w:lang w:val="en-US" w:eastAsia="en-US"/>
        </w:rPr>
        <w:t xml:space="preserve">coarse </w:t>
      </w:r>
      <w:r w:rsidR="000E278D" w:rsidRPr="00015246">
        <w:rPr>
          <w:rFonts w:eastAsia="Batang"/>
          <w:color w:val="000000" w:themeColor="text1"/>
          <w:lang w:val="en-US" w:eastAsia="en-US"/>
        </w:rPr>
        <w:t>semolina</w:t>
      </w:r>
      <w:r w:rsidR="0038348D" w:rsidRPr="00015246">
        <w:rPr>
          <w:rFonts w:eastAsia="Batang"/>
          <w:color w:val="000000" w:themeColor="text1"/>
          <w:lang w:val="en-US" w:eastAsia="en-US"/>
        </w:rPr>
        <w:t xml:space="preserve"> (Table 3)</w:t>
      </w:r>
      <w:r w:rsidR="000E278D" w:rsidRPr="00015246">
        <w:rPr>
          <w:rFonts w:eastAsia="Batang"/>
          <w:color w:val="000000" w:themeColor="text1"/>
          <w:lang w:val="en-US" w:eastAsia="en-US"/>
        </w:rPr>
        <w:t xml:space="preserve">. </w:t>
      </w:r>
      <w:r w:rsidR="00E85CA1" w:rsidRPr="00015246">
        <w:rPr>
          <w:rFonts w:eastAsia="Batang"/>
          <w:color w:val="000000" w:themeColor="text1"/>
          <w:lang w:val="en-US" w:eastAsia="en-US"/>
        </w:rPr>
        <w:t xml:space="preserve">Only, the sample, </w:t>
      </w:r>
      <w:r w:rsidR="000E278D" w:rsidRPr="00015246">
        <w:rPr>
          <w:color w:val="000000" w:themeColor="text1"/>
          <w:lang w:val="en-US"/>
        </w:rPr>
        <w:t>80S</w:t>
      </w:r>
      <w:r w:rsidR="00C923A6" w:rsidRPr="00015246">
        <w:rPr>
          <w:color w:val="000000" w:themeColor="text1"/>
          <w:lang w:val="en-US"/>
        </w:rPr>
        <w:t>emolina</w:t>
      </w:r>
      <w:r w:rsidR="000E278D" w:rsidRPr="00015246">
        <w:rPr>
          <w:color w:val="000000" w:themeColor="text1"/>
          <w:lang w:val="en-US"/>
        </w:rPr>
        <w:t>+20G</w:t>
      </w:r>
      <w:r w:rsidR="00C923A6" w:rsidRPr="00015246">
        <w:rPr>
          <w:color w:val="000000" w:themeColor="text1"/>
          <w:lang w:val="en-US"/>
        </w:rPr>
        <w:t>luten</w:t>
      </w:r>
      <w:r w:rsidR="000E278D" w:rsidRPr="00015246">
        <w:rPr>
          <w:color w:val="000000" w:themeColor="text1"/>
          <w:lang w:val="en-US"/>
        </w:rPr>
        <w:t>_5min_70%</w:t>
      </w:r>
      <w:r w:rsidR="00C923A6" w:rsidRPr="00015246">
        <w:rPr>
          <w:color w:val="000000" w:themeColor="text1"/>
          <w:lang w:val="en-US"/>
        </w:rPr>
        <w:t>moisture</w:t>
      </w:r>
      <w:r w:rsidR="000E278D" w:rsidRPr="00015246">
        <w:rPr>
          <w:color w:val="000000" w:themeColor="text1"/>
          <w:lang w:val="en-US"/>
        </w:rPr>
        <w:t xml:space="preserve"> behaved </w:t>
      </w:r>
      <w:r w:rsidR="00E85CA1" w:rsidRPr="00015246">
        <w:rPr>
          <w:color w:val="000000" w:themeColor="text1"/>
          <w:lang w:val="en-US"/>
        </w:rPr>
        <w:t xml:space="preserve">differently, </w:t>
      </w:r>
      <w:r w:rsidR="0038348D" w:rsidRPr="00015246">
        <w:rPr>
          <w:color w:val="000000" w:themeColor="text1"/>
          <w:lang w:val="en-US"/>
        </w:rPr>
        <w:t xml:space="preserve">having </w:t>
      </w:r>
      <w:r w:rsidR="00E85CA1" w:rsidRPr="00015246">
        <w:rPr>
          <w:color w:val="000000" w:themeColor="text1"/>
          <w:lang w:val="en-US"/>
        </w:rPr>
        <w:t xml:space="preserve">the same volume and </w:t>
      </w:r>
      <w:r w:rsidR="00E52619" w:rsidRPr="00015246">
        <w:rPr>
          <w:color w:val="000000" w:themeColor="text1"/>
          <w:lang w:val="en-US"/>
        </w:rPr>
        <w:t>hardness</w:t>
      </w:r>
      <w:r w:rsidR="00E85CA1" w:rsidRPr="00015246">
        <w:rPr>
          <w:color w:val="000000" w:themeColor="text1"/>
          <w:lang w:val="en-US"/>
        </w:rPr>
        <w:t xml:space="preserve"> </w:t>
      </w:r>
      <w:r w:rsidR="00E52619" w:rsidRPr="00015246">
        <w:rPr>
          <w:color w:val="000000" w:themeColor="text1"/>
          <w:lang w:val="en-US"/>
        </w:rPr>
        <w:t>as</w:t>
      </w:r>
      <w:r w:rsidR="00E85CA1" w:rsidRPr="00015246">
        <w:rPr>
          <w:color w:val="000000" w:themeColor="text1"/>
          <w:lang w:val="en-US"/>
        </w:rPr>
        <w:t xml:space="preserve"> the</w:t>
      </w:r>
      <w:r w:rsidR="00E52619" w:rsidRPr="00015246">
        <w:rPr>
          <w:color w:val="000000" w:themeColor="text1"/>
          <w:lang w:val="en-US"/>
        </w:rPr>
        <w:t xml:space="preserve"> bread sample</w:t>
      </w:r>
      <w:r w:rsidR="00E85CA1" w:rsidRPr="00015246">
        <w:rPr>
          <w:color w:val="000000" w:themeColor="text1"/>
          <w:lang w:val="en-US"/>
        </w:rPr>
        <w:t xml:space="preserve"> 100S</w:t>
      </w:r>
      <w:r w:rsidR="00C923A6" w:rsidRPr="00015246">
        <w:rPr>
          <w:color w:val="000000" w:themeColor="text1"/>
          <w:lang w:val="en-US"/>
        </w:rPr>
        <w:t>semolina</w:t>
      </w:r>
      <w:r w:rsidR="00E85CA1" w:rsidRPr="00015246">
        <w:rPr>
          <w:color w:val="000000" w:themeColor="text1"/>
          <w:lang w:val="en-US"/>
        </w:rPr>
        <w:t>_45</w:t>
      </w:r>
      <w:r w:rsidR="00C923A6" w:rsidRPr="00015246">
        <w:rPr>
          <w:color w:val="000000" w:themeColor="text1"/>
          <w:lang w:val="en-US"/>
        </w:rPr>
        <w:t>min</w:t>
      </w:r>
      <w:r w:rsidR="00E85CA1" w:rsidRPr="00015246">
        <w:rPr>
          <w:color w:val="000000" w:themeColor="text1"/>
          <w:lang w:val="en-US"/>
        </w:rPr>
        <w:t>_70%</w:t>
      </w:r>
      <w:r w:rsidR="00C923A6" w:rsidRPr="00015246">
        <w:rPr>
          <w:color w:val="000000" w:themeColor="text1"/>
          <w:lang w:val="en-US"/>
        </w:rPr>
        <w:t>moisture</w:t>
      </w:r>
      <w:r w:rsidR="00191B36" w:rsidRPr="00015246">
        <w:rPr>
          <w:color w:val="000000" w:themeColor="text1"/>
          <w:lang w:val="en-US"/>
        </w:rPr>
        <w:t xml:space="preserve">. This could be due to </w:t>
      </w:r>
      <w:r w:rsidR="00052760" w:rsidRPr="00015246">
        <w:rPr>
          <w:color w:val="000000" w:themeColor="text1"/>
          <w:lang w:val="en-US"/>
        </w:rPr>
        <w:t xml:space="preserve">the </w:t>
      </w:r>
      <w:r w:rsidR="0034564C" w:rsidRPr="00015246">
        <w:rPr>
          <w:color w:val="000000" w:themeColor="text1"/>
          <w:lang w:val="en-US"/>
        </w:rPr>
        <w:t xml:space="preserve">high hydration level and the short </w:t>
      </w:r>
      <w:r w:rsidR="0006744B" w:rsidRPr="00015246">
        <w:rPr>
          <w:color w:val="000000" w:themeColor="text1"/>
          <w:lang w:val="en-US"/>
        </w:rPr>
        <w:t>mixing</w:t>
      </w:r>
      <w:r w:rsidR="0034564C" w:rsidRPr="00015246">
        <w:rPr>
          <w:color w:val="000000" w:themeColor="text1"/>
          <w:lang w:val="en-US"/>
        </w:rPr>
        <w:t xml:space="preserve"> </w:t>
      </w:r>
      <w:r w:rsidRPr="00015246">
        <w:rPr>
          <w:color w:val="000000" w:themeColor="text1"/>
          <w:lang w:val="en-US"/>
        </w:rPr>
        <w:t>time;</w:t>
      </w:r>
      <w:r w:rsidR="0034564C" w:rsidRPr="00015246">
        <w:rPr>
          <w:color w:val="000000" w:themeColor="text1"/>
          <w:lang w:val="en-US"/>
        </w:rPr>
        <w:t xml:space="preserve"> 5 </w:t>
      </w:r>
      <w:r w:rsidR="00052760" w:rsidRPr="00015246">
        <w:rPr>
          <w:color w:val="000000" w:themeColor="text1"/>
          <w:lang w:val="en-US"/>
        </w:rPr>
        <w:t>minutes</w:t>
      </w:r>
      <w:r w:rsidR="0034564C" w:rsidRPr="00015246">
        <w:rPr>
          <w:color w:val="000000" w:themeColor="text1"/>
          <w:lang w:val="en-US"/>
        </w:rPr>
        <w:t xml:space="preserve"> of mixing </w:t>
      </w:r>
      <w:r w:rsidR="00EC45DD" w:rsidRPr="00015246">
        <w:rPr>
          <w:color w:val="000000" w:themeColor="text1"/>
          <w:lang w:val="en-US"/>
        </w:rPr>
        <w:t xml:space="preserve">are </w:t>
      </w:r>
      <w:r w:rsidR="0034564C" w:rsidRPr="00015246">
        <w:rPr>
          <w:color w:val="000000" w:themeColor="text1"/>
          <w:lang w:val="en-US"/>
        </w:rPr>
        <w:t xml:space="preserve">probably </w:t>
      </w:r>
      <w:r w:rsidR="0006744B" w:rsidRPr="00015246">
        <w:rPr>
          <w:color w:val="000000" w:themeColor="text1"/>
          <w:lang w:val="en-US"/>
        </w:rPr>
        <w:t xml:space="preserve">not </w:t>
      </w:r>
      <w:r w:rsidR="0034564C" w:rsidRPr="00015246">
        <w:rPr>
          <w:color w:val="000000" w:themeColor="text1"/>
          <w:lang w:val="en-US"/>
        </w:rPr>
        <w:t>enough to absorb all the water added to the flour</w:t>
      </w:r>
      <w:r w:rsidR="00E52619" w:rsidRPr="00015246">
        <w:rPr>
          <w:color w:val="000000" w:themeColor="text1"/>
          <w:lang w:val="en-US"/>
        </w:rPr>
        <w:t xml:space="preserve"> and, as </w:t>
      </w:r>
      <w:r w:rsidR="00052760" w:rsidRPr="00015246">
        <w:rPr>
          <w:color w:val="000000" w:themeColor="text1"/>
          <w:lang w:val="en-US"/>
        </w:rPr>
        <w:t>a result</w:t>
      </w:r>
      <w:r w:rsidR="00E52619" w:rsidRPr="00015246">
        <w:rPr>
          <w:color w:val="000000" w:themeColor="text1"/>
          <w:lang w:val="en-US"/>
        </w:rPr>
        <w:t>, the bread structure collapsed. For what concern the starch digestibility</w:t>
      </w:r>
      <w:r w:rsidR="00EC45DD" w:rsidRPr="00015246">
        <w:rPr>
          <w:color w:val="000000" w:themeColor="text1"/>
          <w:lang w:val="en-US"/>
        </w:rPr>
        <w:t xml:space="preserve"> </w:t>
      </w:r>
      <w:r w:rsidR="00E52619" w:rsidRPr="00015246">
        <w:rPr>
          <w:rFonts w:eastAsia="Batang"/>
          <w:color w:val="000000" w:themeColor="text1"/>
          <w:lang w:val="en-US" w:eastAsia="en-US"/>
        </w:rPr>
        <w:t>bread made only with semolina at low hydration (</w:t>
      </w:r>
      <w:r w:rsidR="00E52619" w:rsidRPr="00015246">
        <w:rPr>
          <w:color w:val="000000" w:themeColor="text1"/>
          <w:lang w:val="en-US"/>
        </w:rPr>
        <w:t xml:space="preserve">100S_45_55%) had significantly lower </w:t>
      </w:r>
      <w:r w:rsidR="00E52619" w:rsidRPr="00015246">
        <w:rPr>
          <w:lang w:val="en-GB"/>
        </w:rPr>
        <w:t>RDS</w:t>
      </w:r>
      <w:r w:rsidR="00F87757" w:rsidRPr="00015246">
        <w:rPr>
          <w:lang w:val="en-GB"/>
        </w:rPr>
        <w:t xml:space="preserve"> </w:t>
      </w:r>
      <w:r w:rsidR="00FF6215" w:rsidRPr="00015246">
        <w:rPr>
          <w:rFonts w:eastAsia="Batang"/>
          <w:color w:val="000000" w:themeColor="text1"/>
          <w:lang w:val="en-US" w:eastAsia="en-US"/>
        </w:rPr>
        <w:t xml:space="preserve">than </w:t>
      </w:r>
      <w:r w:rsidR="00E52619" w:rsidRPr="00015246">
        <w:rPr>
          <w:rFonts w:eastAsia="Batang"/>
          <w:color w:val="000000" w:themeColor="text1"/>
          <w:lang w:val="en-US" w:eastAsia="en-US"/>
        </w:rPr>
        <w:t>bread made with</w:t>
      </w:r>
      <w:r w:rsidR="00FF6215" w:rsidRPr="00015246">
        <w:rPr>
          <w:rFonts w:eastAsia="Batang"/>
          <w:color w:val="000000" w:themeColor="text1"/>
          <w:lang w:val="en-US" w:eastAsia="en-US"/>
        </w:rPr>
        <w:t xml:space="preserve"> </w:t>
      </w:r>
      <w:r w:rsidR="00E52619" w:rsidRPr="00015246">
        <w:rPr>
          <w:rFonts w:eastAsia="Batang"/>
          <w:color w:val="000000" w:themeColor="text1"/>
          <w:lang w:val="en-US" w:eastAsia="en-US"/>
        </w:rPr>
        <w:t>20% of gluten and optimum mixing time and hydration level (</w:t>
      </w:r>
      <w:r w:rsidR="000E278D" w:rsidRPr="00015246">
        <w:rPr>
          <w:color w:val="000000" w:themeColor="text1"/>
          <w:lang w:val="en-US"/>
        </w:rPr>
        <w:t>80S+20G_45min_70%</w:t>
      </w:r>
      <w:r w:rsidR="000E278D" w:rsidRPr="00015246">
        <w:rPr>
          <w:rFonts w:eastAsia="Batang"/>
          <w:color w:val="000000" w:themeColor="text1"/>
          <w:lang w:val="en-US" w:eastAsia="en-US"/>
        </w:rPr>
        <w:t>)</w:t>
      </w:r>
      <w:r w:rsidR="00FF6215" w:rsidRPr="00015246">
        <w:rPr>
          <w:rFonts w:eastAsia="Batang"/>
          <w:color w:val="000000" w:themeColor="text1"/>
          <w:lang w:val="en-US" w:eastAsia="en-US"/>
        </w:rPr>
        <w:t>.</w:t>
      </w:r>
      <w:r w:rsidR="000E278D" w:rsidRPr="00015246">
        <w:rPr>
          <w:rFonts w:eastAsia="Batang"/>
          <w:color w:val="000000" w:themeColor="text1"/>
          <w:lang w:val="en-US" w:eastAsia="en-US"/>
        </w:rPr>
        <w:t xml:space="preserve"> </w:t>
      </w:r>
      <w:r w:rsidR="00E52619" w:rsidRPr="00015246">
        <w:rPr>
          <w:rFonts w:eastAsia="Batang"/>
          <w:color w:val="000000" w:themeColor="text1"/>
          <w:lang w:val="en-US" w:eastAsia="en-US"/>
        </w:rPr>
        <w:t xml:space="preserve">Moreover, the sample </w:t>
      </w:r>
      <w:r w:rsidR="00E52619" w:rsidRPr="00015246">
        <w:rPr>
          <w:color w:val="000000" w:themeColor="text1"/>
          <w:lang w:val="en-US"/>
        </w:rPr>
        <w:t xml:space="preserve">100S_45_55% </w:t>
      </w:r>
      <w:r w:rsidR="00F87757" w:rsidRPr="00015246">
        <w:rPr>
          <w:color w:val="000000" w:themeColor="text1"/>
          <w:lang w:val="en-US"/>
        </w:rPr>
        <w:t xml:space="preserve">showed the smallest volume and </w:t>
      </w:r>
      <w:r w:rsidR="00E52619" w:rsidRPr="00015246">
        <w:rPr>
          <w:color w:val="000000" w:themeColor="text1"/>
          <w:lang w:val="en-US"/>
        </w:rPr>
        <w:t>hardest</w:t>
      </w:r>
      <w:r w:rsidR="00F87757" w:rsidRPr="00015246">
        <w:rPr>
          <w:color w:val="000000" w:themeColor="text1"/>
          <w:lang w:val="en-US"/>
        </w:rPr>
        <w:t xml:space="preserve"> crumb texture, instead, 80S+20G_45min_70%</w:t>
      </w:r>
      <w:r w:rsidR="00F87757" w:rsidRPr="00015246">
        <w:rPr>
          <w:rFonts w:eastAsia="Batang"/>
          <w:color w:val="000000" w:themeColor="text1"/>
          <w:lang w:val="en-US" w:eastAsia="en-US"/>
        </w:rPr>
        <w:t xml:space="preserve"> had the least hardness and biggest volume. It is clear </w:t>
      </w:r>
      <w:r w:rsidR="00052760" w:rsidRPr="00015246">
        <w:rPr>
          <w:rFonts w:eastAsia="Batang"/>
          <w:color w:val="000000" w:themeColor="text1"/>
          <w:lang w:val="en-US" w:eastAsia="en-US"/>
        </w:rPr>
        <w:t>from</w:t>
      </w:r>
      <w:r w:rsidR="00F87757" w:rsidRPr="00015246">
        <w:rPr>
          <w:rFonts w:eastAsia="Batang"/>
          <w:color w:val="000000" w:themeColor="text1"/>
          <w:lang w:val="en-US" w:eastAsia="en-US"/>
        </w:rPr>
        <w:t xml:space="preserve"> these results that during the first 20 min of digestion</w:t>
      </w:r>
      <w:r w:rsidR="00052760" w:rsidRPr="00015246">
        <w:rPr>
          <w:rFonts w:eastAsia="Batang"/>
          <w:color w:val="000000" w:themeColor="text1"/>
          <w:lang w:val="en-US" w:eastAsia="en-US"/>
        </w:rPr>
        <w:t>,</w:t>
      </w:r>
      <w:r w:rsidR="00F87757" w:rsidRPr="00015246">
        <w:rPr>
          <w:lang w:val="en-GB"/>
        </w:rPr>
        <w:t xml:space="preserve"> the </w:t>
      </w:r>
      <w:r w:rsidR="00FF6215" w:rsidRPr="00015246">
        <w:rPr>
          <w:rFonts w:eastAsia="Batang"/>
          <w:color w:val="000000" w:themeColor="text1"/>
          <w:lang w:val="en-US" w:eastAsia="en-US"/>
        </w:rPr>
        <w:t xml:space="preserve">starch </w:t>
      </w:r>
      <w:r w:rsidR="00015246" w:rsidRPr="007E2D5D">
        <w:rPr>
          <w:rFonts w:eastAsia="Batang"/>
          <w:color w:val="000000" w:themeColor="text1"/>
          <w:lang w:val="en-US" w:eastAsia="en-US"/>
        </w:rPr>
        <w:t>is more accessible</w:t>
      </w:r>
      <w:r w:rsidR="00015246" w:rsidRPr="00015246">
        <w:rPr>
          <w:rFonts w:eastAsia="Batang"/>
          <w:color w:val="000000" w:themeColor="text1"/>
          <w:lang w:val="en-US" w:eastAsia="en-US"/>
        </w:rPr>
        <w:t>, and easily digested, due to the</w:t>
      </w:r>
      <w:r w:rsidR="00015246" w:rsidRPr="00015246">
        <w:rPr>
          <w:rFonts w:eastAsia="Batang"/>
          <w:color w:val="000000" w:themeColor="text1"/>
          <w:lang w:val="en-US" w:eastAsia="en-US"/>
        </w:rPr>
        <w:t xml:space="preserve"> aerated crumb structure. </w:t>
      </w:r>
      <w:r w:rsidR="00052760" w:rsidRPr="00015246">
        <w:rPr>
          <w:rFonts w:eastAsia="Batang"/>
          <w:color w:val="000000" w:themeColor="text1"/>
          <w:lang w:val="en-US" w:eastAsia="en-US"/>
        </w:rPr>
        <w:t xml:space="preserve"> </w:t>
      </w:r>
      <w:r w:rsidR="008B3959" w:rsidRPr="00015246">
        <w:rPr>
          <w:rFonts w:eastAsia="Batang"/>
          <w:color w:val="000000" w:themeColor="text1"/>
          <w:lang w:val="en-US" w:eastAsia="en-US"/>
        </w:rPr>
        <w:t xml:space="preserve">This is also </w:t>
      </w:r>
      <w:r w:rsidR="00E3417E" w:rsidRPr="00015246">
        <w:rPr>
          <w:rFonts w:eastAsia="Batang"/>
          <w:color w:val="000000" w:themeColor="text1"/>
          <w:lang w:val="en-US" w:eastAsia="en-US"/>
        </w:rPr>
        <w:t>confirmed</w:t>
      </w:r>
      <w:r w:rsidR="008B3959" w:rsidRPr="00015246">
        <w:rPr>
          <w:rFonts w:eastAsia="Batang"/>
          <w:color w:val="000000" w:themeColor="text1"/>
          <w:lang w:val="en-US" w:eastAsia="en-US"/>
        </w:rPr>
        <w:t xml:space="preserve"> </w:t>
      </w:r>
      <w:r w:rsidR="00052760" w:rsidRPr="00015246">
        <w:rPr>
          <w:rFonts w:eastAsia="Batang"/>
          <w:color w:val="000000" w:themeColor="text1"/>
          <w:lang w:val="en-US" w:eastAsia="en-US"/>
        </w:rPr>
        <w:t>by</w:t>
      </w:r>
      <w:r w:rsidR="008B3959" w:rsidRPr="00015246">
        <w:rPr>
          <w:rFonts w:eastAsia="Batang"/>
          <w:color w:val="000000" w:themeColor="text1"/>
          <w:lang w:val="en-US" w:eastAsia="en-US"/>
        </w:rPr>
        <w:t xml:space="preserve"> the significant </w:t>
      </w:r>
      <w:r w:rsidR="00052760" w:rsidRPr="00015246">
        <w:rPr>
          <w:rFonts w:eastAsia="Batang"/>
          <w:color w:val="000000" w:themeColor="text1"/>
          <w:lang w:val="en-US" w:eastAsia="en-US"/>
        </w:rPr>
        <w:t>positive</w:t>
      </w:r>
      <w:r w:rsidR="0006744B" w:rsidRPr="00015246">
        <w:rPr>
          <w:rFonts w:eastAsia="Batang"/>
          <w:color w:val="000000" w:themeColor="text1"/>
          <w:lang w:val="en-US" w:eastAsia="en-US"/>
        </w:rPr>
        <w:t xml:space="preserve"> </w:t>
      </w:r>
      <w:r w:rsidR="008B3959" w:rsidRPr="00015246">
        <w:rPr>
          <w:rFonts w:eastAsia="Batang"/>
          <w:color w:val="000000" w:themeColor="text1"/>
          <w:lang w:val="en-US" w:eastAsia="en-US"/>
        </w:rPr>
        <w:t xml:space="preserve">correlation (r= 0.854) between volume and RDS, </w:t>
      </w:r>
      <w:r w:rsidR="00052760" w:rsidRPr="00015246">
        <w:rPr>
          <w:rFonts w:eastAsia="Batang"/>
          <w:color w:val="000000" w:themeColor="text1"/>
          <w:lang w:val="en-US" w:eastAsia="en-US"/>
        </w:rPr>
        <w:t xml:space="preserve">the </w:t>
      </w:r>
      <w:r w:rsidR="0006744B" w:rsidRPr="00015246">
        <w:rPr>
          <w:rFonts w:eastAsia="Batang"/>
          <w:color w:val="000000" w:themeColor="text1"/>
          <w:lang w:val="en-US" w:eastAsia="en-US"/>
        </w:rPr>
        <w:t>higher the bread</w:t>
      </w:r>
      <w:r w:rsidR="008B3959" w:rsidRPr="00015246">
        <w:rPr>
          <w:rFonts w:eastAsia="Batang"/>
          <w:color w:val="000000" w:themeColor="text1"/>
          <w:lang w:val="en-US" w:eastAsia="en-US"/>
        </w:rPr>
        <w:t xml:space="preserve"> volume, </w:t>
      </w:r>
      <w:r w:rsidR="00052760" w:rsidRPr="00015246">
        <w:rPr>
          <w:rFonts w:eastAsia="Batang"/>
          <w:color w:val="000000" w:themeColor="text1"/>
          <w:lang w:val="en-US" w:eastAsia="en-US"/>
        </w:rPr>
        <w:t xml:space="preserve">the </w:t>
      </w:r>
      <w:r w:rsidR="008B3959" w:rsidRPr="00015246">
        <w:rPr>
          <w:rFonts w:eastAsia="Batang"/>
          <w:color w:val="000000" w:themeColor="text1"/>
          <w:lang w:val="en-US" w:eastAsia="en-US"/>
        </w:rPr>
        <w:t xml:space="preserve">higher is RDS value. </w:t>
      </w:r>
      <w:r w:rsidR="00FF6215" w:rsidRPr="00015246">
        <w:rPr>
          <w:rFonts w:eastAsia="Batang"/>
          <w:color w:val="000000" w:themeColor="text1"/>
          <w:lang w:val="en-US" w:eastAsia="en-US"/>
        </w:rPr>
        <w:t xml:space="preserve">However, during the further 100 min of digestion, </w:t>
      </w:r>
      <w:r w:rsidR="00F87757" w:rsidRPr="00015246">
        <w:rPr>
          <w:rFonts w:eastAsia="Batang"/>
          <w:color w:val="000000" w:themeColor="text1"/>
          <w:lang w:val="en-US" w:eastAsia="en-US"/>
        </w:rPr>
        <w:t xml:space="preserve">the trend </w:t>
      </w:r>
      <w:r w:rsidR="008151D4" w:rsidRPr="00015246">
        <w:rPr>
          <w:rFonts w:eastAsia="Batang"/>
          <w:color w:val="000000" w:themeColor="text1"/>
          <w:lang w:val="en-US" w:eastAsia="en-US"/>
        </w:rPr>
        <w:t>changes</w:t>
      </w:r>
      <w:r w:rsidR="00F87757" w:rsidRPr="00015246">
        <w:rPr>
          <w:rFonts w:eastAsia="Batang"/>
          <w:color w:val="000000" w:themeColor="text1"/>
          <w:lang w:val="en-US" w:eastAsia="en-US"/>
        </w:rPr>
        <w:t xml:space="preserve">, the samples </w:t>
      </w:r>
      <w:r w:rsidR="00FF6215" w:rsidRPr="00015246">
        <w:rPr>
          <w:rFonts w:eastAsia="Batang"/>
          <w:color w:val="000000" w:themeColor="text1"/>
          <w:lang w:val="en-US" w:eastAsia="en-US"/>
        </w:rPr>
        <w:t xml:space="preserve">with </w:t>
      </w:r>
      <w:r w:rsidR="00052760" w:rsidRPr="00015246">
        <w:rPr>
          <w:rFonts w:eastAsia="Batang"/>
          <w:color w:val="000000" w:themeColor="text1"/>
          <w:lang w:val="en-US" w:eastAsia="en-US"/>
        </w:rPr>
        <w:t xml:space="preserve">the </w:t>
      </w:r>
      <w:r w:rsidR="00FF6215" w:rsidRPr="00015246">
        <w:rPr>
          <w:rFonts w:eastAsia="Batang"/>
          <w:color w:val="000000" w:themeColor="text1"/>
          <w:lang w:val="en-US" w:eastAsia="en-US"/>
        </w:rPr>
        <w:t>highe</w:t>
      </w:r>
      <w:r w:rsidR="00F87757" w:rsidRPr="00015246">
        <w:rPr>
          <w:rFonts w:eastAsia="Batang"/>
          <w:color w:val="000000" w:themeColor="text1"/>
          <w:lang w:val="en-US" w:eastAsia="en-US"/>
        </w:rPr>
        <w:t>st</w:t>
      </w:r>
      <w:r w:rsidR="00FF6215" w:rsidRPr="00015246">
        <w:rPr>
          <w:rFonts w:eastAsia="Batang"/>
          <w:color w:val="000000" w:themeColor="text1"/>
          <w:lang w:val="en-US" w:eastAsia="en-US"/>
        </w:rPr>
        <w:t xml:space="preserve"> cohesiveness </w:t>
      </w:r>
      <w:r w:rsidR="00F87757" w:rsidRPr="00015246">
        <w:rPr>
          <w:rFonts w:eastAsia="Batang"/>
          <w:color w:val="000000" w:themeColor="text1"/>
          <w:lang w:val="en-US" w:eastAsia="en-US"/>
        </w:rPr>
        <w:t xml:space="preserve">turned </w:t>
      </w:r>
      <w:r w:rsidR="00052760" w:rsidRPr="00015246">
        <w:rPr>
          <w:rFonts w:eastAsia="Batang"/>
          <w:color w:val="000000" w:themeColor="text1"/>
          <w:lang w:val="en-US" w:eastAsia="en-US"/>
        </w:rPr>
        <w:t xml:space="preserve">out </w:t>
      </w:r>
      <w:r w:rsidR="00F87757" w:rsidRPr="00015246">
        <w:rPr>
          <w:rFonts w:eastAsia="Batang"/>
          <w:color w:val="000000" w:themeColor="text1"/>
          <w:lang w:val="en-US" w:eastAsia="en-US"/>
        </w:rPr>
        <w:t xml:space="preserve">to be the least digestible. This is </w:t>
      </w:r>
      <w:r w:rsidR="008151D4" w:rsidRPr="00015246">
        <w:rPr>
          <w:rFonts w:eastAsia="Batang"/>
          <w:color w:val="000000" w:themeColor="text1"/>
          <w:lang w:val="en-US" w:eastAsia="en-US"/>
        </w:rPr>
        <w:t xml:space="preserve">probably </w:t>
      </w:r>
      <w:r w:rsidR="00F87757" w:rsidRPr="00015246">
        <w:rPr>
          <w:rFonts w:eastAsia="Batang"/>
          <w:color w:val="000000" w:themeColor="text1"/>
          <w:lang w:val="en-US" w:eastAsia="en-US"/>
        </w:rPr>
        <w:t xml:space="preserve">due to the </w:t>
      </w:r>
      <w:r w:rsidR="00015246" w:rsidRPr="00015246">
        <w:rPr>
          <w:rFonts w:eastAsia="Batang"/>
          <w:color w:val="000000" w:themeColor="text1"/>
          <w:lang w:val="en-US" w:eastAsia="en-US"/>
        </w:rPr>
        <w:t xml:space="preserve">cohesive </w:t>
      </w:r>
      <w:r w:rsidR="00F87757" w:rsidRPr="00015246">
        <w:rPr>
          <w:rFonts w:eastAsia="Batang"/>
          <w:color w:val="000000" w:themeColor="text1"/>
          <w:lang w:val="en-US" w:eastAsia="en-US"/>
        </w:rPr>
        <w:t xml:space="preserve">structure </w:t>
      </w:r>
      <w:r w:rsidR="00015246" w:rsidRPr="00015246">
        <w:rPr>
          <w:rFonts w:eastAsia="Batang"/>
          <w:color w:val="000000" w:themeColor="text1"/>
          <w:lang w:val="en-US" w:eastAsia="en-US"/>
        </w:rPr>
        <w:t xml:space="preserve">of the bread that </w:t>
      </w:r>
      <w:r w:rsidR="00F87757" w:rsidRPr="00015246">
        <w:rPr>
          <w:rFonts w:eastAsia="Batang"/>
          <w:color w:val="000000" w:themeColor="text1"/>
          <w:lang w:val="en-US" w:eastAsia="en-US"/>
        </w:rPr>
        <w:t xml:space="preserve">during digestion which could limit the </w:t>
      </w:r>
      <w:r w:rsidR="00FF6215" w:rsidRPr="00015246">
        <w:rPr>
          <w:rFonts w:eastAsia="Batang"/>
          <w:color w:val="000000" w:themeColor="text1"/>
          <w:lang w:val="en-US" w:eastAsia="en-US"/>
        </w:rPr>
        <w:t xml:space="preserve">crumb disintegration and consequently starch </w:t>
      </w:r>
      <w:r w:rsidR="00015246" w:rsidRPr="00015246">
        <w:rPr>
          <w:rFonts w:eastAsia="Batang"/>
          <w:color w:val="000000" w:themeColor="text1"/>
          <w:lang w:val="en-US" w:eastAsia="en-US"/>
        </w:rPr>
        <w:t>accessibility</w:t>
      </w:r>
      <w:r w:rsidR="00FF6215" w:rsidRPr="00015246">
        <w:rPr>
          <w:rFonts w:eastAsia="Batang"/>
          <w:color w:val="000000" w:themeColor="text1"/>
          <w:lang w:val="en-US" w:eastAsia="en-US"/>
        </w:rPr>
        <w:t xml:space="preserve">. </w:t>
      </w:r>
      <w:r w:rsidR="008B3959" w:rsidRPr="00015246">
        <w:rPr>
          <w:rFonts w:eastAsia="Batang"/>
          <w:color w:val="000000" w:themeColor="text1"/>
          <w:lang w:val="en-US" w:eastAsia="en-US"/>
        </w:rPr>
        <w:t>SDS in</w:t>
      </w:r>
      <w:r w:rsidR="0006744B" w:rsidRPr="00015246">
        <w:rPr>
          <w:rFonts w:eastAsia="Batang"/>
          <w:color w:val="000000" w:themeColor="text1"/>
          <w:lang w:val="en-US" w:eastAsia="en-US"/>
        </w:rPr>
        <w:t>deed</w:t>
      </w:r>
      <w:r w:rsidR="008B3959" w:rsidRPr="00015246">
        <w:rPr>
          <w:rFonts w:eastAsia="Batang"/>
          <w:color w:val="000000" w:themeColor="text1"/>
          <w:lang w:val="en-US" w:eastAsia="en-US"/>
        </w:rPr>
        <w:t xml:space="preserve"> is highly </w:t>
      </w:r>
      <w:r w:rsidR="0006744B" w:rsidRPr="00015246">
        <w:rPr>
          <w:rFonts w:eastAsia="Batang"/>
          <w:color w:val="000000" w:themeColor="text1"/>
          <w:lang w:val="en-US" w:eastAsia="en-US"/>
        </w:rPr>
        <w:t xml:space="preserve">negatively </w:t>
      </w:r>
      <w:r w:rsidR="008B3959" w:rsidRPr="00015246">
        <w:rPr>
          <w:rFonts w:eastAsia="Batang"/>
          <w:color w:val="000000" w:themeColor="text1"/>
          <w:lang w:val="en-US" w:eastAsia="en-US"/>
        </w:rPr>
        <w:t xml:space="preserve">correlated with the </w:t>
      </w:r>
      <w:r w:rsidR="0006744B" w:rsidRPr="00015246">
        <w:rPr>
          <w:rFonts w:eastAsia="Batang"/>
          <w:color w:val="000000" w:themeColor="text1"/>
          <w:lang w:val="en-US" w:eastAsia="en-US"/>
        </w:rPr>
        <w:t>cohesiveness</w:t>
      </w:r>
      <w:r w:rsidR="008B3959" w:rsidRPr="00015246">
        <w:rPr>
          <w:rFonts w:eastAsia="Batang"/>
          <w:color w:val="000000" w:themeColor="text1"/>
          <w:lang w:val="en-US" w:eastAsia="en-US"/>
        </w:rPr>
        <w:t xml:space="preserve"> results (r=</w:t>
      </w:r>
      <w:r w:rsidR="0006744B" w:rsidRPr="00015246">
        <w:rPr>
          <w:rFonts w:eastAsia="Batang"/>
          <w:color w:val="000000" w:themeColor="text1"/>
          <w:lang w:val="en-US" w:eastAsia="en-US"/>
        </w:rPr>
        <w:t xml:space="preserve">-0,905). </w:t>
      </w:r>
      <w:r w:rsidR="00FF6215" w:rsidRPr="00015246">
        <w:rPr>
          <w:rFonts w:eastAsia="Batang"/>
          <w:color w:val="000000" w:themeColor="text1"/>
          <w:lang w:val="en-US" w:eastAsia="en-US"/>
        </w:rPr>
        <w:t>These results demonstrated the pivotal role of textural characteristics on the starch digestibility of bread.</w:t>
      </w:r>
    </w:p>
    <w:p w14:paraId="4CBAB1E0" w14:textId="77777777" w:rsidR="00FF6215" w:rsidRPr="00015246" w:rsidRDefault="00FF6215" w:rsidP="00895568">
      <w:pPr>
        <w:pStyle w:val="PreformattatoHTML"/>
        <w:jc w:val="both"/>
        <w:rPr>
          <w:rFonts w:ascii="Times New Roman" w:hAnsi="Times New Roman" w:cs="Times New Roman"/>
          <w:color w:val="000000" w:themeColor="text1"/>
          <w:shd w:val="clear" w:color="auto" w:fill="FFFFFF"/>
          <w:lang w:val="en-US"/>
        </w:rPr>
      </w:pPr>
    </w:p>
    <w:p w14:paraId="1203112B" w14:textId="3CC90FA3" w:rsidR="00A260E4" w:rsidRPr="00015246" w:rsidRDefault="00C45461" w:rsidP="00E55247">
      <w:pPr>
        <w:rPr>
          <w:rFonts w:eastAsia="Batang"/>
          <w:b/>
          <w:color w:val="000000" w:themeColor="text1"/>
          <w:lang w:val="en-US" w:eastAsia="en-US"/>
        </w:rPr>
      </w:pPr>
      <w:r w:rsidRPr="00015246">
        <w:rPr>
          <w:rFonts w:eastAsia="Batang"/>
          <w:b/>
          <w:color w:val="000000" w:themeColor="text1"/>
          <w:lang w:val="en-US" w:eastAsia="en-US"/>
        </w:rPr>
        <w:t>Table 3</w:t>
      </w:r>
      <w:r w:rsidR="00FF6215" w:rsidRPr="00015246">
        <w:rPr>
          <w:rFonts w:eastAsia="Batang"/>
          <w:b/>
          <w:color w:val="000000" w:themeColor="text1"/>
          <w:lang w:val="en-US" w:eastAsia="en-US"/>
        </w:rPr>
        <w:t>.</w:t>
      </w:r>
      <w:r w:rsidR="00C63C35" w:rsidRPr="00015246">
        <w:rPr>
          <w:rFonts w:eastAsia="Batang"/>
          <w:b/>
          <w:color w:val="000000" w:themeColor="text1"/>
          <w:lang w:val="en-US" w:eastAsia="en-US"/>
        </w:rPr>
        <w:t xml:space="preserve"> </w:t>
      </w:r>
      <w:r w:rsidR="009E331D" w:rsidRPr="00015246">
        <w:rPr>
          <w:lang w:val="en-US"/>
        </w:rPr>
        <w:t>V</w:t>
      </w:r>
      <w:r w:rsidR="00C63C35" w:rsidRPr="00015246">
        <w:rPr>
          <w:lang w:val="en-US"/>
        </w:rPr>
        <w:t>olume (</w:t>
      </w:r>
      <w:r w:rsidR="00C63C35" w:rsidRPr="00015246">
        <w:rPr>
          <w:lang w:val="en-GB"/>
        </w:rPr>
        <w:t>cm</w:t>
      </w:r>
      <w:r w:rsidR="00C63C35" w:rsidRPr="00015246">
        <w:rPr>
          <w:vertAlign w:val="superscript"/>
          <w:lang w:val="en-GB"/>
        </w:rPr>
        <w:t>3</w:t>
      </w:r>
      <w:r w:rsidR="00C63C35" w:rsidRPr="00015246">
        <w:rPr>
          <w:lang w:val="en-US"/>
        </w:rPr>
        <w:t xml:space="preserve">), </w:t>
      </w:r>
      <w:r w:rsidR="008151D4" w:rsidRPr="00015246">
        <w:rPr>
          <w:lang w:val="en-US"/>
        </w:rPr>
        <w:t>h</w:t>
      </w:r>
      <w:r w:rsidR="00C63C35" w:rsidRPr="00015246">
        <w:rPr>
          <w:lang w:val="en-US"/>
        </w:rPr>
        <w:t xml:space="preserve">ardness (N), </w:t>
      </w:r>
      <w:r w:rsidR="008151D4" w:rsidRPr="00015246">
        <w:rPr>
          <w:lang w:val="en-US"/>
        </w:rPr>
        <w:t>c</w:t>
      </w:r>
      <w:r w:rsidR="00C63C35" w:rsidRPr="00015246">
        <w:rPr>
          <w:lang w:val="en-US"/>
        </w:rPr>
        <w:t>ohesiveness (-), rapidly digestible starch</w:t>
      </w:r>
      <w:r w:rsidR="00C63C35" w:rsidRPr="00015246" w:rsidDel="00B6209E">
        <w:rPr>
          <w:lang w:val="en-US"/>
        </w:rPr>
        <w:t xml:space="preserve"> </w:t>
      </w:r>
      <w:r w:rsidR="00C63C35" w:rsidRPr="00015246">
        <w:rPr>
          <w:lang w:val="en-US"/>
        </w:rPr>
        <w:t>(RDS)</w:t>
      </w:r>
      <w:r w:rsidR="008151D4" w:rsidRPr="00015246">
        <w:rPr>
          <w:lang w:val="en-US"/>
        </w:rPr>
        <w:t>,</w:t>
      </w:r>
      <w:r w:rsidR="00C63C35" w:rsidRPr="00015246">
        <w:rPr>
          <w:lang w:val="en-US"/>
        </w:rPr>
        <w:t xml:space="preserve"> slowly digestible starch</w:t>
      </w:r>
      <w:r w:rsidR="00C63C35" w:rsidRPr="00015246" w:rsidDel="00B6209E">
        <w:rPr>
          <w:lang w:val="en-US"/>
        </w:rPr>
        <w:t xml:space="preserve"> </w:t>
      </w:r>
      <w:r w:rsidR="00C63C35" w:rsidRPr="00015246">
        <w:rPr>
          <w:lang w:val="en-US"/>
        </w:rPr>
        <w:t>(SDS)</w:t>
      </w:r>
      <w:r w:rsidR="008151D4" w:rsidRPr="00015246">
        <w:rPr>
          <w:lang w:val="en-US"/>
        </w:rPr>
        <w:t xml:space="preserve"> and</w:t>
      </w:r>
      <w:r w:rsidR="00C63C35" w:rsidRPr="00015246">
        <w:rPr>
          <w:lang w:val="en-US"/>
        </w:rPr>
        <w:t xml:space="preserve"> resistant starch</w:t>
      </w:r>
      <w:r w:rsidR="00C63C35" w:rsidRPr="00015246" w:rsidDel="00B6209E">
        <w:rPr>
          <w:lang w:val="en-US"/>
        </w:rPr>
        <w:t xml:space="preserve"> </w:t>
      </w:r>
      <w:r w:rsidR="00C63C35" w:rsidRPr="00015246">
        <w:rPr>
          <w:lang w:val="en-US"/>
        </w:rPr>
        <w:t xml:space="preserve">(RS) </w:t>
      </w:r>
      <w:r w:rsidR="008151D4" w:rsidRPr="00015246">
        <w:rPr>
          <w:lang w:val="en-US"/>
        </w:rPr>
        <w:t>of coarse semolina bread samples</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1390"/>
        <w:gridCol w:w="1269"/>
        <w:gridCol w:w="1339"/>
        <w:gridCol w:w="1255"/>
        <w:gridCol w:w="1268"/>
        <w:gridCol w:w="1129"/>
      </w:tblGrid>
      <w:tr w:rsidR="007C7EF6" w:rsidRPr="00015246" w14:paraId="4A565DCB" w14:textId="77777777" w:rsidTr="00E52BDB">
        <w:tc>
          <w:tcPr>
            <w:tcW w:w="2131" w:type="dxa"/>
            <w:tcBorders>
              <w:top w:val="single" w:sz="4" w:space="0" w:color="auto"/>
              <w:bottom w:val="single" w:sz="4" w:space="0" w:color="auto"/>
            </w:tcBorders>
          </w:tcPr>
          <w:p w14:paraId="3ADD6104" w14:textId="77777777" w:rsidR="00D9747E" w:rsidRPr="00015246" w:rsidRDefault="00D9747E" w:rsidP="005F3AFE">
            <w:pPr>
              <w:pStyle w:val="paragraph"/>
              <w:spacing w:before="0" w:beforeAutospacing="0" w:after="0" w:afterAutospacing="0" w:line="360" w:lineRule="auto"/>
              <w:textAlignment w:val="baseline"/>
              <w:rPr>
                <w:rStyle w:val="Titolo2Carattere"/>
                <w:b/>
                <w:bCs/>
                <w:sz w:val="20"/>
                <w:lang w:val="en-US"/>
              </w:rPr>
            </w:pPr>
          </w:p>
        </w:tc>
        <w:tc>
          <w:tcPr>
            <w:tcW w:w="1399" w:type="dxa"/>
            <w:tcBorders>
              <w:top w:val="single" w:sz="4" w:space="0" w:color="auto"/>
              <w:bottom w:val="single" w:sz="4" w:space="0" w:color="auto"/>
            </w:tcBorders>
          </w:tcPr>
          <w:p w14:paraId="59DF9FCF" w14:textId="1FD6233C" w:rsidR="00D9747E" w:rsidRPr="00015246" w:rsidRDefault="0059502A" w:rsidP="005F3AFE">
            <w:pPr>
              <w:pStyle w:val="paragraph"/>
              <w:spacing w:before="0" w:beforeAutospacing="0" w:after="0" w:afterAutospacing="0" w:line="360" w:lineRule="auto"/>
              <w:textAlignment w:val="baseline"/>
              <w:rPr>
                <w:rStyle w:val="Titolo2Carattere"/>
                <w:b/>
                <w:bCs/>
                <w:sz w:val="20"/>
                <w:lang w:val="en-US"/>
              </w:rPr>
            </w:pPr>
            <w:r w:rsidRPr="00015246">
              <w:rPr>
                <w:rStyle w:val="Titolo2Carattere"/>
                <w:b/>
                <w:bCs/>
                <w:sz w:val="20"/>
                <w:lang w:val="en-US"/>
              </w:rPr>
              <w:t>V</w:t>
            </w:r>
            <w:r w:rsidR="00D9747E" w:rsidRPr="00015246">
              <w:rPr>
                <w:rStyle w:val="Titolo2Carattere"/>
                <w:b/>
                <w:bCs/>
                <w:sz w:val="20"/>
                <w:lang w:val="en-US"/>
              </w:rPr>
              <w:t>olume</w:t>
            </w:r>
            <w:r w:rsidRPr="00015246">
              <w:rPr>
                <w:rStyle w:val="Titolo2Carattere"/>
                <w:b/>
                <w:bCs/>
                <w:sz w:val="20"/>
                <w:lang w:val="en-US"/>
              </w:rPr>
              <w:t xml:space="preserve"> (cm</w:t>
            </w:r>
            <w:r w:rsidRPr="00015246">
              <w:rPr>
                <w:rStyle w:val="Titolo2Carattere"/>
                <w:b/>
                <w:bCs/>
                <w:sz w:val="20"/>
                <w:vertAlign w:val="superscript"/>
                <w:lang w:val="en-US"/>
              </w:rPr>
              <w:t>3)</w:t>
            </w:r>
          </w:p>
        </w:tc>
        <w:tc>
          <w:tcPr>
            <w:tcW w:w="1273" w:type="dxa"/>
            <w:tcBorders>
              <w:top w:val="single" w:sz="4" w:space="0" w:color="auto"/>
              <w:bottom w:val="single" w:sz="4" w:space="0" w:color="auto"/>
            </w:tcBorders>
          </w:tcPr>
          <w:p w14:paraId="73029B5E" w14:textId="65517646" w:rsidR="00D9747E" w:rsidRPr="00015246" w:rsidRDefault="00D9747E" w:rsidP="005F3AFE">
            <w:pPr>
              <w:pStyle w:val="paragraph"/>
              <w:spacing w:before="0" w:beforeAutospacing="0" w:after="0" w:afterAutospacing="0" w:line="360" w:lineRule="auto"/>
              <w:textAlignment w:val="baseline"/>
              <w:rPr>
                <w:rStyle w:val="Titolo2Carattere"/>
                <w:b/>
                <w:bCs/>
                <w:sz w:val="20"/>
                <w:lang w:val="en-US"/>
              </w:rPr>
            </w:pPr>
            <w:r w:rsidRPr="00015246">
              <w:rPr>
                <w:rStyle w:val="Titolo2Carattere"/>
                <w:b/>
                <w:bCs/>
                <w:sz w:val="20"/>
                <w:lang w:val="en-US"/>
              </w:rPr>
              <w:t>Hardness</w:t>
            </w:r>
            <w:r w:rsidR="0059502A" w:rsidRPr="00015246">
              <w:rPr>
                <w:rStyle w:val="Titolo2Carattere"/>
                <w:b/>
                <w:bCs/>
                <w:sz w:val="20"/>
                <w:lang w:val="en-US"/>
              </w:rPr>
              <w:t xml:space="preserve"> (N)</w:t>
            </w:r>
          </w:p>
        </w:tc>
        <w:tc>
          <w:tcPr>
            <w:tcW w:w="1306" w:type="dxa"/>
            <w:tcBorders>
              <w:top w:val="single" w:sz="4" w:space="0" w:color="auto"/>
              <w:bottom w:val="single" w:sz="4" w:space="0" w:color="auto"/>
            </w:tcBorders>
          </w:tcPr>
          <w:p w14:paraId="460F56D1" w14:textId="5C96D3B0" w:rsidR="00D9747E" w:rsidRPr="00015246" w:rsidRDefault="009E331D" w:rsidP="005F3AFE">
            <w:pPr>
              <w:pStyle w:val="paragraph"/>
              <w:spacing w:before="0" w:beforeAutospacing="0" w:after="0" w:afterAutospacing="0" w:line="360" w:lineRule="auto"/>
              <w:textAlignment w:val="baseline"/>
              <w:rPr>
                <w:rStyle w:val="Titolo2Carattere"/>
                <w:b/>
                <w:bCs/>
                <w:sz w:val="20"/>
                <w:lang w:val="en-US"/>
              </w:rPr>
            </w:pPr>
            <w:r w:rsidRPr="00015246">
              <w:rPr>
                <w:rStyle w:val="Titolo2Carattere"/>
                <w:b/>
                <w:bCs/>
                <w:sz w:val="20"/>
                <w:lang w:val="en-US"/>
              </w:rPr>
              <w:t>Cohesiveness</w:t>
            </w:r>
            <w:r w:rsidR="00BE6BD2" w:rsidRPr="00015246">
              <w:rPr>
                <w:rStyle w:val="Titolo2Carattere"/>
                <w:b/>
                <w:bCs/>
                <w:sz w:val="20"/>
                <w:lang w:val="en-US"/>
              </w:rPr>
              <w:t xml:space="preserve"> (-)</w:t>
            </w:r>
          </w:p>
        </w:tc>
        <w:tc>
          <w:tcPr>
            <w:tcW w:w="1262" w:type="dxa"/>
            <w:tcBorders>
              <w:top w:val="single" w:sz="4" w:space="0" w:color="auto"/>
              <w:bottom w:val="single" w:sz="4" w:space="0" w:color="auto"/>
            </w:tcBorders>
          </w:tcPr>
          <w:p w14:paraId="56175432" w14:textId="77777777" w:rsidR="00D9747E" w:rsidRPr="00015246" w:rsidRDefault="00D9747E" w:rsidP="005F3AFE">
            <w:pPr>
              <w:pStyle w:val="paragraph"/>
              <w:spacing w:before="0" w:beforeAutospacing="0" w:after="0" w:afterAutospacing="0" w:line="360" w:lineRule="auto"/>
              <w:textAlignment w:val="baseline"/>
              <w:rPr>
                <w:rStyle w:val="Titolo2Carattere"/>
                <w:b/>
                <w:bCs/>
                <w:sz w:val="20"/>
                <w:lang w:val="en-US"/>
              </w:rPr>
            </w:pPr>
            <w:r w:rsidRPr="00015246">
              <w:rPr>
                <w:rStyle w:val="Titolo2Carattere"/>
                <w:b/>
                <w:bCs/>
                <w:sz w:val="20"/>
                <w:lang w:val="en-US"/>
              </w:rPr>
              <w:t>RDS</w:t>
            </w:r>
          </w:p>
          <w:p w14:paraId="0653ED1F" w14:textId="77777777" w:rsidR="00FF6215" w:rsidRPr="00015246" w:rsidRDefault="00BE6BD2" w:rsidP="005F3AFE">
            <w:pPr>
              <w:pStyle w:val="paragraph"/>
              <w:spacing w:before="0" w:beforeAutospacing="0" w:after="0" w:afterAutospacing="0" w:line="360" w:lineRule="auto"/>
              <w:textAlignment w:val="baseline"/>
              <w:rPr>
                <w:rStyle w:val="Titolo2Carattere"/>
                <w:b/>
                <w:bCs/>
                <w:sz w:val="20"/>
                <w:lang w:val="en-US"/>
              </w:rPr>
            </w:pPr>
            <w:r w:rsidRPr="00015246">
              <w:rPr>
                <w:rStyle w:val="Titolo2Carattere"/>
                <w:b/>
                <w:bCs/>
                <w:sz w:val="20"/>
                <w:lang w:val="en-US"/>
              </w:rPr>
              <w:t>(g/</w:t>
            </w:r>
            <w:r w:rsidR="00FF6215" w:rsidRPr="00015246">
              <w:rPr>
                <w:rStyle w:val="Titolo2Carattere"/>
                <w:b/>
                <w:bCs/>
                <w:sz w:val="20"/>
                <w:lang w:val="en-US"/>
              </w:rPr>
              <w:t xml:space="preserve">100 </w:t>
            </w:r>
            <w:r w:rsidRPr="00015246">
              <w:rPr>
                <w:rStyle w:val="Titolo2Carattere"/>
                <w:b/>
                <w:bCs/>
                <w:sz w:val="20"/>
                <w:lang w:val="en-US"/>
              </w:rPr>
              <w:t xml:space="preserve">g </w:t>
            </w:r>
          </w:p>
          <w:p w14:paraId="55825888" w14:textId="5958DC23" w:rsidR="00BE6BD2" w:rsidRPr="00015246" w:rsidRDefault="0038348D" w:rsidP="005F3AFE">
            <w:pPr>
              <w:pStyle w:val="paragraph"/>
              <w:spacing w:before="0" w:beforeAutospacing="0" w:after="0" w:afterAutospacing="0" w:line="360" w:lineRule="auto"/>
              <w:textAlignment w:val="baseline"/>
              <w:rPr>
                <w:rStyle w:val="Titolo2Carattere"/>
                <w:b/>
                <w:bCs/>
                <w:sz w:val="20"/>
                <w:lang w:val="en-US"/>
              </w:rPr>
            </w:pPr>
            <w:proofErr w:type="spellStart"/>
            <w:r w:rsidRPr="00015246">
              <w:rPr>
                <w:rStyle w:val="Titolo2Carattere"/>
                <w:b/>
                <w:bCs/>
                <w:sz w:val="20"/>
                <w:lang w:val="en-US"/>
              </w:rPr>
              <w:t>t</w:t>
            </w:r>
            <w:r w:rsidR="00BE6BD2" w:rsidRPr="00015246">
              <w:rPr>
                <w:rStyle w:val="Titolo2Carattere"/>
                <w:b/>
                <w:bCs/>
                <w:sz w:val="20"/>
                <w:lang w:val="en-US"/>
              </w:rPr>
              <w:t>ot</w:t>
            </w:r>
            <w:r w:rsidRPr="00015246">
              <w:rPr>
                <w:rStyle w:val="Titolo2Carattere"/>
                <w:b/>
                <w:bCs/>
                <w:sz w:val="20"/>
                <w:lang w:val="en-US"/>
              </w:rPr>
              <w:t>a</w:t>
            </w:r>
            <w:proofErr w:type="spellEnd"/>
            <w:r w:rsidRPr="00015246">
              <w:rPr>
                <w:rStyle w:val="Titolo2Carattere"/>
                <w:b/>
                <w:bCs/>
                <w:sz w:val="20"/>
                <w:lang w:val="en-GB"/>
              </w:rPr>
              <w:t xml:space="preserve">l </w:t>
            </w:r>
            <w:r w:rsidR="00BE6BD2" w:rsidRPr="00015246">
              <w:rPr>
                <w:rStyle w:val="Titolo2Carattere"/>
                <w:b/>
                <w:bCs/>
                <w:sz w:val="20"/>
                <w:lang w:val="en-US"/>
              </w:rPr>
              <w:t>starch)</w:t>
            </w:r>
          </w:p>
        </w:tc>
        <w:tc>
          <w:tcPr>
            <w:tcW w:w="1276" w:type="dxa"/>
            <w:tcBorders>
              <w:top w:val="single" w:sz="4" w:space="0" w:color="auto"/>
              <w:bottom w:val="single" w:sz="4" w:space="0" w:color="auto"/>
            </w:tcBorders>
          </w:tcPr>
          <w:p w14:paraId="10AE7E72" w14:textId="77777777" w:rsidR="00D9747E" w:rsidRPr="00015246" w:rsidRDefault="00D9747E" w:rsidP="005F3AFE">
            <w:pPr>
              <w:pStyle w:val="paragraph"/>
              <w:spacing w:before="0" w:beforeAutospacing="0" w:after="0" w:afterAutospacing="0" w:line="360" w:lineRule="auto"/>
              <w:textAlignment w:val="baseline"/>
              <w:rPr>
                <w:rStyle w:val="Titolo2Carattere"/>
                <w:b/>
                <w:bCs/>
                <w:sz w:val="20"/>
                <w:lang w:val="en-GB"/>
              </w:rPr>
            </w:pPr>
            <w:r w:rsidRPr="00015246">
              <w:rPr>
                <w:rStyle w:val="Titolo2Carattere"/>
                <w:b/>
                <w:bCs/>
                <w:sz w:val="20"/>
                <w:lang w:val="en-GB"/>
              </w:rPr>
              <w:t>SDS</w:t>
            </w:r>
          </w:p>
          <w:p w14:paraId="38B19E33" w14:textId="77777777" w:rsidR="00FF6215" w:rsidRPr="00015246" w:rsidRDefault="00BE6BD2" w:rsidP="005F3AFE">
            <w:pPr>
              <w:pStyle w:val="paragraph"/>
              <w:spacing w:before="0" w:beforeAutospacing="0" w:after="0" w:afterAutospacing="0" w:line="360" w:lineRule="auto"/>
              <w:textAlignment w:val="baseline"/>
              <w:rPr>
                <w:rStyle w:val="Titolo2Carattere"/>
                <w:b/>
                <w:bCs/>
                <w:sz w:val="20"/>
                <w:lang w:val="en-GB"/>
              </w:rPr>
            </w:pPr>
            <w:r w:rsidRPr="00015246">
              <w:rPr>
                <w:rStyle w:val="Titolo2Carattere"/>
                <w:b/>
                <w:bCs/>
                <w:sz w:val="20"/>
                <w:lang w:val="en-GB"/>
              </w:rPr>
              <w:t>(g/</w:t>
            </w:r>
            <w:r w:rsidR="00FF6215" w:rsidRPr="00015246">
              <w:rPr>
                <w:rStyle w:val="Titolo2Carattere"/>
                <w:b/>
                <w:bCs/>
                <w:sz w:val="20"/>
                <w:lang w:val="en-GB"/>
              </w:rPr>
              <w:t xml:space="preserve">100 </w:t>
            </w:r>
            <w:r w:rsidRPr="00015246">
              <w:rPr>
                <w:rStyle w:val="Titolo2Carattere"/>
                <w:b/>
                <w:bCs/>
                <w:sz w:val="20"/>
                <w:lang w:val="en-GB"/>
              </w:rPr>
              <w:t xml:space="preserve">g </w:t>
            </w:r>
          </w:p>
          <w:p w14:paraId="048B33A0" w14:textId="7B95328F" w:rsidR="00BE6BD2" w:rsidRPr="00015246" w:rsidRDefault="00BE6BD2" w:rsidP="005F3AFE">
            <w:pPr>
              <w:pStyle w:val="paragraph"/>
              <w:spacing w:before="0" w:beforeAutospacing="0" w:after="0" w:afterAutospacing="0" w:line="360" w:lineRule="auto"/>
              <w:textAlignment w:val="baseline"/>
              <w:rPr>
                <w:rStyle w:val="Titolo2Carattere"/>
                <w:b/>
                <w:bCs/>
                <w:sz w:val="20"/>
                <w:lang w:val="en-GB"/>
              </w:rPr>
            </w:pPr>
            <w:r w:rsidRPr="00015246">
              <w:rPr>
                <w:rStyle w:val="Titolo2Carattere"/>
                <w:b/>
                <w:bCs/>
                <w:sz w:val="20"/>
                <w:lang w:val="en-GB"/>
              </w:rPr>
              <w:t>tot</w:t>
            </w:r>
            <w:r w:rsidR="0038348D" w:rsidRPr="00015246">
              <w:rPr>
                <w:rStyle w:val="Titolo2Carattere"/>
                <w:b/>
                <w:bCs/>
                <w:sz w:val="20"/>
                <w:lang w:val="en-GB"/>
              </w:rPr>
              <w:t>al</w:t>
            </w:r>
            <w:r w:rsidRPr="00015246">
              <w:rPr>
                <w:rStyle w:val="Titolo2Carattere"/>
                <w:b/>
                <w:bCs/>
                <w:sz w:val="20"/>
                <w:lang w:val="en-GB"/>
              </w:rPr>
              <w:t xml:space="preserve"> starch)</w:t>
            </w:r>
          </w:p>
        </w:tc>
        <w:tc>
          <w:tcPr>
            <w:tcW w:w="1134" w:type="dxa"/>
            <w:tcBorders>
              <w:top w:val="single" w:sz="4" w:space="0" w:color="auto"/>
              <w:bottom w:val="single" w:sz="4" w:space="0" w:color="auto"/>
            </w:tcBorders>
          </w:tcPr>
          <w:p w14:paraId="56DC0B85" w14:textId="77777777" w:rsidR="00D9747E" w:rsidRPr="00015246" w:rsidRDefault="00D9747E" w:rsidP="005F3AFE">
            <w:pPr>
              <w:pStyle w:val="paragraph"/>
              <w:spacing w:before="0" w:beforeAutospacing="0" w:after="0" w:afterAutospacing="0" w:line="360" w:lineRule="auto"/>
              <w:textAlignment w:val="baseline"/>
              <w:rPr>
                <w:rStyle w:val="Titolo2Carattere"/>
                <w:b/>
                <w:bCs/>
                <w:sz w:val="20"/>
                <w:lang w:val="en-GB"/>
              </w:rPr>
            </w:pPr>
            <w:r w:rsidRPr="00015246">
              <w:rPr>
                <w:rStyle w:val="Titolo2Carattere"/>
                <w:b/>
                <w:bCs/>
                <w:sz w:val="20"/>
                <w:lang w:val="en-GB"/>
              </w:rPr>
              <w:t>RS</w:t>
            </w:r>
          </w:p>
          <w:p w14:paraId="6B4828E9" w14:textId="0BE06568" w:rsidR="00BE6BD2" w:rsidRPr="00015246" w:rsidRDefault="00BE6BD2" w:rsidP="005F3AFE">
            <w:pPr>
              <w:pStyle w:val="paragraph"/>
              <w:spacing w:before="0" w:beforeAutospacing="0" w:after="0" w:afterAutospacing="0" w:line="360" w:lineRule="auto"/>
              <w:textAlignment w:val="baseline"/>
              <w:rPr>
                <w:rStyle w:val="Titolo2Carattere"/>
                <w:b/>
                <w:bCs/>
                <w:sz w:val="20"/>
                <w:lang w:val="en-GB"/>
              </w:rPr>
            </w:pPr>
            <w:r w:rsidRPr="00015246">
              <w:rPr>
                <w:rStyle w:val="Titolo2Carattere"/>
                <w:b/>
                <w:bCs/>
                <w:sz w:val="20"/>
                <w:lang w:val="en-GB"/>
              </w:rPr>
              <w:t>(g/</w:t>
            </w:r>
            <w:r w:rsidR="00FF6215" w:rsidRPr="00015246">
              <w:rPr>
                <w:rStyle w:val="Titolo2Carattere"/>
                <w:b/>
                <w:bCs/>
                <w:sz w:val="20"/>
                <w:lang w:val="en-GB"/>
              </w:rPr>
              <w:t xml:space="preserve">100 </w:t>
            </w:r>
            <w:r w:rsidRPr="00015246">
              <w:rPr>
                <w:rStyle w:val="Titolo2Carattere"/>
                <w:b/>
                <w:bCs/>
                <w:sz w:val="20"/>
                <w:lang w:val="en-GB"/>
              </w:rPr>
              <w:t>g tot</w:t>
            </w:r>
            <w:r w:rsidR="0038348D" w:rsidRPr="00015246">
              <w:rPr>
                <w:rStyle w:val="Titolo2Carattere"/>
                <w:b/>
                <w:bCs/>
                <w:sz w:val="20"/>
                <w:lang w:val="en-GB"/>
              </w:rPr>
              <w:t>al</w:t>
            </w:r>
            <w:r w:rsidRPr="00015246">
              <w:rPr>
                <w:rStyle w:val="Titolo2Carattere"/>
                <w:b/>
                <w:bCs/>
                <w:sz w:val="20"/>
                <w:lang w:val="en-GB"/>
              </w:rPr>
              <w:t xml:space="preserve"> starch)</w:t>
            </w:r>
          </w:p>
        </w:tc>
      </w:tr>
      <w:tr w:rsidR="00BE6BD2" w:rsidRPr="00015246" w14:paraId="2AFB2342" w14:textId="77777777" w:rsidTr="00E52BDB">
        <w:tc>
          <w:tcPr>
            <w:tcW w:w="2131" w:type="dxa"/>
            <w:tcBorders>
              <w:top w:val="single" w:sz="4" w:space="0" w:color="auto"/>
            </w:tcBorders>
          </w:tcPr>
          <w:p w14:paraId="6E5904FE" w14:textId="77777777" w:rsidR="00D9747E" w:rsidRPr="00015246" w:rsidRDefault="00D9747E" w:rsidP="005F3AFE">
            <w:pPr>
              <w:pStyle w:val="paragraph"/>
              <w:spacing w:before="0" w:beforeAutospacing="0" w:after="0" w:afterAutospacing="0" w:line="360" w:lineRule="auto"/>
              <w:textAlignment w:val="baseline"/>
              <w:rPr>
                <w:rStyle w:val="Titolo2Carattere"/>
                <w:b/>
                <w:bCs/>
                <w:color w:val="000000" w:themeColor="text1"/>
                <w:sz w:val="20"/>
                <w:lang w:val="en-US"/>
              </w:rPr>
            </w:pPr>
            <w:r w:rsidRPr="00015246">
              <w:rPr>
                <w:b/>
                <w:bCs/>
                <w:color w:val="000000" w:themeColor="text1"/>
                <w:sz w:val="20"/>
                <w:szCs w:val="20"/>
              </w:rPr>
              <w:t>80S+20G_5min_70%</w:t>
            </w:r>
          </w:p>
        </w:tc>
        <w:tc>
          <w:tcPr>
            <w:tcW w:w="1399" w:type="dxa"/>
            <w:tcBorders>
              <w:top w:val="single" w:sz="4" w:space="0" w:color="auto"/>
            </w:tcBorders>
          </w:tcPr>
          <w:p w14:paraId="682172B7" w14:textId="219CF75C" w:rsidR="00D9747E" w:rsidRPr="00015246" w:rsidRDefault="0059502A" w:rsidP="005F3AFE">
            <w:pPr>
              <w:pStyle w:val="paragraph"/>
              <w:spacing w:before="0" w:beforeAutospacing="0" w:after="0" w:afterAutospacing="0" w:line="360" w:lineRule="auto"/>
              <w:textAlignment w:val="baseline"/>
              <w:rPr>
                <w:rStyle w:val="Titolo2Carattere"/>
                <w:sz w:val="20"/>
                <w:vertAlign w:val="subscript"/>
                <w:lang w:val="en-US"/>
              </w:rPr>
            </w:pPr>
            <w:r w:rsidRPr="00015246">
              <w:rPr>
                <w:rStyle w:val="Titolo2Carattere"/>
                <w:sz w:val="20"/>
                <w:lang w:val="en-US"/>
              </w:rPr>
              <w:t>105.0 ± 5.0</w:t>
            </w:r>
            <w:r w:rsidR="007C7EF6" w:rsidRPr="00015246">
              <w:rPr>
                <w:rStyle w:val="Titolo2Carattere"/>
                <w:sz w:val="20"/>
                <w:vertAlign w:val="superscript"/>
                <w:lang w:val="en-US"/>
              </w:rPr>
              <w:t>c</w:t>
            </w:r>
            <w:r w:rsidR="007C7EF6" w:rsidRPr="00015246">
              <w:rPr>
                <w:rStyle w:val="Titolo2Carattere"/>
                <w:sz w:val="20"/>
                <w:lang w:val="en-US"/>
              </w:rPr>
              <w:t xml:space="preserve"> </w:t>
            </w:r>
          </w:p>
        </w:tc>
        <w:tc>
          <w:tcPr>
            <w:tcW w:w="1273" w:type="dxa"/>
            <w:tcBorders>
              <w:top w:val="single" w:sz="4" w:space="0" w:color="auto"/>
            </w:tcBorders>
          </w:tcPr>
          <w:p w14:paraId="663ACCCA" w14:textId="38E39112" w:rsidR="00D9747E" w:rsidRPr="00015246" w:rsidRDefault="0059502A" w:rsidP="005F3AFE">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22.3 ± 3.2</w:t>
            </w:r>
            <w:r w:rsidR="00895568" w:rsidRPr="00015246">
              <w:rPr>
                <w:rStyle w:val="Titolo2Carattere"/>
                <w:sz w:val="20"/>
                <w:vertAlign w:val="superscript"/>
                <w:lang w:val="en-US"/>
              </w:rPr>
              <w:t>b</w:t>
            </w:r>
          </w:p>
        </w:tc>
        <w:tc>
          <w:tcPr>
            <w:tcW w:w="1306" w:type="dxa"/>
            <w:tcBorders>
              <w:top w:val="single" w:sz="4" w:space="0" w:color="auto"/>
            </w:tcBorders>
          </w:tcPr>
          <w:p w14:paraId="78CF5A50" w14:textId="411B6C23" w:rsidR="00D9747E" w:rsidRPr="00015246" w:rsidRDefault="0059502A" w:rsidP="005F3AFE">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 xml:space="preserve">0.76 ± </w:t>
            </w:r>
            <w:r w:rsidR="00BE6BD2" w:rsidRPr="00015246">
              <w:rPr>
                <w:rStyle w:val="Titolo2Carattere"/>
                <w:sz w:val="20"/>
                <w:lang w:val="en-US"/>
              </w:rPr>
              <w:t>0.01</w:t>
            </w:r>
            <w:r w:rsidR="00895568" w:rsidRPr="00015246">
              <w:rPr>
                <w:rStyle w:val="Titolo2Carattere"/>
                <w:sz w:val="20"/>
                <w:vertAlign w:val="superscript"/>
                <w:lang w:val="en-US"/>
              </w:rPr>
              <w:t>b</w:t>
            </w:r>
          </w:p>
        </w:tc>
        <w:tc>
          <w:tcPr>
            <w:tcW w:w="1262" w:type="dxa"/>
            <w:tcBorders>
              <w:top w:val="single" w:sz="4" w:space="0" w:color="auto"/>
            </w:tcBorders>
          </w:tcPr>
          <w:p w14:paraId="45C8B5B5" w14:textId="00AA3238" w:rsidR="00D9747E" w:rsidRPr="00015246" w:rsidRDefault="0059502A" w:rsidP="005F3AFE">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48.1 ±</w:t>
            </w:r>
            <w:r w:rsidR="00BE6BD2" w:rsidRPr="00015246">
              <w:rPr>
                <w:rStyle w:val="Titolo2Carattere"/>
                <w:sz w:val="20"/>
                <w:lang w:val="en-US"/>
              </w:rPr>
              <w:t xml:space="preserve"> 2.5</w:t>
            </w:r>
            <w:r w:rsidR="007C7EF6" w:rsidRPr="00015246">
              <w:rPr>
                <w:rStyle w:val="Titolo2Carattere"/>
                <w:sz w:val="20"/>
                <w:vertAlign w:val="superscript"/>
                <w:lang w:val="en-US"/>
              </w:rPr>
              <w:t>ab</w:t>
            </w:r>
          </w:p>
        </w:tc>
        <w:tc>
          <w:tcPr>
            <w:tcW w:w="1276" w:type="dxa"/>
            <w:tcBorders>
              <w:top w:val="single" w:sz="4" w:space="0" w:color="auto"/>
            </w:tcBorders>
          </w:tcPr>
          <w:p w14:paraId="3FEFCA54" w14:textId="410210EB" w:rsidR="00D9747E" w:rsidRPr="00015246" w:rsidRDefault="00BE6BD2" w:rsidP="005F3AFE">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 xml:space="preserve">33.9 </w:t>
            </w:r>
            <w:r w:rsidR="0059502A" w:rsidRPr="00015246">
              <w:rPr>
                <w:rStyle w:val="Titolo2Carattere"/>
                <w:sz w:val="20"/>
                <w:lang w:val="en-US"/>
              </w:rPr>
              <w:t>±</w:t>
            </w:r>
            <w:r w:rsidRPr="00015246">
              <w:rPr>
                <w:rStyle w:val="Titolo2Carattere"/>
                <w:sz w:val="20"/>
                <w:lang w:val="en-US"/>
              </w:rPr>
              <w:t xml:space="preserve"> 2.0</w:t>
            </w:r>
            <w:r w:rsidR="00C923A6" w:rsidRPr="00015246">
              <w:rPr>
                <w:rStyle w:val="Titolo2Carattere"/>
                <w:sz w:val="20"/>
                <w:vertAlign w:val="superscript"/>
                <w:lang w:val="en-US"/>
              </w:rPr>
              <w:t>b</w:t>
            </w:r>
          </w:p>
        </w:tc>
        <w:tc>
          <w:tcPr>
            <w:tcW w:w="1134" w:type="dxa"/>
            <w:tcBorders>
              <w:top w:val="single" w:sz="4" w:space="0" w:color="auto"/>
            </w:tcBorders>
          </w:tcPr>
          <w:p w14:paraId="6D31CFBB" w14:textId="2D0C9687" w:rsidR="00D9747E" w:rsidRPr="00015246" w:rsidRDefault="006767C5" w:rsidP="005F3AFE">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 xml:space="preserve">18.0 </w:t>
            </w:r>
            <w:r w:rsidR="0059502A" w:rsidRPr="00015246">
              <w:rPr>
                <w:rStyle w:val="Titolo2Carattere"/>
                <w:sz w:val="20"/>
                <w:lang w:val="en-US"/>
              </w:rPr>
              <w:t>±</w:t>
            </w:r>
            <w:r w:rsidRPr="00015246">
              <w:rPr>
                <w:rStyle w:val="Titolo2Carattere"/>
                <w:sz w:val="20"/>
                <w:lang w:val="en-US"/>
              </w:rPr>
              <w:t xml:space="preserve"> 3.3</w:t>
            </w:r>
            <w:r w:rsidR="007C7EF6" w:rsidRPr="00015246">
              <w:rPr>
                <w:rStyle w:val="Titolo2Carattere"/>
                <w:sz w:val="20"/>
                <w:vertAlign w:val="superscript"/>
                <w:lang w:val="en-US"/>
              </w:rPr>
              <w:t>a</w:t>
            </w:r>
          </w:p>
        </w:tc>
      </w:tr>
      <w:tr w:rsidR="00BE6BD2" w:rsidRPr="00015246" w14:paraId="1A505149" w14:textId="77777777" w:rsidTr="00E52BDB">
        <w:tc>
          <w:tcPr>
            <w:tcW w:w="2131" w:type="dxa"/>
          </w:tcPr>
          <w:p w14:paraId="7F846B39" w14:textId="77777777" w:rsidR="00D9747E" w:rsidRPr="00015246" w:rsidRDefault="00D9747E" w:rsidP="005F3AFE">
            <w:pPr>
              <w:pStyle w:val="paragraph"/>
              <w:spacing w:before="0" w:beforeAutospacing="0" w:after="0" w:afterAutospacing="0" w:line="360" w:lineRule="auto"/>
              <w:textAlignment w:val="baseline"/>
              <w:rPr>
                <w:rStyle w:val="Titolo2Carattere"/>
                <w:b/>
                <w:bCs/>
                <w:color w:val="000000" w:themeColor="text1"/>
                <w:sz w:val="20"/>
                <w:lang w:val="en-US"/>
              </w:rPr>
            </w:pPr>
            <w:r w:rsidRPr="00015246">
              <w:rPr>
                <w:b/>
                <w:bCs/>
                <w:color w:val="000000" w:themeColor="text1"/>
                <w:sz w:val="20"/>
                <w:szCs w:val="20"/>
              </w:rPr>
              <w:t>80S+20G_5min_55%</w:t>
            </w:r>
          </w:p>
        </w:tc>
        <w:tc>
          <w:tcPr>
            <w:tcW w:w="1399" w:type="dxa"/>
          </w:tcPr>
          <w:p w14:paraId="16125827" w14:textId="6C5F303A" w:rsidR="00D9747E" w:rsidRPr="00015246" w:rsidRDefault="0059502A" w:rsidP="005F3AFE">
            <w:pPr>
              <w:pStyle w:val="paragraph"/>
              <w:spacing w:before="0" w:beforeAutospacing="0" w:after="0" w:afterAutospacing="0" w:line="360" w:lineRule="auto"/>
              <w:textAlignment w:val="baseline"/>
              <w:rPr>
                <w:rStyle w:val="Titolo2Carattere"/>
                <w:sz w:val="20"/>
                <w:vertAlign w:val="superscript"/>
                <w:lang w:val="en-US"/>
              </w:rPr>
            </w:pPr>
            <w:r w:rsidRPr="00015246">
              <w:rPr>
                <w:rStyle w:val="Titolo2Carattere"/>
                <w:sz w:val="20"/>
                <w:lang w:val="en-US"/>
              </w:rPr>
              <w:t>205.0 ± 8.6</w:t>
            </w:r>
            <w:r w:rsidR="007C7EF6" w:rsidRPr="00015246">
              <w:rPr>
                <w:rStyle w:val="Titolo2Carattere"/>
                <w:sz w:val="20"/>
                <w:vertAlign w:val="superscript"/>
                <w:lang w:val="en-US"/>
              </w:rPr>
              <w:t>b</w:t>
            </w:r>
          </w:p>
        </w:tc>
        <w:tc>
          <w:tcPr>
            <w:tcW w:w="1273" w:type="dxa"/>
          </w:tcPr>
          <w:p w14:paraId="58CCA01E" w14:textId="0554A132" w:rsidR="00D9747E" w:rsidRPr="00015246" w:rsidRDefault="0059502A" w:rsidP="005F3AFE">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4.5 ± 0.7</w:t>
            </w:r>
            <w:r w:rsidR="00E52BDB" w:rsidRPr="00015246">
              <w:rPr>
                <w:rStyle w:val="Titolo2Carattere"/>
                <w:sz w:val="20"/>
                <w:vertAlign w:val="superscript"/>
                <w:lang w:val="en-US"/>
              </w:rPr>
              <w:t>c</w:t>
            </w:r>
          </w:p>
        </w:tc>
        <w:tc>
          <w:tcPr>
            <w:tcW w:w="1306" w:type="dxa"/>
          </w:tcPr>
          <w:p w14:paraId="3D277178" w14:textId="5F646A3A" w:rsidR="00D9747E" w:rsidRPr="00015246" w:rsidRDefault="00BE6BD2" w:rsidP="005F3AFE">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 xml:space="preserve">0.81 </w:t>
            </w:r>
            <w:r w:rsidR="0059502A" w:rsidRPr="00015246">
              <w:rPr>
                <w:rStyle w:val="Titolo2Carattere"/>
                <w:sz w:val="20"/>
                <w:lang w:val="en-US"/>
              </w:rPr>
              <w:t>±</w:t>
            </w:r>
            <w:r w:rsidRPr="00015246">
              <w:rPr>
                <w:rStyle w:val="Titolo2Carattere"/>
                <w:sz w:val="20"/>
                <w:lang w:val="en-US"/>
              </w:rPr>
              <w:t xml:space="preserve"> 0.01</w:t>
            </w:r>
            <w:r w:rsidR="00895568" w:rsidRPr="00015246">
              <w:rPr>
                <w:rStyle w:val="Titolo2Carattere"/>
                <w:sz w:val="20"/>
                <w:vertAlign w:val="superscript"/>
                <w:lang w:val="en-US"/>
              </w:rPr>
              <w:t>a</w:t>
            </w:r>
          </w:p>
        </w:tc>
        <w:tc>
          <w:tcPr>
            <w:tcW w:w="1262" w:type="dxa"/>
          </w:tcPr>
          <w:p w14:paraId="2D38E8E1" w14:textId="59A5EBE4" w:rsidR="00D9747E" w:rsidRPr="00015246" w:rsidRDefault="00BE6BD2" w:rsidP="005F3AFE">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 xml:space="preserve">46.5 </w:t>
            </w:r>
            <w:r w:rsidR="0059502A" w:rsidRPr="00015246">
              <w:rPr>
                <w:rStyle w:val="Titolo2Carattere"/>
                <w:sz w:val="20"/>
                <w:lang w:val="en-US"/>
              </w:rPr>
              <w:t>±</w:t>
            </w:r>
            <w:r w:rsidRPr="00015246">
              <w:rPr>
                <w:rStyle w:val="Titolo2Carattere"/>
                <w:sz w:val="20"/>
                <w:lang w:val="en-US"/>
              </w:rPr>
              <w:t xml:space="preserve"> 2.1</w:t>
            </w:r>
            <w:r w:rsidR="007C7EF6" w:rsidRPr="00015246">
              <w:rPr>
                <w:rStyle w:val="Titolo2Carattere"/>
                <w:sz w:val="20"/>
                <w:vertAlign w:val="superscript"/>
                <w:lang w:val="en-US"/>
              </w:rPr>
              <w:t>ab</w:t>
            </w:r>
          </w:p>
        </w:tc>
        <w:tc>
          <w:tcPr>
            <w:tcW w:w="1276" w:type="dxa"/>
          </w:tcPr>
          <w:p w14:paraId="7B4AC2DF" w14:textId="074FD7EC" w:rsidR="00D9747E" w:rsidRPr="00015246" w:rsidRDefault="00BE6BD2" w:rsidP="005F3AFE">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 xml:space="preserve">35.0 </w:t>
            </w:r>
            <w:r w:rsidR="0059502A" w:rsidRPr="00015246">
              <w:rPr>
                <w:rStyle w:val="Titolo2Carattere"/>
                <w:sz w:val="20"/>
                <w:lang w:val="en-US"/>
              </w:rPr>
              <w:t>±</w:t>
            </w:r>
            <w:r w:rsidRPr="00015246">
              <w:rPr>
                <w:rStyle w:val="Titolo2Carattere"/>
                <w:sz w:val="20"/>
                <w:lang w:val="en-US"/>
              </w:rPr>
              <w:t xml:space="preserve"> 2.9</w:t>
            </w:r>
            <w:r w:rsidR="00C923A6" w:rsidRPr="00015246">
              <w:rPr>
                <w:rStyle w:val="Titolo2Carattere"/>
                <w:sz w:val="20"/>
                <w:vertAlign w:val="superscript"/>
                <w:lang w:val="en-US"/>
              </w:rPr>
              <w:t>b</w:t>
            </w:r>
          </w:p>
        </w:tc>
        <w:tc>
          <w:tcPr>
            <w:tcW w:w="1134" w:type="dxa"/>
          </w:tcPr>
          <w:p w14:paraId="7E22DB9F" w14:textId="4820D1FE" w:rsidR="00D9747E" w:rsidRPr="00015246" w:rsidRDefault="006767C5" w:rsidP="005F3AFE">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 xml:space="preserve">18.5 </w:t>
            </w:r>
            <w:r w:rsidR="0059502A" w:rsidRPr="00015246">
              <w:rPr>
                <w:rStyle w:val="Titolo2Carattere"/>
                <w:sz w:val="20"/>
                <w:lang w:val="en-US"/>
              </w:rPr>
              <w:t>±</w:t>
            </w:r>
            <w:r w:rsidRPr="00015246">
              <w:rPr>
                <w:rStyle w:val="Titolo2Carattere"/>
                <w:sz w:val="20"/>
                <w:lang w:val="en-US"/>
              </w:rPr>
              <w:t xml:space="preserve"> 4.6</w:t>
            </w:r>
            <w:r w:rsidR="007C7EF6" w:rsidRPr="00015246">
              <w:rPr>
                <w:rStyle w:val="Titolo2Carattere"/>
                <w:sz w:val="20"/>
                <w:vertAlign w:val="superscript"/>
                <w:lang w:val="en-US"/>
              </w:rPr>
              <w:t>a</w:t>
            </w:r>
          </w:p>
        </w:tc>
      </w:tr>
      <w:tr w:rsidR="008C0BC6" w:rsidRPr="00015246" w14:paraId="2AF9AF83" w14:textId="77777777" w:rsidTr="00E52BDB">
        <w:tc>
          <w:tcPr>
            <w:tcW w:w="2131" w:type="dxa"/>
          </w:tcPr>
          <w:p w14:paraId="12740997" w14:textId="3A737F55" w:rsidR="008C0BC6" w:rsidRPr="00015246" w:rsidRDefault="008C0BC6" w:rsidP="008C0BC6">
            <w:pPr>
              <w:pStyle w:val="paragraph"/>
              <w:spacing w:before="0" w:beforeAutospacing="0" w:after="0" w:afterAutospacing="0" w:line="360" w:lineRule="auto"/>
              <w:textAlignment w:val="baseline"/>
              <w:rPr>
                <w:b/>
                <w:bCs/>
                <w:color w:val="000000" w:themeColor="text1"/>
                <w:sz w:val="20"/>
                <w:szCs w:val="20"/>
              </w:rPr>
            </w:pPr>
            <w:r w:rsidRPr="00015246">
              <w:rPr>
                <w:b/>
                <w:bCs/>
                <w:color w:val="000000" w:themeColor="text1"/>
                <w:sz w:val="20"/>
                <w:szCs w:val="20"/>
              </w:rPr>
              <w:t>80S+20G_45min_70%</w:t>
            </w:r>
          </w:p>
        </w:tc>
        <w:tc>
          <w:tcPr>
            <w:tcW w:w="1399" w:type="dxa"/>
          </w:tcPr>
          <w:p w14:paraId="08A0A7DF" w14:textId="7BE8AB54" w:rsidR="008C0BC6" w:rsidRPr="00015246" w:rsidRDefault="008C0BC6" w:rsidP="008C0BC6">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315.0 ± 13.2</w:t>
            </w:r>
            <w:r w:rsidRPr="00015246">
              <w:rPr>
                <w:rStyle w:val="Titolo2Carattere"/>
                <w:sz w:val="20"/>
                <w:vertAlign w:val="superscript"/>
                <w:lang w:val="en-US"/>
              </w:rPr>
              <w:t>a</w:t>
            </w:r>
          </w:p>
        </w:tc>
        <w:tc>
          <w:tcPr>
            <w:tcW w:w="1273" w:type="dxa"/>
          </w:tcPr>
          <w:p w14:paraId="1654CA77" w14:textId="2801B259" w:rsidR="008C0BC6" w:rsidRPr="00015246" w:rsidRDefault="008C0BC6" w:rsidP="008C0BC6">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3.8 ± 0.4</w:t>
            </w:r>
            <w:r w:rsidRPr="00015246">
              <w:rPr>
                <w:rStyle w:val="Titolo2Carattere"/>
                <w:sz w:val="20"/>
                <w:vertAlign w:val="superscript"/>
                <w:lang w:val="en-US"/>
              </w:rPr>
              <w:t>c</w:t>
            </w:r>
          </w:p>
        </w:tc>
        <w:tc>
          <w:tcPr>
            <w:tcW w:w="1306" w:type="dxa"/>
          </w:tcPr>
          <w:p w14:paraId="4DE7F066" w14:textId="6423CB7C" w:rsidR="008C0BC6" w:rsidRPr="00015246" w:rsidRDefault="008C0BC6" w:rsidP="008C0BC6">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0.82 ± 0.01</w:t>
            </w:r>
            <w:r w:rsidRPr="00015246">
              <w:rPr>
                <w:rStyle w:val="Titolo2Carattere"/>
                <w:sz w:val="20"/>
                <w:vertAlign w:val="superscript"/>
                <w:lang w:val="en-US"/>
              </w:rPr>
              <w:t>a</w:t>
            </w:r>
          </w:p>
        </w:tc>
        <w:tc>
          <w:tcPr>
            <w:tcW w:w="1262" w:type="dxa"/>
          </w:tcPr>
          <w:p w14:paraId="55FE6999" w14:textId="4C423501" w:rsidR="008C0BC6" w:rsidRPr="00015246" w:rsidRDefault="008C0BC6" w:rsidP="008C0BC6">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54.4 ± 3.0</w:t>
            </w:r>
            <w:r w:rsidRPr="00015246">
              <w:rPr>
                <w:rStyle w:val="Titolo2Carattere"/>
                <w:sz w:val="20"/>
                <w:vertAlign w:val="superscript"/>
                <w:lang w:val="en-US"/>
              </w:rPr>
              <w:t>a</w:t>
            </w:r>
          </w:p>
        </w:tc>
        <w:tc>
          <w:tcPr>
            <w:tcW w:w="1276" w:type="dxa"/>
          </w:tcPr>
          <w:p w14:paraId="1C25E5AE" w14:textId="1D1B3654" w:rsidR="008C0BC6" w:rsidRPr="00015246" w:rsidRDefault="008C0BC6" w:rsidP="008C0BC6">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33.9 ± 4.7</w:t>
            </w:r>
            <w:r w:rsidR="00C923A6" w:rsidRPr="00015246">
              <w:rPr>
                <w:rStyle w:val="Titolo2Carattere"/>
                <w:sz w:val="20"/>
                <w:vertAlign w:val="superscript"/>
                <w:lang w:val="en-US"/>
              </w:rPr>
              <w:t>b</w:t>
            </w:r>
          </w:p>
        </w:tc>
        <w:tc>
          <w:tcPr>
            <w:tcW w:w="1134" w:type="dxa"/>
          </w:tcPr>
          <w:p w14:paraId="74E9088B" w14:textId="292976B8" w:rsidR="008C0BC6" w:rsidRPr="00015246" w:rsidRDefault="008C0BC6" w:rsidP="008C0BC6">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11.6 ± 7.8</w:t>
            </w:r>
            <w:r w:rsidRPr="00015246">
              <w:rPr>
                <w:rStyle w:val="Titolo2Carattere"/>
                <w:sz w:val="20"/>
                <w:vertAlign w:val="superscript"/>
                <w:lang w:val="en-US"/>
              </w:rPr>
              <w:t>a</w:t>
            </w:r>
          </w:p>
        </w:tc>
      </w:tr>
      <w:tr w:rsidR="008C0BC6" w:rsidRPr="00015246" w14:paraId="74643E66" w14:textId="77777777" w:rsidTr="00E52BDB">
        <w:tc>
          <w:tcPr>
            <w:tcW w:w="2131" w:type="dxa"/>
          </w:tcPr>
          <w:p w14:paraId="164B0E00" w14:textId="77777777" w:rsidR="008C0BC6" w:rsidRPr="00015246" w:rsidRDefault="008C0BC6" w:rsidP="008C0BC6">
            <w:pPr>
              <w:pStyle w:val="paragraph"/>
              <w:spacing w:before="0" w:beforeAutospacing="0" w:after="0" w:afterAutospacing="0" w:line="360" w:lineRule="auto"/>
              <w:textAlignment w:val="baseline"/>
              <w:rPr>
                <w:rStyle w:val="Titolo2Carattere"/>
                <w:b/>
                <w:bCs/>
                <w:color w:val="000000" w:themeColor="text1"/>
                <w:sz w:val="20"/>
                <w:lang w:val="en-US"/>
              </w:rPr>
            </w:pPr>
            <w:r w:rsidRPr="00015246">
              <w:rPr>
                <w:b/>
                <w:bCs/>
                <w:color w:val="000000" w:themeColor="text1"/>
                <w:sz w:val="20"/>
                <w:szCs w:val="20"/>
              </w:rPr>
              <w:t>80S+20G_45min_55%</w:t>
            </w:r>
          </w:p>
        </w:tc>
        <w:tc>
          <w:tcPr>
            <w:tcW w:w="1399" w:type="dxa"/>
          </w:tcPr>
          <w:p w14:paraId="5864DD7B" w14:textId="06F091B8" w:rsidR="008C0BC6" w:rsidRPr="00015246" w:rsidRDefault="008C0BC6" w:rsidP="008C0BC6">
            <w:pPr>
              <w:pStyle w:val="paragraph"/>
              <w:spacing w:before="0" w:beforeAutospacing="0" w:after="0" w:afterAutospacing="0" w:line="360" w:lineRule="auto"/>
              <w:textAlignment w:val="baseline"/>
              <w:rPr>
                <w:rStyle w:val="Titolo2Carattere"/>
                <w:sz w:val="20"/>
                <w:vertAlign w:val="superscript"/>
                <w:lang w:val="en-US"/>
              </w:rPr>
            </w:pPr>
            <w:r w:rsidRPr="00015246">
              <w:rPr>
                <w:rStyle w:val="Titolo2Carattere"/>
                <w:sz w:val="20"/>
                <w:lang w:val="en-US"/>
              </w:rPr>
              <w:t>286.7 ± 31.7</w:t>
            </w:r>
            <w:r w:rsidRPr="00015246">
              <w:rPr>
                <w:rStyle w:val="Titolo2Carattere"/>
                <w:sz w:val="20"/>
                <w:vertAlign w:val="superscript"/>
                <w:lang w:val="en-US"/>
              </w:rPr>
              <w:t>a</w:t>
            </w:r>
          </w:p>
        </w:tc>
        <w:tc>
          <w:tcPr>
            <w:tcW w:w="1273" w:type="dxa"/>
          </w:tcPr>
          <w:p w14:paraId="30919C77" w14:textId="2351D642" w:rsidR="008C0BC6" w:rsidRPr="00015246" w:rsidRDefault="008C0BC6" w:rsidP="008C0BC6">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4.0 ± 0.7</w:t>
            </w:r>
            <w:r w:rsidRPr="00015246">
              <w:rPr>
                <w:rStyle w:val="Titolo2Carattere"/>
                <w:sz w:val="20"/>
                <w:vertAlign w:val="superscript"/>
                <w:lang w:val="en-US"/>
              </w:rPr>
              <w:t>c</w:t>
            </w:r>
          </w:p>
        </w:tc>
        <w:tc>
          <w:tcPr>
            <w:tcW w:w="1306" w:type="dxa"/>
          </w:tcPr>
          <w:p w14:paraId="5D2C4078" w14:textId="74297727" w:rsidR="008C0BC6" w:rsidRPr="00015246" w:rsidRDefault="008C0BC6" w:rsidP="008C0BC6">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0.81 ± 0.02</w:t>
            </w:r>
            <w:r w:rsidRPr="00015246">
              <w:rPr>
                <w:rStyle w:val="Titolo2Carattere"/>
                <w:sz w:val="20"/>
                <w:vertAlign w:val="superscript"/>
                <w:lang w:val="en-US"/>
              </w:rPr>
              <w:t>a</w:t>
            </w:r>
          </w:p>
        </w:tc>
        <w:tc>
          <w:tcPr>
            <w:tcW w:w="1262" w:type="dxa"/>
          </w:tcPr>
          <w:p w14:paraId="05B22120" w14:textId="1F40E2BD" w:rsidR="008C0BC6" w:rsidRPr="00015246" w:rsidRDefault="008C0BC6" w:rsidP="008C0BC6">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50.0 ± 4.7</w:t>
            </w:r>
            <w:r w:rsidRPr="00015246">
              <w:rPr>
                <w:rStyle w:val="Titolo2Carattere"/>
                <w:sz w:val="20"/>
                <w:vertAlign w:val="superscript"/>
                <w:lang w:val="en-US"/>
              </w:rPr>
              <w:t>ab</w:t>
            </w:r>
          </w:p>
        </w:tc>
        <w:tc>
          <w:tcPr>
            <w:tcW w:w="1276" w:type="dxa"/>
          </w:tcPr>
          <w:p w14:paraId="1DAD80D3" w14:textId="37FFF3D5" w:rsidR="008C0BC6" w:rsidRPr="00015246" w:rsidRDefault="008C0BC6" w:rsidP="008C0BC6">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30.8 ± 2.8</w:t>
            </w:r>
            <w:r w:rsidR="00C923A6" w:rsidRPr="00015246">
              <w:rPr>
                <w:rStyle w:val="Titolo2Carattere"/>
                <w:sz w:val="20"/>
                <w:vertAlign w:val="superscript"/>
                <w:lang w:val="en-US"/>
              </w:rPr>
              <w:t>b</w:t>
            </w:r>
          </w:p>
        </w:tc>
        <w:tc>
          <w:tcPr>
            <w:tcW w:w="1134" w:type="dxa"/>
          </w:tcPr>
          <w:p w14:paraId="2433DAF9" w14:textId="2F9AE1BB" w:rsidR="008C0BC6" w:rsidRPr="00015246" w:rsidRDefault="008C0BC6" w:rsidP="008C0BC6">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19.1 ± 2.3</w:t>
            </w:r>
            <w:r w:rsidRPr="00015246">
              <w:rPr>
                <w:rStyle w:val="Titolo2Carattere"/>
                <w:sz w:val="20"/>
                <w:vertAlign w:val="superscript"/>
                <w:lang w:val="en-US"/>
              </w:rPr>
              <w:t>a</w:t>
            </w:r>
          </w:p>
        </w:tc>
      </w:tr>
      <w:tr w:rsidR="008C0BC6" w:rsidRPr="00015246" w14:paraId="6F65A14E" w14:textId="77777777" w:rsidTr="00E52BDB">
        <w:tc>
          <w:tcPr>
            <w:tcW w:w="2131" w:type="dxa"/>
          </w:tcPr>
          <w:p w14:paraId="434D5403" w14:textId="4F9236B2" w:rsidR="008C0BC6" w:rsidRPr="00015246" w:rsidRDefault="008C0BC6" w:rsidP="008C0BC6">
            <w:pPr>
              <w:pStyle w:val="paragraph"/>
              <w:spacing w:before="0" w:beforeAutospacing="0" w:after="0" w:afterAutospacing="0" w:line="360" w:lineRule="auto"/>
              <w:textAlignment w:val="baseline"/>
              <w:rPr>
                <w:b/>
                <w:bCs/>
                <w:color w:val="000000" w:themeColor="text1"/>
                <w:sz w:val="20"/>
                <w:szCs w:val="20"/>
              </w:rPr>
            </w:pPr>
            <w:r w:rsidRPr="00015246">
              <w:rPr>
                <w:b/>
                <w:bCs/>
                <w:color w:val="000000" w:themeColor="text1"/>
                <w:sz w:val="20"/>
                <w:szCs w:val="20"/>
              </w:rPr>
              <w:t>100S_45_70%</w:t>
            </w:r>
          </w:p>
        </w:tc>
        <w:tc>
          <w:tcPr>
            <w:tcW w:w="1399" w:type="dxa"/>
          </w:tcPr>
          <w:p w14:paraId="089CC59E" w14:textId="37492E18" w:rsidR="008C0BC6" w:rsidRPr="00015246" w:rsidRDefault="008C0BC6" w:rsidP="008C0BC6">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111.7 ± 12.6</w:t>
            </w:r>
            <w:r w:rsidRPr="00015246">
              <w:rPr>
                <w:rStyle w:val="Titolo2Carattere"/>
                <w:sz w:val="20"/>
                <w:vertAlign w:val="superscript"/>
                <w:lang w:val="en-US"/>
              </w:rPr>
              <w:t>c</w:t>
            </w:r>
          </w:p>
        </w:tc>
        <w:tc>
          <w:tcPr>
            <w:tcW w:w="1273" w:type="dxa"/>
          </w:tcPr>
          <w:p w14:paraId="0155FFAA" w14:textId="0D7A29FC" w:rsidR="008C0BC6" w:rsidRPr="00015246" w:rsidRDefault="008C0BC6" w:rsidP="008C0BC6">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23.8 ± 0.0</w:t>
            </w:r>
            <w:r w:rsidRPr="00015246">
              <w:rPr>
                <w:rStyle w:val="Titolo2Carattere"/>
                <w:sz w:val="20"/>
                <w:vertAlign w:val="superscript"/>
                <w:lang w:val="en-US"/>
              </w:rPr>
              <w:t>b</w:t>
            </w:r>
          </w:p>
        </w:tc>
        <w:tc>
          <w:tcPr>
            <w:tcW w:w="1306" w:type="dxa"/>
          </w:tcPr>
          <w:p w14:paraId="5B3DD840" w14:textId="22A9652A" w:rsidR="008C0BC6" w:rsidRPr="00015246" w:rsidRDefault="008C0BC6" w:rsidP="008C0BC6">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0.71 ± 0.01</w:t>
            </w:r>
            <w:r w:rsidRPr="00015246">
              <w:rPr>
                <w:rStyle w:val="Titolo2Carattere"/>
                <w:sz w:val="20"/>
                <w:vertAlign w:val="superscript"/>
                <w:lang w:val="en-US"/>
              </w:rPr>
              <w:t>c</w:t>
            </w:r>
          </w:p>
        </w:tc>
        <w:tc>
          <w:tcPr>
            <w:tcW w:w="1262" w:type="dxa"/>
          </w:tcPr>
          <w:p w14:paraId="6E9DF1A1" w14:textId="579AD413" w:rsidR="008C0BC6" w:rsidRPr="00015246" w:rsidRDefault="008C0BC6" w:rsidP="008C0BC6">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46.8 ± 1.5</w:t>
            </w:r>
            <w:r w:rsidRPr="00015246">
              <w:rPr>
                <w:rStyle w:val="Titolo2Carattere"/>
                <w:sz w:val="20"/>
                <w:vertAlign w:val="superscript"/>
                <w:lang w:val="en-US"/>
              </w:rPr>
              <w:t>ab</w:t>
            </w:r>
          </w:p>
        </w:tc>
        <w:tc>
          <w:tcPr>
            <w:tcW w:w="1276" w:type="dxa"/>
          </w:tcPr>
          <w:p w14:paraId="3C4BA5C0" w14:textId="69C6B23E" w:rsidR="008C0BC6" w:rsidRPr="00015246" w:rsidRDefault="008C0BC6" w:rsidP="008C0BC6">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44.0 ± 10.7</w:t>
            </w:r>
            <w:r w:rsidRPr="00015246">
              <w:rPr>
                <w:rStyle w:val="Titolo2Carattere"/>
                <w:sz w:val="20"/>
                <w:vertAlign w:val="superscript"/>
                <w:lang w:val="en-US"/>
              </w:rPr>
              <w:t>ab</w:t>
            </w:r>
          </w:p>
        </w:tc>
        <w:tc>
          <w:tcPr>
            <w:tcW w:w="1134" w:type="dxa"/>
          </w:tcPr>
          <w:p w14:paraId="3D227EC2" w14:textId="06B0F075" w:rsidR="008C0BC6" w:rsidRPr="00015246" w:rsidRDefault="008C0BC6" w:rsidP="008C0BC6">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9.1 ± 10.4</w:t>
            </w:r>
            <w:r w:rsidRPr="00015246">
              <w:rPr>
                <w:rStyle w:val="Titolo2Carattere"/>
                <w:sz w:val="20"/>
                <w:vertAlign w:val="superscript"/>
                <w:lang w:val="en-US"/>
              </w:rPr>
              <w:t>a</w:t>
            </w:r>
          </w:p>
        </w:tc>
      </w:tr>
      <w:tr w:rsidR="008C0BC6" w:rsidRPr="00015246" w14:paraId="4876ED5E" w14:textId="77777777" w:rsidTr="008C0BC6">
        <w:tc>
          <w:tcPr>
            <w:tcW w:w="2131" w:type="dxa"/>
            <w:tcBorders>
              <w:bottom w:val="single" w:sz="4" w:space="0" w:color="auto"/>
            </w:tcBorders>
          </w:tcPr>
          <w:p w14:paraId="44BAB4E2" w14:textId="77777777" w:rsidR="008C0BC6" w:rsidRPr="00015246" w:rsidRDefault="008C0BC6" w:rsidP="008C0BC6">
            <w:pPr>
              <w:pStyle w:val="paragraph"/>
              <w:spacing w:before="0" w:beforeAutospacing="0" w:after="0" w:afterAutospacing="0" w:line="360" w:lineRule="auto"/>
              <w:textAlignment w:val="baseline"/>
              <w:rPr>
                <w:rStyle w:val="Titolo2Carattere"/>
                <w:b/>
                <w:bCs/>
                <w:color w:val="000000" w:themeColor="text1"/>
                <w:sz w:val="20"/>
                <w:lang w:val="en-US"/>
              </w:rPr>
            </w:pPr>
            <w:r w:rsidRPr="00015246">
              <w:rPr>
                <w:b/>
                <w:bCs/>
                <w:color w:val="000000" w:themeColor="text1"/>
                <w:sz w:val="20"/>
                <w:szCs w:val="20"/>
              </w:rPr>
              <w:t>100S_45_55%</w:t>
            </w:r>
          </w:p>
        </w:tc>
        <w:tc>
          <w:tcPr>
            <w:tcW w:w="1399" w:type="dxa"/>
            <w:tcBorders>
              <w:bottom w:val="single" w:sz="4" w:space="0" w:color="auto"/>
            </w:tcBorders>
          </w:tcPr>
          <w:p w14:paraId="49BA163F" w14:textId="238242E4" w:rsidR="008C0BC6" w:rsidRPr="00015246" w:rsidRDefault="008C0BC6" w:rsidP="008C0BC6">
            <w:pPr>
              <w:pStyle w:val="paragraph"/>
              <w:spacing w:before="0" w:beforeAutospacing="0" w:after="0" w:afterAutospacing="0" w:line="360" w:lineRule="auto"/>
              <w:textAlignment w:val="baseline"/>
              <w:rPr>
                <w:rStyle w:val="Titolo2Carattere"/>
                <w:sz w:val="20"/>
                <w:vertAlign w:val="superscript"/>
                <w:lang w:val="en-US"/>
              </w:rPr>
            </w:pPr>
            <w:r w:rsidRPr="00015246">
              <w:rPr>
                <w:rStyle w:val="Titolo2Carattere"/>
                <w:sz w:val="20"/>
                <w:lang w:val="en-US"/>
              </w:rPr>
              <w:t>90.0 ± 13.2</w:t>
            </w:r>
            <w:r w:rsidRPr="00015246">
              <w:rPr>
                <w:rStyle w:val="Titolo2Carattere"/>
                <w:sz w:val="20"/>
                <w:vertAlign w:val="superscript"/>
                <w:lang w:val="en-US"/>
              </w:rPr>
              <w:t>c</w:t>
            </w:r>
          </w:p>
        </w:tc>
        <w:tc>
          <w:tcPr>
            <w:tcW w:w="1273" w:type="dxa"/>
            <w:tcBorders>
              <w:bottom w:val="single" w:sz="4" w:space="0" w:color="auto"/>
            </w:tcBorders>
          </w:tcPr>
          <w:p w14:paraId="02F4480E" w14:textId="1C6B11DE" w:rsidR="008C0BC6" w:rsidRPr="00015246" w:rsidRDefault="008C0BC6" w:rsidP="008C0BC6">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43.8 ± 10.5</w:t>
            </w:r>
            <w:r w:rsidRPr="00015246">
              <w:rPr>
                <w:rStyle w:val="Titolo2Carattere"/>
                <w:sz w:val="20"/>
                <w:vertAlign w:val="superscript"/>
                <w:lang w:val="en-US"/>
              </w:rPr>
              <w:t>a</w:t>
            </w:r>
          </w:p>
        </w:tc>
        <w:tc>
          <w:tcPr>
            <w:tcW w:w="1306" w:type="dxa"/>
            <w:tcBorders>
              <w:bottom w:val="single" w:sz="4" w:space="0" w:color="auto"/>
            </w:tcBorders>
          </w:tcPr>
          <w:p w14:paraId="707CFA67" w14:textId="03634957" w:rsidR="008C0BC6" w:rsidRPr="00015246" w:rsidRDefault="008C0BC6" w:rsidP="008C0BC6">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0.70 ± 0.01</w:t>
            </w:r>
            <w:r w:rsidRPr="00015246">
              <w:rPr>
                <w:rStyle w:val="Titolo2Carattere"/>
                <w:sz w:val="20"/>
                <w:vertAlign w:val="superscript"/>
                <w:lang w:val="en-US"/>
              </w:rPr>
              <w:t>c</w:t>
            </w:r>
          </w:p>
        </w:tc>
        <w:tc>
          <w:tcPr>
            <w:tcW w:w="1262" w:type="dxa"/>
            <w:tcBorders>
              <w:bottom w:val="single" w:sz="4" w:space="0" w:color="auto"/>
            </w:tcBorders>
          </w:tcPr>
          <w:p w14:paraId="059F3FE7" w14:textId="6F6BA40C" w:rsidR="008C0BC6" w:rsidRPr="00015246" w:rsidRDefault="008C0BC6" w:rsidP="008C0BC6">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42.9 ± 3.6</w:t>
            </w:r>
            <w:r w:rsidRPr="00015246">
              <w:rPr>
                <w:rStyle w:val="Titolo2Carattere"/>
                <w:sz w:val="20"/>
                <w:vertAlign w:val="superscript"/>
                <w:lang w:val="en-US"/>
              </w:rPr>
              <w:t>b</w:t>
            </w:r>
          </w:p>
        </w:tc>
        <w:tc>
          <w:tcPr>
            <w:tcW w:w="1276" w:type="dxa"/>
            <w:tcBorders>
              <w:bottom w:val="single" w:sz="4" w:space="0" w:color="auto"/>
            </w:tcBorders>
          </w:tcPr>
          <w:p w14:paraId="49633C7C" w14:textId="235A3D0A" w:rsidR="008C0BC6" w:rsidRPr="00015246" w:rsidRDefault="008C0BC6" w:rsidP="008C0BC6">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49.8 ± 7.3</w:t>
            </w:r>
            <w:r w:rsidRPr="00015246">
              <w:rPr>
                <w:rStyle w:val="Titolo2Carattere"/>
                <w:sz w:val="20"/>
                <w:vertAlign w:val="superscript"/>
                <w:lang w:val="en-US"/>
              </w:rPr>
              <w:t>b</w:t>
            </w:r>
          </w:p>
        </w:tc>
        <w:tc>
          <w:tcPr>
            <w:tcW w:w="1134" w:type="dxa"/>
            <w:tcBorders>
              <w:bottom w:val="single" w:sz="4" w:space="0" w:color="auto"/>
            </w:tcBorders>
          </w:tcPr>
          <w:p w14:paraId="7F144A64" w14:textId="2DF68F15" w:rsidR="008C0BC6" w:rsidRPr="00015246" w:rsidRDefault="008C0BC6" w:rsidP="008C0BC6">
            <w:pPr>
              <w:pStyle w:val="paragraph"/>
              <w:spacing w:before="0" w:beforeAutospacing="0" w:after="0" w:afterAutospacing="0" w:line="360" w:lineRule="auto"/>
              <w:textAlignment w:val="baseline"/>
              <w:rPr>
                <w:rStyle w:val="Titolo2Carattere"/>
                <w:sz w:val="20"/>
                <w:lang w:val="en-US"/>
              </w:rPr>
            </w:pPr>
            <w:r w:rsidRPr="00015246">
              <w:rPr>
                <w:rStyle w:val="Titolo2Carattere"/>
                <w:sz w:val="20"/>
                <w:lang w:val="en-US"/>
              </w:rPr>
              <w:t>7.3 ± 4.6</w:t>
            </w:r>
            <w:r w:rsidRPr="00015246">
              <w:rPr>
                <w:rStyle w:val="Titolo2Carattere"/>
                <w:sz w:val="20"/>
                <w:vertAlign w:val="superscript"/>
                <w:lang w:val="en-US"/>
              </w:rPr>
              <w:t>a</w:t>
            </w:r>
          </w:p>
        </w:tc>
      </w:tr>
    </w:tbl>
    <w:p w14:paraId="3574BB8D" w14:textId="57FF9407" w:rsidR="00D9747E" w:rsidRPr="00015246" w:rsidRDefault="000E278D" w:rsidP="000C5934">
      <w:pPr>
        <w:rPr>
          <w:rFonts w:eastAsia="Batang"/>
          <w:bCs/>
          <w:color w:val="000000" w:themeColor="text1"/>
          <w:lang w:val="en-US"/>
        </w:rPr>
      </w:pPr>
      <w:r w:rsidRPr="00015246">
        <w:rPr>
          <w:rFonts w:eastAsia="Batang"/>
          <w:bCs/>
          <w:color w:val="000000" w:themeColor="text1"/>
          <w:lang w:val="en-US"/>
        </w:rPr>
        <w:t>S; semolina, G; gluten</w:t>
      </w:r>
      <w:r w:rsidR="00C923A6" w:rsidRPr="00015246">
        <w:rPr>
          <w:rFonts w:eastAsia="Batang"/>
          <w:bCs/>
          <w:color w:val="000000" w:themeColor="text1"/>
          <w:lang w:val="en-US"/>
        </w:rPr>
        <w:t>, 5 and 45 min; mixing time, 55% or 70%; moisture absorption</w:t>
      </w:r>
      <w:r w:rsidRPr="00015246">
        <w:rPr>
          <w:rFonts w:eastAsia="Batang"/>
          <w:bCs/>
          <w:color w:val="000000" w:themeColor="text1"/>
          <w:lang w:val="en-US"/>
        </w:rPr>
        <w:t>.</w:t>
      </w:r>
      <w:r w:rsidR="0006744B" w:rsidRPr="00015246">
        <w:rPr>
          <w:rFonts w:eastAsia="Batang"/>
          <w:bCs/>
          <w:color w:val="000000" w:themeColor="text1"/>
          <w:lang w:val="en-US"/>
        </w:rPr>
        <w:t xml:space="preserve"> </w:t>
      </w:r>
      <w:r w:rsidR="0006744B" w:rsidRPr="00015246">
        <w:rPr>
          <w:color w:val="000000" w:themeColor="text1"/>
          <w:lang w:val="en-US"/>
        </w:rPr>
        <w:t xml:space="preserve">The </w:t>
      </w:r>
      <w:r w:rsidR="0006744B" w:rsidRPr="00015246">
        <w:rPr>
          <w:lang w:val="en-US"/>
        </w:rPr>
        <w:t xml:space="preserve">same letter </w:t>
      </w:r>
      <w:r w:rsidR="008151D4" w:rsidRPr="00015246">
        <w:rPr>
          <w:lang w:val="en-US"/>
        </w:rPr>
        <w:t xml:space="preserve">in </w:t>
      </w:r>
      <w:r w:rsidR="0006744B" w:rsidRPr="00015246">
        <w:rPr>
          <w:lang w:val="en-US"/>
        </w:rPr>
        <w:t xml:space="preserve">the same column </w:t>
      </w:r>
      <w:r w:rsidR="008151D4" w:rsidRPr="00015246">
        <w:rPr>
          <w:lang w:val="en-US"/>
        </w:rPr>
        <w:t xml:space="preserve">indicates </w:t>
      </w:r>
      <w:r w:rsidR="0006744B" w:rsidRPr="00015246">
        <w:rPr>
          <w:lang w:val="en-US"/>
        </w:rPr>
        <w:t>no significant differences (</w:t>
      </w:r>
      <w:r w:rsidR="0006744B" w:rsidRPr="00015246">
        <w:rPr>
          <w:i/>
          <w:lang w:val="en-US"/>
        </w:rPr>
        <w:t xml:space="preserve">p </w:t>
      </w:r>
      <w:r w:rsidR="0006744B" w:rsidRPr="00015246">
        <w:rPr>
          <w:lang w:val="en-US"/>
        </w:rPr>
        <w:t>&lt; 0.05, Tukey’s test, n =3)</w:t>
      </w:r>
    </w:p>
    <w:p w14:paraId="05673F7C" w14:textId="40C0D16B" w:rsidR="00F668BC" w:rsidRPr="00015246" w:rsidRDefault="00FD0DF4" w:rsidP="00F668BC">
      <w:pPr>
        <w:pStyle w:val="Titolo1"/>
        <w:tabs>
          <w:tab w:val="left" w:pos="567"/>
        </w:tabs>
        <w:spacing w:before="240" w:after="120"/>
        <w:ind w:right="0"/>
        <w:jc w:val="both"/>
        <w:rPr>
          <w:b/>
          <w:bCs/>
          <w:color w:val="000000"/>
          <w:sz w:val="24"/>
          <w:szCs w:val="24"/>
          <w:lang w:val="en-GB"/>
        </w:rPr>
      </w:pPr>
      <w:r w:rsidRPr="00015246">
        <w:rPr>
          <w:b/>
          <w:bCs/>
          <w:color w:val="000000"/>
          <w:sz w:val="24"/>
          <w:szCs w:val="24"/>
          <w:lang w:val="en-GB"/>
        </w:rPr>
        <w:t xml:space="preserve">3. </w:t>
      </w:r>
      <w:r w:rsidR="00F668BC" w:rsidRPr="00015246">
        <w:rPr>
          <w:b/>
          <w:bCs/>
          <w:color w:val="000000"/>
          <w:sz w:val="24"/>
          <w:szCs w:val="24"/>
          <w:lang w:val="en-GB"/>
        </w:rPr>
        <w:t>Conclusions and Future Perspectives</w:t>
      </w:r>
    </w:p>
    <w:p w14:paraId="3DA61959" w14:textId="5023D8CE" w:rsidR="00015246" w:rsidRPr="00015246" w:rsidRDefault="00F668BC" w:rsidP="00015246">
      <w:pPr>
        <w:rPr>
          <w:rFonts w:eastAsia="Batang"/>
          <w:bCs/>
          <w:color w:val="000000" w:themeColor="text1"/>
          <w:lang w:val="en-US" w:eastAsia="en-US"/>
        </w:rPr>
      </w:pPr>
      <w:r w:rsidRPr="00015246">
        <w:rPr>
          <w:rFonts w:eastAsia="Batang"/>
          <w:bCs/>
          <w:color w:val="000000" w:themeColor="text1"/>
          <w:lang w:val="en-US" w:eastAsia="en-US"/>
        </w:rPr>
        <w:t xml:space="preserve">In conclusion, as </w:t>
      </w:r>
      <w:r w:rsidR="00052760" w:rsidRPr="00015246">
        <w:rPr>
          <w:rFonts w:eastAsia="Batang"/>
          <w:bCs/>
          <w:color w:val="000000" w:themeColor="text1"/>
          <w:lang w:val="en-US" w:eastAsia="en-US"/>
        </w:rPr>
        <w:t>shown</w:t>
      </w:r>
      <w:r w:rsidRPr="00015246">
        <w:rPr>
          <w:rFonts w:eastAsia="Batang"/>
          <w:bCs/>
          <w:color w:val="000000" w:themeColor="text1"/>
          <w:lang w:val="en-US" w:eastAsia="en-US"/>
        </w:rPr>
        <w:t xml:space="preserve"> from the PCA</w:t>
      </w:r>
      <w:r w:rsidR="008151D4" w:rsidRPr="00015246">
        <w:rPr>
          <w:rFonts w:eastAsia="Batang"/>
          <w:bCs/>
          <w:color w:val="000000" w:themeColor="text1"/>
          <w:lang w:val="en-US" w:eastAsia="en-US"/>
        </w:rPr>
        <w:t xml:space="preserve"> </w:t>
      </w:r>
      <w:r w:rsidR="00BF5DED" w:rsidRPr="00015246">
        <w:rPr>
          <w:rFonts w:eastAsia="Batang"/>
          <w:bCs/>
          <w:color w:val="000000" w:themeColor="text1"/>
          <w:lang w:val="en-US" w:eastAsia="en-US"/>
        </w:rPr>
        <w:t>(F</w:t>
      </w:r>
      <w:r w:rsidR="008151D4" w:rsidRPr="00015246">
        <w:rPr>
          <w:rFonts w:eastAsia="Batang"/>
          <w:bCs/>
          <w:color w:val="000000" w:themeColor="text1"/>
          <w:lang w:val="en-US" w:eastAsia="en-US"/>
        </w:rPr>
        <w:t>igure 3</w:t>
      </w:r>
      <w:r w:rsidR="00BF5DED" w:rsidRPr="00015246">
        <w:rPr>
          <w:rFonts w:eastAsia="Batang"/>
          <w:bCs/>
          <w:color w:val="000000" w:themeColor="text1"/>
          <w:lang w:val="en-US" w:eastAsia="en-US"/>
        </w:rPr>
        <w:t>)</w:t>
      </w:r>
      <w:r w:rsidRPr="00015246">
        <w:rPr>
          <w:rFonts w:eastAsia="Batang"/>
          <w:bCs/>
          <w:color w:val="000000" w:themeColor="text1"/>
          <w:lang w:val="en-US" w:eastAsia="en-US"/>
        </w:rPr>
        <w:t xml:space="preserve">, the bread sample produced with the addition of 20% gluten, low hydration (55%) level, and 5 min of mixing, was the best compromise between </w:t>
      </w:r>
      <w:r w:rsidR="000E278D" w:rsidRPr="00015246">
        <w:rPr>
          <w:rFonts w:eastAsia="Batang"/>
          <w:bCs/>
          <w:color w:val="000000" w:themeColor="text1"/>
          <w:lang w:val="en-US" w:eastAsia="en-US"/>
        </w:rPr>
        <w:t>acceptable</w:t>
      </w:r>
      <w:r w:rsidRPr="00015246">
        <w:rPr>
          <w:rFonts w:eastAsia="Batang"/>
          <w:bCs/>
          <w:color w:val="000000" w:themeColor="text1"/>
          <w:lang w:val="en-US" w:eastAsia="en-US"/>
        </w:rPr>
        <w:t xml:space="preserve"> textural features</w:t>
      </w:r>
      <w:r w:rsidR="00F87757" w:rsidRPr="00015246">
        <w:rPr>
          <w:rFonts w:eastAsia="Batang"/>
          <w:bCs/>
          <w:color w:val="000000" w:themeColor="text1"/>
          <w:lang w:val="en-US" w:eastAsia="en-US"/>
        </w:rPr>
        <w:t xml:space="preserve"> such as </w:t>
      </w:r>
      <w:r w:rsidRPr="00015246">
        <w:rPr>
          <w:rFonts w:eastAsia="Batang"/>
          <w:bCs/>
          <w:color w:val="000000" w:themeColor="text1"/>
          <w:lang w:val="en-US" w:eastAsia="en-US"/>
        </w:rPr>
        <w:t xml:space="preserve">high </w:t>
      </w:r>
      <w:r w:rsidR="0006744B" w:rsidRPr="00015246">
        <w:rPr>
          <w:rFonts w:eastAsia="Batang"/>
          <w:bCs/>
          <w:color w:val="000000" w:themeColor="text1"/>
          <w:lang w:val="en-US" w:eastAsia="en-US"/>
        </w:rPr>
        <w:t>cohesiveness</w:t>
      </w:r>
      <w:r w:rsidR="008151D4" w:rsidRPr="00015246">
        <w:rPr>
          <w:rFonts w:eastAsia="Batang"/>
          <w:bCs/>
          <w:color w:val="000000" w:themeColor="text1"/>
          <w:lang w:val="en-US" w:eastAsia="en-US"/>
        </w:rPr>
        <w:t xml:space="preserve"> and</w:t>
      </w:r>
      <w:r w:rsidR="000E278D" w:rsidRPr="00015246">
        <w:rPr>
          <w:rFonts w:eastAsia="Batang"/>
          <w:bCs/>
          <w:color w:val="000000" w:themeColor="text1"/>
          <w:lang w:val="en-US" w:eastAsia="en-US"/>
        </w:rPr>
        <w:t xml:space="preserve"> </w:t>
      </w:r>
      <w:r w:rsidRPr="00015246">
        <w:rPr>
          <w:rFonts w:eastAsia="Batang"/>
          <w:bCs/>
          <w:color w:val="000000" w:themeColor="text1"/>
          <w:lang w:val="en-US" w:eastAsia="en-US"/>
        </w:rPr>
        <w:t xml:space="preserve">low </w:t>
      </w:r>
      <w:r w:rsidR="0006744B" w:rsidRPr="00015246">
        <w:rPr>
          <w:rFonts w:eastAsia="Batang"/>
          <w:bCs/>
          <w:color w:val="000000" w:themeColor="text1"/>
          <w:lang w:val="en-US" w:eastAsia="en-US"/>
        </w:rPr>
        <w:t>hardness</w:t>
      </w:r>
      <w:r w:rsidRPr="00015246">
        <w:rPr>
          <w:rFonts w:eastAsia="Batang"/>
          <w:bCs/>
          <w:color w:val="000000" w:themeColor="text1"/>
          <w:lang w:val="en-US" w:eastAsia="en-US"/>
        </w:rPr>
        <w:t>, and low starch digestibility</w:t>
      </w:r>
      <w:r w:rsidR="00AA5438" w:rsidRPr="00015246">
        <w:rPr>
          <w:rFonts w:eastAsia="Batang"/>
          <w:bCs/>
          <w:color w:val="000000" w:themeColor="text1"/>
          <w:lang w:val="en-US" w:eastAsia="en-US"/>
        </w:rPr>
        <w:t>. The latter was</w:t>
      </w:r>
      <w:r w:rsidR="00F87757" w:rsidRPr="00015246">
        <w:rPr>
          <w:rFonts w:eastAsia="Batang"/>
          <w:bCs/>
          <w:color w:val="000000" w:themeColor="text1"/>
          <w:lang w:val="en-US" w:eastAsia="en-US"/>
        </w:rPr>
        <w:t xml:space="preserve"> </w:t>
      </w:r>
      <w:r w:rsidRPr="00015246">
        <w:rPr>
          <w:rFonts w:eastAsia="Batang"/>
          <w:bCs/>
          <w:color w:val="000000" w:themeColor="text1"/>
          <w:lang w:val="en-US" w:eastAsia="en-US"/>
        </w:rPr>
        <w:t xml:space="preserve">well correlated with RS </w:t>
      </w:r>
      <w:r w:rsidR="0006744B" w:rsidRPr="00015246">
        <w:rPr>
          <w:rFonts w:eastAsia="Batang"/>
          <w:bCs/>
          <w:color w:val="000000" w:themeColor="text1"/>
          <w:lang w:val="en-US" w:eastAsia="en-US"/>
        </w:rPr>
        <w:t>a</w:t>
      </w:r>
      <w:r w:rsidRPr="00015246">
        <w:rPr>
          <w:rFonts w:eastAsia="Batang"/>
          <w:bCs/>
          <w:color w:val="000000" w:themeColor="text1"/>
          <w:lang w:val="en-US" w:eastAsia="en-US"/>
        </w:rPr>
        <w:t>nd inversely correlated with SDS.</w:t>
      </w:r>
      <w:r w:rsidRPr="000F02EE">
        <w:rPr>
          <w:rFonts w:eastAsia="Batang"/>
          <w:bCs/>
          <w:color w:val="000000" w:themeColor="text1"/>
          <w:lang w:val="en-US" w:eastAsia="en-US"/>
        </w:rPr>
        <w:t xml:space="preserve"> </w:t>
      </w:r>
      <w:r w:rsidRPr="00015246">
        <w:rPr>
          <w:rFonts w:eastAsia="Batang"/>
          <w:bCs/>
          <w:color w:val="000000" w:themeColor="text1"/>
          <w:lang w:val="en-US" w:eastAsia="en-US"/>
        </w:rPr>
        <w:t xml:space="preserve">This could be explained by the preservation of </w:t>
      </w:r>
      <w:r w:rsidR="00052760" w:rsidRPr="00015246">
        <w:rPr>
          <w:rFonts w:eastAsia="Batang"/>
          <w:bCs/>
          <w:color w:val="000000" w:themeColor="text1"/>
          <w:lang w:val="en-US" w:eastAsia="en-US"/>
        </w:rPr>
        <w:t>cells'</w:t>
      </w:r>
      <w:r w:rsidR="003E7191" w:rsidRPr="00015246">
        <w:rPr>
          <w:rFonts w:eastAsia="Batang"/>
          <w:bCs/>
          <w:color w:val="000000" w:themeColor="text1"/>
          <w:lang w:val="en-US" w:eastAsia="en-US"/>
        </w:rPr>
        <w:t xml:space="preserve"> </w:t>
      </w:r>
      <w:r w:rsidRPr="00015246">
        <w:rPr>
          <w:rFonts w:eastAsia="Batang"/>
          <w:bCs/>
          <w:color w:val="000000" w:themeColor="text1"/>
          <w:lang w:val="en-US" w:eastAsia="en-US"/>
        </w:rPr>
        <w:t xml:space="preserve">wall integrity, </w:t>
      </w:r>
      <w:r w:rsidR="00BF5DED" w:rsidRPr="00015246">
        <w:rPr>
          <w:rFonts w:eastAsia="Batang"/>
          <w:bCs/>
          <w:color w:val="000000" w:themeColor="text1"/>
          <w:lang w:val="en-US" w:eastAsia="en-US"/>
        </w:rPr>
        <w:t xml:space="preserve">associated </w:t>
      </w:r>
      <w:r w:rsidR="00AA5438" w:rsidRPr="00015246">
        <w:rPr>
          <w:rFonts w:eastAsia="Batang"/>
          <w:bCs/>
          <w:color w:val="000000" w:themeColor="text1"/>
          <w:lang w:val="en-US" w:eastAsia="en-US"/>
        </w:rPr>
        <w:t>with</w:t>
      </w:r>
      <w:r w:rsidR="00BF5DED" w:rsidRPr="00015246">
        <w:rPr>
          <w:rFonts w:eastAsia="Batang"/>
          <w:bCs/>
          <w:color w:val="000000" w:themeColor="text1"/>
          <w:lang w:val="en-US" w:eastAsia="en-US"/>
        </w:rPr>
        <w:t xml:space="preserve"> </w:t>
      </w:r>
      <w:r w:rsidRPr="00015246">
        <w:rPr>
          <w:rFonts w:eastAsia="Batang"/>
          <w:bCs/>
          <w:color w:val="000000" w:themeColor="text1"/>
          <w:lang w:val="en-US" w:eastAsia="en-US"/>
        </w:rPr>
        <w:t xml:space="preserve">the effect of </w:t>
      </w:r>
      <w:r w:rsidR="00052760" w:rsidRPr="00015246">
        <w:rPr>
          <w:rFonts w:eastAsia="Batang"/>
          <w:bCs/>
          <w:color w:val="000000" w:themeColor="text1"/>
          <w:lang w:val="en-US" w:eastAsia="en-US"/>
        </w:rPr>
        <w:lastRenderedPageBreak/>
        <w:t xml:space="preserve">the </w:t>
      </w:r>
      <w:r w:rsidRPr="00015246">
        <w:rPr>
          <w:rFonts w:eastAsia="Batang"/>
          <w:bCs/>
          <w:color w:val="000000" w:themeColor="text1"/>
          <w:lang w:val="en-US" w:eastAsia="en-US"/>
        </w:rPr>
        <w:t xml:space="preserve">gluten network </w:t>
      </w:r>
      <w:r w:rsidR="00BF5DED" w:rsidRPr="00015246">
        <w:rPr>
          <w:rFonts w:eastAsia="Batang"/>
          <w:bCs/>
          <w:color w:val="000000" w:themeColor="text1"/>
          <w:lang w:val="en-US" w:eastAsia="en-US"/>
        </w:rPr>
        <w:t xml:space="preserve">that was </w:t>
      </w:r>
      <w:r w:rsidRPr="00015246">
        <w:rPr>
          <w:rFonts w:eastAsia="Batang"/>
          <w:bCs/>
          <w:color w:val="000000" w:themeColor="text1"/>
          <w:lang w:val="en-US" w:eastAsia="en-US"/>
        </w:rPr>
        <w:t>able to hamper the enzyme and the presence of a cohesive crumb texture</w:t>
      </w:r>
      <w:r w:rsidR="00AA5438" w:rsidRPr="00015246">
        <w:rPr>
          <w:rFonts w:eastAsia="Batang"/>
          <w:bCs/>
          <w:color w:val="000000" w:themeColor="text1"/>
          <w:lang w:val="en-US" w:eastAsia="en-US"/>
        </w:rPr>
        <w:t xml:space="preserve"> which didn’t disintegrate during digestion</w:t>
      </w:r>
      <w:r w:rsidRPr="00015246">
        <w:rPr>
          <w:rFonts w:eastAsia="Batang"/>
          <w:bCs/>
          <w:color w:val="000000" w:themeColor="text1"/>
          <w:lang w:val="en-US" w:eastAsia="en-US"/>
        </w:rPr>
        <w:t xml:space="preserve">. However, </w:t>
      </w:r>
      <w:r w:rsidR="00BF5DED" w:rsidRPr="00015246">
        <w:rPr>
          <w:rFonts w:eastAsia="Batang"/>
          <w:bCs/>
          <w:color w:val="000000" w:themeColor="text1"/>
          <w:lang w:val="en-US" w:eastAsia="en-US"/>
        </w:rPr>
        <w:t xml:space="preserve">these results must be confirmed </w:t>
      </w:r>
      <w:r w:rsidR="00AA5438" w:rsidRPr="00015246">
        <w:rPr>
          <w:rFonts w:eastAsia="Batang"/>
          <w:bCs/>
          <w:color w:val="000000" w:themeColor="text1"/>
          <w:lang w:val="en-US" w:eastAsia="en-US"/>
        </w:rPr>
        <w:t xml:space="preserve">by </w:t>
      </w:r>
      <w:r w:rsidR="00BF5DED" w:rsidRPr="00015246">
        <w:rPr>
          <w:rFonts w:eastAsia="Batang"/>
          <w:bCs/>
          <w:color w:val="000000" w:themeColor="text1"/>
          <w:lang w:val="en-US" w:eastAsia="en-US"/>
        </w:rPr>
        <w:t xml:space="preserve">a human study in which </w:t>
      </w:r>
      <w:r w:rsidRPr="00015246">
        <w:rPr>
          <w:rFonts w:eastAsia="Batang"/>
          <w:bCs/>
          <w:color w:val="000000" w:themeColor="text1"/>
          <w:lang w:val="en-US" w:eastAsia="en-US"/>
        </w:rPr>
        <w:t xml:space="preserve">the effect of these bread characteristics </w:t>
      </w:r>
      <w:r w:rsidR="00AA5438" w:rsidRPr="00015246">
        <w:rPr>
          <w:rFonts w:eastAsia="Batang"/>
          <w:bCs/>
          <w:color w:val="000000" w:themeColor="text1"/>
          <w:lang w:val="en-US" w:eastAsia="en-US"/>
        </w:rPr>
        <w:t xml:space="preserve">is evaluated </w:t>
      </w:r>
      <w:r w:rsidRPr="00015246">
        <w:rPr>
          <w:rFonts w:eastAsia="Batang"/>
          <w:bCs/>
          <w:color w:val="000000" w:themeColor="text1"/>
          <w:lang w:val="en-US" w:eastAsia="en-US"/>
        </w:rPr>
        <w:t>on oral processing and the consequent effect on glucose release. For this reason, the next study will</w:t>
      </w:r>
      <w:r w:rsidRPr="00015246" w:rsidDel="00785723">
        <w:rPr>
          <w:rFonts w:eastAsia="Batang"/>
          <w:bCs/>
          <w:color w:val="000000" w:themeColor="text1"/>
          <w:lang w:val="en-US" w:eastAsia="en-US"/>
        </w:rPr>
        <w:t xml:space="preserve"> </w:t>
      </w:r>
      <w:r w:rsidRPr="00015246">
        <w:rPr>
          <w:rFonts w:eastAsia="Batang"/>
          <w:bCs/>
          <w:color w:val="000000" w:themeColor="text1"/>
          <w:lang w:val="en-US" w:eastAsia="en-US"/>
        </w:rPr>
        <w:t xml:space="preserve">aim to </w:t>
      </w:r>
      <w:r w:rsidR="00BF5DED" w:rsidRPr="00015246">
        <w:rPr>
          <w:rFonts w:eastAsia="Batang"/>
          <w:bCs/>
          <w:color w:val="000000" w:themeColor="text1"/>
          <w:lang w:val="en-US" w:eastAsia="en-US"/>
        </w:rPr>
        <w:t xml:space="preserve">evaluate the glycemic </w:t>
      </w:r>
      <w:r w:rsidRPr="00015246">
        <w:rPr>
          <w:rFonts w:eastAsia="Batang"/>
          <w:bCs/>
          <w:color w:val="000000" w:themeColor="text1"/>
          <w:lang w:val="en-US" w:eastAsia="en-US"/>
        </w:rPr>
        <w:t>and insulinemic response in healthy volunteers</w:t>
      </w:r>
      <w:r w:rsidR="00BF5DED" w:rsidRPr="00015246">
        <w:rPr>
          <w:rFonts w:eastAsia="Batang"/>
          <w:bCs/>
          <w:color w:val="000000" w:themeColor="text1"/>
          <w:lang w:val="en-US" w:eastAsia="en-US"/>
        </w:rPr>
        <w:t xml:space="preserve"> of bread made with</w:t>
      </w:r>
      <w:r w:rsidRPr="00015246">
        <w:rPr>
          <w:rFonts w:eastAsia="Batang"/>
          <w:bCs/>
          <w:color w:val="000000" w:themeColor="text1"/>
          <w:lang w:val="en-US" w:eastAsia="en-US"/>
        </w:rPr>
        <w:t xml:space="preserve"> </w:t>
      </w:r>
      <w:r w:rsidR="00BF5DED" w:rsidRPr="00015246">
        <w:rPr>
          <w:rFonts w:eastAsia="Batang"/>
          <w:bCs/>
          <w:color w:val="000000" w:themeColor="text1"/>
          <w:lang w:val="en-US" w:eastAsia="en-US"/>
        </w:rPr>
        <w:t xml:space="preserve">durum wheat </w:t>
      </w:r>
      <w:r w:rsidRPr="00015246">
        <w:rPr>
          <w:rFonts w:eastAsia="Batang"/>
          <w:bCs/>
          <w:color w:val="000000" w:themeColor="text1"/>
          <w:lang w:val="en-US" w:eastAsia="en-US"/>
        </w:rPr>
        <w:t>coarse flour and gluten compared to a standard durum wheat bread made with fine semolina. Moreover, the oral processing of bread samples will be studied</w:t>
      </w:r>
      <w:r w:rsidRPr="00015246" w:rsidDel="00785723">
        <w:rPr>
          <w:rFonts w:eastAsia="Batang"/>
          <w:bCs/>
          <w:color w:val="000000" w:themeColor="text1"/>
          <w:lang w:val="en-US" w:eastAsia="en-US"/>
        </w:rPr>
        <w:t xml:space="preserve"> </w:t>
      </w:r>
      <w:r w:rsidRPr="00015246">
        <w:rPr>
          <w:rFonts w:eastAsia="Batang"/>
          <w:bCs/>
          <w:color w:val="000000" w:themeColor="text1"/>
          <w:lang w:val="en-US" w:eastAsia="en-US"/>
        </w:rPr>
        <w:t>to evaluate the effect of gluten on oral disintegration, inhibition of salivary alpha-amylase, and consequentially glucose release.</w:t>
      </w:r>
    </w:p>
    <w:p w14:paraId="77274C10" w14:textId="62EA625E" w:rsidR="00F668BC" w:rsidRPr="00015246" w:rsidRDefault="007F085B" w:rsidP="000C5934">
      <w:pPr>
        <w:rPr>
          <w:rFonts w:eastAsia="Batang"/>
          <w:bCs/>
          <w:color w:val="000000" w:themeColor="text1"/>
          <w:lang w:val="en-US"/>
        </w:rPr>
      </w:pPr>
      <w:r w:rsidRPr="00015246">
        <w:rPr>
          <w:rFonts w:eastAsia="Batang"/>
          <w:bCs/>
          <w:noProof/>
          <w:color w:val="000000" w:themeColor="text1"/>
          <w:lang w:eastAsia="en-US"/>
        </w:rPr>
        <w:drawing>
          <wp:anchor distT="0" distB="0" distL="114300" distR="114300" simplePos="0" relativeHeight="251702272" behindDoc="0" locked="0" layoutInCell="1" allowOverlap="1" wp14:anchorId="30E54653" wp14:editId="42B5CDA6">
            <wp:simplePos x="0" y="0"/>
            <wp:positionH relativeFrom="column">
              <wp:posOffset>2948305</wp:posOffset>
            </wp:positionH>
            <wp:positionV relativeFrom="paragraph">
              <wp:posOffset>74757</wp:posOffset>
            </wp:positionV>
            <wp:extent cx="2947670" cy="2029460"/>
            <wp:effectExtent l="0" t="0" r="0" b="2540"/>
            <wp:wrapThrough wrapText="bothSides">
              <wp:wrapPolygon edited="0">
                <wp:start x="0" y="0"/>
                <wp:lineTo x="0" y="21492"/>
                <wp:lineTo x="21498" y="21492"/>
                <wp:lineTo x="21498" y="0"/>
                <wp:lineTo x="0" y="0"/>
              </wp:wrapPolygon>
            </wp:wrapThrough>
            <wp:docPr id="84" name="Immagine 83" descr="Immagine che contiene testo, schermata, linea, diagramma&#10;&#10;Descrizione generata automaticamente">
              <a:extLst xmlns:a="http://schemas.openxmlformats.org/drawingml/2006/main">
                <a:ext uri="{FF2B5EF4-FFF2-40B4-BE49-F238E27FC236}">
                  <a16:creationId xmlns:a16="http://schemas.microsoft.com/office/drawing/2014/main" id="{0F2AF2A6-F083-59C1-893A-4D3767BF1A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magine 83" descr="Immagine che contiene testo, schermata, linea, diagramma&#10;&#10;Descrizione generata automaticamente">
                      <a:extLst>
                        <a:ext uri="{FF2B5EF4-FFF2-40B4-BE49-F238E27FC236}">
                          <a16:creationId xmlns:a16="http://schemas.microsoft.com/office/drawing/2014/main" id="{0F2AF2A6-F083-59C1-893A-4D3767BF1A8E}"/>
                        </a:ext>
                      </a:extLst>
                    </pic:cNvPr>
                    <pic:cNvPicPr>
                      <a:picLocks noChangeAspect="1"/>
                    </pic:cNvPicPr>
                  </pic:nvPicPr>
                  <pic:blipFill rotWithShape="1">
                    <a:blip r:embed="rId19">
                      <a:extLst>
                        <a:ext uri="{28A0092B-C50C-407E-A947-70E740481C1C}">
                          <a14:useLocalDpi xmlns:a14="http://schemas.microsoft.com/office/drawing/2010/main" val="0"/>
                        </a:ext>
                      </a:extLst>
                    </a:blip>
                    <a:srcRect b="10239"/>
                    <a:stretch/>
                  </pic:blipFill>
                  <pic:spPr bwMode="auto">
                    <a:xfrm>
                      <a:off x="0" y="0"/>
                      <a:ext cx="2947670" cy="202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0C29" w:rsidRPr="00015246">
        <w:rPr>
          <w:rFonts w:eastAsia="Batang"/>
          <w:bCs/>
          <w:noProof/>
          <w:color w:val="000000" w:themeColor="text1"/>
          <w:lang w:eastAsia="en-US"/>
        </w:rPr>
        <w:drawing>
          <wp:anchor distT="0" distB="0" distL="114300" distR="114300" simplePos="0" relativeHeight="251703296" behindDoc="0" locked="0" layoutInCell="1" allowOverlap="1" wp14:anchorId="7DEF83C4" wp14:editId="337CB145">
            <wp:simplePos x="0" y="0"/>
            <wp:positionH relativeFrom="column">
              <wp:posOffset>2943860</wp:posOffset>
            </wp:positionH>
            <wp:positionV relativeFrom="paragraph">
              <wp:posOffset>67310</wp:posOffset>
            </wp:positionV>
            <wp:extent cx="177800" cy="2039620"/>
            <wp:effectExtent l="0" t="0" r="0" b="5080"/>
            <wp:wrapThrough wrapText="bothSides">
              <wp:wrapPolygon edited="0">
                <wp:start x="0" y="0"/>
                <wp:lineTo x="0" y="21519"/>
                <wp:lineTo x="20057" y="21519"/>
                <wp:lineTo x="20057" y="0"/>
                <wp:lineTo x="0" y="0"/>
              </wp:wrapPolygon>
            </wp:wrapThrough>
            <wp:docPr id="1840047930" name="Immagine 1840047930" descr="Immagine che contiene testo, linea, schermat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Immagine che contiene testo, linea, schermata, Diagramma&#10;&#10;Descrizione generata automaticamente"/>
                    <pic:cNvPicPr>
                      <a:picLocks noChangeAspect="1"/>
                    </pic:cNvPicPr>
                  </pic:nvPicPr>
                  <pic:blipFill rotWithShape="1">
                    <a:blip r:embed="rId20">
                      <a:extLst>
                        <a:ext uri="{28A0092B-C50C-407E-A947-70E740481C1C}">
                          <a14:useLocalDpi xmlns:a14="http://schemas.microsoft.com/office/drawing/2010/main" val="0"/>
                        </a:ext>
                      </a:extLst>
                    </a:blip>
                    <a:srcRect t="5820" r="93884" b="10366"/>
                    <a:stretch/>
                  </pic:blipFill>
                  <pic:spPr bwMode="auto">
                    <a:xfrm>
                      <a:off x="0" y="0"/>
                      <a:ext cx="177800" cy="203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8B302B" w14:textId="73755FB9" w:rsidR="00D9747E" w:rsidRPr="00015246" w:rsidRDefault="007F085B" w:rsidP="000C5934">
      <w:pPr>
        <w:rPr>
          <w:rFonts w:eastAsia="Batang"/>
          <w:bCs/>
          <w:color w:val="000000" w:themeColor="text1"/>
          <w:lang w:val="en-US" w:eastAsia="en-US"/>
        </w:rPr>
      </w:pPr>
      <w:r w:rsidRPr="00015246">
        <w:rPr>
          <w:rFonts w:eastAsia="Batang"/>
          <w:bCs/>
          <w:noProof/>
          <w:color w:val="000000" w:themeColor="text1"/>
          <w:lang w:eastAsia="en-US"/>
          <w14:ligatures w14:val="standardContextual"/>
        </w:rPr>
        <mc:AlternateContent>
          <mc:Choice Requires="wps">
            <w:drawing>
              <wp:anchor distT="0" distB="0" distL="114300" distR="114300" simplePos="0" relativeHeight="251705344" behindDoc="0" locked="0" layoutInCell="1" allowOverlap="1" wp14:anchorId="486C1B47" wp14:editId="5A820FDC">
                <wp:simplePos x="0" y="0"/>
                <wp:positionH relativeFrom="column">
                  <wp:posOffset>4476115</wp:posOffset>
                </wp:positionH>
                <wp:positionV relativeFrom="paragraph">
                  <wp:posOffset>594880</wp:posOffset>
                </wp:positionV>
                <wp:extent cx="649605" cy="278780"/>
                <wp:effectExtent l="0" t="0" r="10795" b="13335"/>
                <wp:wrapNone/>
                <wp:docPr id="473202054" name="Anello 2"/>
                <wp:cNvGraphicFramePr/>
                <a:graphic xmlns:a="http://schemas.openxmlformats.org/drawingml/2006/main">
                  <a:graphicData uri="http://schemas.microsoft.com/office/word/2010/wordprocessingShape">
                    <wps:wsp>
                      <wps:cNvSpPr/>
                      <wps:spPr>
                        <a:xfrm>
                          <a:off x="0" y="0"/>
                          <a:ext cx="649605" cy="278780"/>
                        </a:xfrm>
                        <a:prstGeom prst="donut">
                          <a:avLst>
                            <a:gd name="adj" fmla="val 7308"/>
                          </a:avLst>
                        </a:prstGeom>
                        <a:solidFill>
                          <a:srgbClr val="FF0000"/>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035F6"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nello 2" o:spid="_x0000_s1026" type="#_x0000_t23" style="position:absolute;margin-left:352.45pt;margin-top:46.85pt;width:51.15pt;height:2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" adj="677" fillcolor="red" strokecolor="red" strokeweight="1pt">
                <v:stroke joinstyle="miter"/>
              </v:shape>
            </w:pict>
          </mc:Fallback>
        </mc:AlternateContent>
      </w:r>
      <w:r w:rsidRPr="00015246">
        <w:rPr>
          <w:rFonts w:eastAsia="Batang"/>
          <w:bCs/>
          <w:noProof/>
          <w:color w:val="000000" w:themeColor="text1"/>
          <w:lang w:eastAsia="en-US"/>
        </w:rPr>
        <w:drawing>
          <wp:anchor distT="0" distB="0" distL="114300" distR="114300" simplePos="0" relativeHeight="251704320" behindDoc="0" locked="0" layoutInCell="1" allowOverlap="1" wp14:anchorId="39D0896C" wp14:editId="613B36F8">
            <wp:simplePos x="0" y="0"/>
            <wp:positionH relativeFrom="column">
              <wp:posOffset>2997546</wp:posOffset>
            </wp:positionH>
            <wp:positionV relativeFrom="paragraph">
              <wp:posOffset>1801495</wp:posOffset>
            </wp:positionV>
            <wp:extent cx="2806065" cy="155575"/>
            <wp:effectExtent l="0" t="0" r="635" b="0"/>
            <wp:wrapThrough wrapText="bothSides">
              <wp:wrapPolygon edited="0">
                <wp:start x="0" y="0"/>
                <wp:lineTo x="0" y="19396"/>
                <wp:lineTo x="21507" y="19396"/>
                <wp:lineTo x="21507" y="0"/>
                <wp:lineTo x="0" y="0"/>
              </wp:wrapPolygon>
            </wp:wrapThrough>
            <wp:docPr id="833332800" name="Immagine 833332800" descr="Immagine che contiene testo, linea, schermat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Immagine che contiene testo, linea, schermata, Diagramma&#10;&#10;Descrizione generata automaticamente"/>
                    <pic:cNvPicPr>
                      <a:picLocks noChangeAspect="1"/>
                    </pic:cNvPicPr>
                  </pic:nvPicPr>
                  <pic:blipFill rotWithShape="1">
                    <a:blip r:embed="rId20">
                      <a:extLst>
                        <a:ext uri="{28A0092B-C50C-407E-A947-70E740481C1C}">
                          <a14:useLocalDpi xmlns:a14="http://schemas.microsoft.com/office/drawing/2010/main" val="0"/>
                        </a:ext>
                      </a:extLst>
                    </a:blip>
                    <a:srcRect t="82985" b="10366"/>
                    <a:stretch/>
                  </pic:blipFill>
                  <pic:spPr bwMode="auto">
                    <a:xfrm>
                      <a:off x="0" y="0"/>
                      <a:ext cx="2806065" cy="155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68BC" w:rsidRPr="00015246">
        <w:rPr>
          <w:rFonts w:eastAsia="Batang"/>
          <w:bCs/>
          <w:noProof/>
          <w:color w:val="000000" w:themeColor="text1"/>
          <w:lang w:eastAsia="en-US"/>
          <w14:ligatures w14:val="standardContextual"/>
        </w:rPr>
        <mc:AlternateContent>
          <mc:Choice Requires="wps">
            <w:drawing>
              <wp:anchor distT="0" distB="0" distL="114300" distR="114300" simplePos="0" relativeHeight="251673600" behindDoc="0" locked="0" layoutInCell="1" allowOverlap="1" wp14:anchorId="0BFA5D2C" wp14:editId="40AA6C60">
                <wp:simplePos x="0" y="0"/>
                <wp:positionH relativeFrom="column">
                  <wp:posOffset>4480242</wp:posOffset>
                </wp:positionH>
                <wp:positionV relativeFrom="paragraph">
                  <wp:posOffset>678497</wp:posOffset>
                </wp:positionV>
                <wp:extent cx="649605" cy="264160"/>
                <wp:effectExtent l="0" t="0" r="10795" b="15240"/>
                <wp:wrapNone/>
                <wp:docPr id="1373500896" name="Anello 40"/>
                <wp:cNvGraphicFramePr/>
                <a:graphic xmlns:a="http://schemas.openxmlformats.org/drawingml/2006/main">
                  <a:graphicData uri="http://schemas.microsoft.com/office/word/2010/wordprocessingShape">
                    <wps:wsp>
                      <wps:cNvSpPr/>
                      <wps:spPr>
                        <a:xfrm>
                          <a:off x="0" y="0"/>
                          <a:ext cx="649605" cy="264160"/>
                        </a:xfrm>
                        <a:prstGeom prst="donut">
                          <a:avLst>
                            <a:gd name="adj" fmla="val 0"/>
                          </a:avLst>
                        </a:prstGeom>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44B58C" id="Anello 40" o:spid="_x0000_s1026" type="#_x0000_t23" style="position:absolute;margin-left:352.75pt;margin-top:53.4pt;width:51.15pt;height:20.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" adj="0" fillcolor="#4472c4 [3204]" strokecolor="red" strokeweight="1pt">
                <v:stroke joinstyle="miter"/>
              </v:shape>
            </w:pict>
          </mc:Fallback>
        </mc:AlternateContent>
      </w:r>
      <w:r w:rsidR="00170C29" w:rsidRPr="00015246">
        <w:rPr>
          <w:rFonts w:eastAsia="Batang"/>
          <w:bCs/>
          <w:noProof/>
          <w:color w:val="000000" w:themeColor="text1"/>
          <w:lang w:eastAsia="en-US"/>
        </w:rPr>
        <w:drawing>
          <wp:inline distT="0" distB="0" distL="0" distR="0" wp14:anchorId="17AB9F9A" wp14:editId="539F3970">
            <wp:extent cx="2806065" cy="1962150"/>
            <wp:effectExtent l="0" t="0" r="0" b="635"/>
            <wp:docPr id="691398896" name="Immagine 691398896" descr="Immagine che contiene testo, linea, schermat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Immagine che contiene testo, linea, schermata, Diagramma&#10;&#10;Descrizione generata automaticamente"/>
                    <pic:cNvPicPr>
                      <a:picLocks noChangeAspect="1"/>
                    </pic:cNvPicPr>
                  </pic:nvPicPr>
                  <pic:blipFill rotWithShape="1">
                    <a:blip r:embed="rId20"/>
                    <a:srcRect t="5820" b="10366"/>
                    <a:stretch/>
                  </pic:blipFill>
                  <pic:spPr bwMode="auto">
                    <a:xfrm>
                      <a:off x="0" y="0"/>
                      <a:ext cx="2806065" cy="1962150"/>
                    </a:xfrm>
                    <a:prstGeom prst="rect">
                      <a:avLst/>
                    </a:prstGeom>
                    <a:ln>
                      <a:noFill/>
                    </a:ln>
                    <a:extLst>
                      <a:ext uri="{53640926-AAD7-44D8-BBD7-CCE9431645EC}">
                        <a14:shadowObscured xmlns:a14="http://schemas.microsoft.com/office/drawing/2010/main"/>
                      </a:ext>
                    </a:extLst>
                  </pic:spPr>
                </pic:pic>
              </a:graphicData>
            </a:graphic>
          </wp:inline>
        </w:drawing>
      </w:r>
    </w:p>
    <w:p w14:paraId="129E04FC" w14:textId="5196998B" w:rsidR="00A260E4" w:rsidRPr="00015246" w:rsidRDefault="008C0BC6" w:rsidP="00F668BC">
      <w:pPr>
        <w:jc w:val="both"/>
        <w:rPr>
          <w:color w:val="000000" w:themeColor="text1"/>
          <w:lang w:val="en-US"/>
        </w:rPr>
      </w:pPr>
      <w:r w:rsidRPr="00015246">
        <w:rPr>
          <w:b/>
          <w:bCs/>
          <w:lang w:val="en-US"/>
        </w:rPr>
        <w:t xml:space="preserve">Figure 3. </w:t>
      </w:r>
      <w:r w:rsidRPr="00015246">
        <w:rPr>
          <w:lang w:val="en-US"/>
        </w:rPr>
        <w:t>Data of bread characteristics displayed through the first two principal components (PC1 and PC2) derived from the PCA (principal components analysis) (A): biplot of the first two components; (B): rotated principal scores of bread samples produced. volume; hardness; springiness; cohesiveness;</w:t>
      </w:r>
      <w:r w:rsidR="00F668BC" w:rsidRPr="00015246">
        <w:rPr>
          <w:lang w:val="en-US"/>
        </w:rPr>
        <w:t xml:space="preserve"> deformation area, extensibility peak (Ep), </w:t>
      </w:r>
      <w:r w:rsidR="00052760" w:rsidRPr="00015246">
        <w:rPr>
          <w:lang w:val="en-US"/>
        </w:rPr>
        <w:t xml:space="preserve">the </w:t>
      </w:r>
      <w:r w:rsidR="00F668BC" w:rsidRPr="00015246">
        <w:rPr>
          <w:lang w:val="en-US"/>
        </w:rPr>
        <w:t xml:space="preserve">maximum force of </w:t>
      </w:r>
      <w:r w:rsidR="008C628A" w:rsidRPr="00015246">
        <w:rPr>
          <w:lang w:val="en-US"/>
        </w:rPr>
        <w:t>extensibility</w:t>
      </w:r>
      <w:r w:rsidR="00D735EF" w:rsidRPr="00015246">
        <w:rPr>
          <w:lang w:val="en-US"/>
        </w:rPr>
        <w:t xml:space="preserve"> (</w:t>
      </w:r>
      <w:proofErr w:type="spellStart"/>
      <w:r w:rsidR="00D735EF" w:rsidRPr="00015246">
        <w:rPr>
          <w:lang w:val="en-US"/>
        </w:rPr>
        <w:t>Rmax</w:t>
      </w:r>
      <w:proofErr w:type="spellEnd"/>
      <w:r w:rsidR="00D735EF" w:rsidRPr="00015246">
        <w:rPr>
          <w:lang w:val="en-US"/>
        </w:rPr>
        <w:t xml:space="preserve">); </w:t>
      </w:r>
      <w:r w:rsidR="008C628A" w:rsidRPr="00015246">
        <w:rPr>
          <w:lang w:val="en-US"/>
        </w:rPr>
        <w:t>rapidly</w:t>
      </w:r>
      <w:r w:rsidRPr="00015246">
        <w:rPr>
          <w:lang w:val="en-US"/>
        </w:rPr>
        <w:t xml:space="preserve"> digestible starch</w:t>
      </w:r>
      <w:r w:rsidRPr="00015246" w:rsidDel="00B6209E">
        <w:rPr>
          <w:lang w:val="en-US"/>
        </w:rPr>
        <w:t xml:space="preserve"> </w:t>
      </w:r>
      <w:r w:rsidRPr="00015246">
        <w:rPr>
          <w:lang w:val="en-US"/>
        </w:rPr>
        <w:t>(RDS); slowly digestible starch</w:t>
      </w:r>
      <w:r w:rsidRPr="00015246" w:rsidDel="00B6209E">
        <w:rPr>
          <w:lang w:val="en-US"/>
        </w:rPr>
        <w:t xml:space="preserve"> </w:t>
      </w:r>
      <w:r w:rsidRPr="00015246">
        <w:rPr>
          <w:lang w:val="en-US"/>
        </w:rPr>
        <w:t>(SDS); resistant starch</w:t>
      </w:r>
      <w:r w:rsidRPr="00015246" w:rsidDel="00B6209E">
        <w:rPr>
          <w:lang w:val="en-US"/>
        </w:rPr>
        <w:t xml:space="preserve"> </w:t>
      </w:r>
      <w:r w:rsidRPr="00015246">
        <w:rPr>
          <w:lang w:val="en-US"/>
        </w:rPr>
        <w:t xml:space="preserve">(RS). </w:t>
      </w:r>
    </w:p>
    <w:p w14:paraId="5E010346" w14:textId="0A413360" w:rsidR="00A260E4" w:rsidRPr="000F02EE" w:rsidRDefault="00015246" w:rsidP="003E7191">
      <w:pPr>
        <w:pStyle w:val="Titolo1"/>
        <w:tabs>
          <w:tab w:val="left" w:pos="567"/>
        </w:tabs>
        <w:spacing w:before="240" w:after="120"/>
        <w:ind w:right="0"/>
        <w:jc w:val="both"/>
        <w:rPr>
          <w:b/>
          <w:bCs/>
          <w:color w:val="000000"/>
          <w:sz w:val="24"/>
          <w:szCs w:val="24"/>
          <w:lang w:val="en-GB"/>
        </w:rPr>
      </w:pPr>
      <w:r w:rsidRPr="000F02EE">
        <w:rPr>
          <w:b/>
          <w:bCs/>
          <w:color w:val="000000"/>
          <w:sz w:val="24"/>
          <w:szCs w:val="24"/>
          <w:lang w:val="en-GB"/>
        </w:rPr>
        <w:t xml:space="preserve">4. </w:t>
      </w:r>
      <w:r w:rsidR="00A260E4" w:rsidRPr="000F02EE">
        <w:rPr>
          <w:b/>
          <w:bCs/>
          <w:color w:val="000000"/>
          <w:sz w:val="24"/>
          <w:szCs w:val="24"/>
          <w:lang w:val="en-GB"/>
        </w:rPr>
        <w:t xml:space="preserve"> References</w:t>
      </w:r>
    </w:p>
    <w:sdt>
      <w:sdtPr>
        <w:rPr>
          <w:lang w:val="en-US"/>
        </w:rPr>
        <w:tag w:val="MENDELEY_BIBLIOGRAPHY"/>
        <w:id w:val="-996644186"/>
        <w:placeholder>
          <w:docPart w:val="DefaultPlaceholder_-1854013440"/>
        </w:placeholder>
      </w:sdtPr>
      <w:sdtEndPr>
        <w:rPr>
          <w:sz w:val="18"/>
          <w:szCs w:val="18"/>
        </w:rPr>
      </w:sdtEndPr>
      <w:sdtContent>
        <w:p w14:paraId="164D5217" w14:textId="77777777" w:rsidR="007F085B" w:rsidRPr="00015246" w:rsidRDefault="007F085B">
          <w:pPr>
            <w:autoSpaceDE w:val="0"/>
            <w:autoSpaceDN w:val="0"/>
            <w:ind w:hanging="480"/>
            <w:divId w:val="1421410820"/>
            <w:rPr>
              <w:sz w:val="19"/>
              <w:szCs w:val="19"/>
              <w:lang w:val="en-US"/>
            </w:rPr>
          </w:pPr>
          <w:r w:rsidRPr="00015246">
            <w:rPr>
              <w:sz w:val="19"/>
              <w:szCs w:val="19"/>
              <w:lang w:val="en-US"/>
            </w:rPr>
            <w:t xml:space="preserve">Bhattarai, R. R., </w:t>
          </w:r>
          <w:proofErr w:type="spellStart"/>
          <w:r w:rsidRPr="00015246">
            <w:rPr>
              <w:sz w:val="19"/>
              <w:szCs w:val="19"/>
              <w:lang w:val="en-US"/>
            </w:rPr>
            <w:t>Dhital</w:t>
          </w:r>
          <w:proofErr w:type="spellEnd"/>
          <w:r w:rsidRPr="00015246">
            <w:rPr>
              <w:sz w:val="19"/>
              <w:szCs w:val="19"/>
              <w:lang w:val="en-US"/>
            </w:rPr>
            <w:t xml:space="preserve">, S., </w:t>
          </w:r>
          <w:proofErr w:type="spellStart"/>
          <w:r w:rsidRPr="00015246">
            <w:rPr>
              <w:sz w:val="19"/>
              <w:szCs w:val="19"/>
              <w:lang w:val="en-US"/>
            </w:rPr>
            <w:t>Mense</w:t>
          </w:r>
          <w:proofErr w:type="spellEnd"/>
          <w:r w:rsidRPr="00015246">
            <w:rPr>
              <w:sz w:val="19"/>
              <w:szCs w:val="19"/>
              <w:lang w:val="en-US"/>
            </w:rPr>
            <w:t xml:space="preserve">, A., Gidley, M. J., &amp; Shi, Y. C. (2018). Intact cellular structure in cereal endosperm limits starch digestion in vitro. </w:t>
          </w:r>
          <w:r w:rsidRPr="00015246">
            <w:rPr>
              <w:i/>
              <w:iCs/>
              <w:sz w:val="19"/>
              <w:szCs w:val="19"/>
              <w:lang w:val="en-US"/>
            </w:rPr>
            <w:t>Food Hydrocolloids</w:t>
          </w:r>
          <w:r w:rsidRPr="00015246">
            <w:rPr>
              <w:sz w:val="19"/>
              <w:szCs w:val="19"/>
              <w:lang w:val="en-US"/>
            </w:rPr>
            <w:t xml:space="preserve">, </w:t>
          </w:r>
          <w:r w:rsidRPr="00015246">
            <w:rPr>
              <w:i/>
              <w:iCs/>
              <w:sz w:val="19"/>
              <w:szCs w:val="19"/>
              <w:lang w:val="en-US"/>
            </w:rPr>
            <w:t>81</w:t>
          </w:r>
          <w:r w:rsidRPr="00015246">
            <w:rPr>
              <w:sz w:val="19"/>
              <w:szCs w:val="19"/>
              <w:lang w:val="en-US"/>
            </w:rPr>
            <w:t>, 139–148. https://doi.org/10.1016/j.foodhyd.2018.02.027</w:t>
          </w:r>
        </w:p>
        <w:p w14:paraId="2F52E75E" w14:textId="77777777" w:rsidR="007F085B" w:rsidRPr="00015246" w:rsidRDefault="007F085B">
          <w:pPr>
            <w:autoSpaceDE w:val="0"/>
            <w:autoSpaceDN w:val="0"/>
            <w:ind w:hanging="480"/>
            <w:divId w:val="1730684979"/>
            <w:rPr>
              <w:sz w:val="19"/>
              <w:szCs w:val="19"/>
              <w:lang w:val="en-US"/>
            </w:rPr>
          </w:pPr>
          <w:r w:rsidRPr="00015246">
            <w:rPr>
              <w:sz w:val="19"/>
              <w:szCs w:val="19"/>
              <w:lang w:val="en-US"/>
            </w:rPr>
            <w:t xml:space="preserve">Chatterjee, S., </w:t>
          </w:r>
          <w:proofErr w:type="spellStart"/>
          <w:r w:rsidRPr="00015246">
            <w:rPr>
              <w:sz w:val="19"/>
              <w:szCs w:val="19"/>
              <w:lang w:val="en-US"/>
            </w:rPr>
            <w:t>Khunti</w:t>
          </w:r>
          <w:proofErr w:type="spellEnd"/>
          <w:r w:rsidRPr="00015246">
            <w:rPr>
              <w:sz w:val="19"/>
              <w:szCs w:val="19"/>
              <w:lang w:val="en-US"/>
            </w:rPr>
            <w:t xml:space="preserve">, K., &amp; Davies, M. J. (2017). Type 2 diabetes. </w:t>
          </w:r>
          <w:r w:rsidRPr="00015246">
            <w:rPr>
              <w:i/>
              <w:iCs/>
              <w:sz w:val="19"/>
              <w:szCs w:val="19"/>
              <w:lang w:val="en-US"/>
            </w:rPr>
            <w:t>The Lancet</w:t>
          </w:r>
          <w:r w:rsidRPr="00015246">
            <w:rPr>
              <w:sz w:val="19"/>
              <w:szCs w:val="19"/>
              <w:lang w:val="en-US"/>
            </w:rPr>
            <w:t xml:space="preserve">, </w:t>
          </w:r>
          <w:r w:rsidRPr="00015246">
            <w:rPr>
              <w:i/>
              <w:iCs/>
              <w:sz w:val="19"/>
              <w:szCs w:val="19"/>
              <w:lang w:val="en-US"/>
            </w:rPr>
            <w:t>389</w:t>
          </w:r>
          <w:r w:rsidRPr="00015246">
            <w:rPr>
              <w:sz w:val="19"/>
              <w:szCs w:val="19"/>
              <w:lang w:val="en-US"/>
            </w:rPr>
            <w:t>(10085), 2239–2251. https://doi.org/10.1016/S0140-6736(17)30058-2</w:t>
          </w:r>
        </w:p>
        <w:p w14:paraId="1A82BEAB" w14:textId="77777777" w:rsidR="007F085B" w:rsidRPr="00015246" w:rsidRDefault="007F085B">
          <w:pPr>
            <w:autoSpaceDE w:val="0"/>
            <w:autoSpaceDN w:val="0"/>
            <w:ind w:hanging="480"/>
            <w:divId w:val="948321448"/>
            <w:rPr>
              <w:sz w:val="19"/>
              <w:szCs w:val="19"/>
              <w:lang w:val="en-US"/>
            </w:rPr>
          </w:pPr>
          <w:r w:rsidRPr="00015246">
            <w:rPr>
              <w:sz w:val="19"/>
              <w:szCs w:val="19"/>
              <w:lang w:val="en-US"/>
            </w:rPr>
            <w:t xml:space="preserve">Chen, X., He, X., Zhang, B., Sun, L., Liang, Z., &amp; Huang, Q. (2019). Wheat gluten protein inhibits </w:t>
          </w:r>
          <w:r w:rsidRPr="00015246">
            <w:rPr>
              <w:sz w:val="19"/>
              <w:szCs w:val="19"/>
            </w:rPr>
            <w:t>α</w:t>
          </w:r>
          <w:r w:rsidRPr="00015246">
            <w:rPr>
              <w:sz w:val="19"/>
              <w:szCs w:val="19"/>
              <w:lang w:val="en-US"/>
            </w:rPr>
            <w:t xml:space="preserve">-amylase activity more strongly than a soy protein isolate based on kinetic analysis. </w:t>
          </w:r>
          <w:r w:rsidRPr="00015246">
            <w:rPr>
              <w:i/>
              <w:iCs/>
              <w:sz w:val="19"/>
              <w:szCs w:val="19"/>
              <w:lang w:val="en-US"/>
            </w:rPr>
            <w:t>International Journal of Biological Macromolecules</w:t>
          </w:r>
          <w:r w:rsidRPr="00015246">
            <w:rPr>
              <w:sz w:val="19"/>
              <w:szCs w:val="19"/>
              <w:lang w:val="en-US"/>
            </w:rPr>
            <w:t xml:space="preserve">, </w:t>
          </w:r>
          <w:r w:rsidRPr="00015246">
            <w:rPr>
              <w:i/>
              <w:iCs/>
              <w:sz w:val="19"/>
              <w:szCs w:val="19"/>
              <w:lang w:val="en-US"/>
            </w:rPr>
            <w:t>129</w:t>
          </w:r>
          <w:r w:rsidRPr="00015246">
            <w:rPr>
              <w:sz w:val="19"/>
              <w:szCs w:val="19"/>
              <w:lang w:val="en-US"/>
            </w:rPr>
            <w:t>, 433–441. https://doi.org/10.1016/j.ijbiomac.2019.01.215</w:t>
          </w:r>
        </w:p>
        <w:p w14:paraId="24D95E78" w14:textId="77777777" w:rsidR="007F085B" w:rsidRPr="00015246" w:rsidRDefault="007F085B">
          <w:pPr>
            <w:autoSpaceDE w:val="0"/>
            <w:autoSpaceDN w:val="0"/>
            <w:ind w:hanging="480"/>
            <w:divId w:val="74785604"/>
            <w:rPr>
              <w:sz w:val="19"/>
              <w:szCs w:val="19"/>
              <w:lang w:val="en-US"/>
            </w:rPr>
          </w:pPr>
          <w:r w:rsidRPr="00015246">
            <w:rPr>
              <w:sz w:val="19"/>
              <w:szCs w:val="19"/>
              <w:lang w:val="en-US"/>
            </w:rPr>
            <w:t xml:space="preserve">Edwards, C. H., Grundy, M. M. L., </w:t>
          </w:r>
          <w:proofErr w:type="spellStart"/>
          <w:r w:rsidRPr="00015246">
            <w:rPr>
              <w:sz w:val="19"/>
              <w:szCs w:val="19"/>
              <w:lang w:val="en-US"/>
            </w:rPr>
            <w:t>Grassby</w:t>
          </w:r>
          <w:proofErr w:type="spellEnd"/>
          <w:r w:rsidRPr="00015246">
            <w:rPr>
              <w:sz w:val="19"/>
              <w:szCs w:val="19"/>
              <w:lang w:val="en-US"/>
            </w:rPr>
            <w:t xml:space="preserve">, T., </w:t>
          </w:r>
          <w:proofErr w:type="spellStart"/>
          <w:r w:rsidRPr="00015246">
            <w:rPr>
              <w:sz w:val="19"/>
              <w:szCs w:val="19"/>
              <w:lang w:val="en-US"/>
            </w:rPr>
            <w:t>Vasilopoulou</w:t>
          </w:r>
          <w:proofErr w:type="spellEnd"/>
          <w:r w:rsidRPr="00015246">
            <w:rPr>
              <w:sz w:val="19"/>
              <w:szCs w:val="19"/>
              <w:lang w:val="en-US"/>
            </w:rPr>
            <w:t xml:space="preserve">, D., Frost, G. S., Butterworth, P. J., Berry, S. E. E., Sanderson, J., &amp; Ellis, P. R. (2015). Manipulation of starch </w:t>
          </w:r>
          <w:proofErr w:type="spellStart"/>
          <w:r w:rsidRPr="00015246">
            <w:rPr>
              <w:sz w:val="19"/>
              <w:szCs w:val="19"/>
              <w:lang w:val="en-US"/>
            </w:rPr>
            <w:t>bioaccessibility</w:t>
          </w:r>
          <w:proofErr w:type="spellEnd"/>
          <w:r w:rsidRPr="00015246">
            <w:rPr>
              <w:sz w:val="19"/>
              <w:szCs w:val="19"/>
              <w:lang w:val="en-US"/>
            </w:rPr>
            <w:t xml:space="preserve"> in wheat endosperm to regulate starch digestion, postprandial glycemia, insulinemia, and gut hormone responses: A randomized controlled trial in healthy ileostomy participants. </w:t>
          </w:r>
          <w:r w:rsidRPr="00015246">
            <w:rPr>
              <w:i/>
              <w:iCs/>
              <w:sz w:val="19"/>
              <w:szCs w:val="19"/>
              <w:lang w:val="en-US"/>
            </w:rPr>
            <w:t>American Journal of Clinical Nutrition</w:t>
          </w:r>
          <w:r w:rsidRPr="00015246">
            <w:rPr>
              <w:sz w:val="19"/>
              <w:szCs w:val="19"/>
              <w:lang w:val="en-US"/>
            </w:rPr>
            <w:t xml:space="preserve">, </w:t>
          </w:r>
          <w:r w:rsidRPr="00015246">
            <w:rPr>
              <w:i/>
              <w:iCs/>
              <w:sz w:val="19"/>
              <w:szCs w:val="19"/>
              <w:lang w:val="en-US"/>
            </w:rPr>
            <w:t>102</w:t>
          </w:r>
          <w:r w:rsidRPr="00015246">
            <w:rPr>
              <w:sz w:val="19"/>
              <w:szCs w:val="19"/>
              <w:lang w:val="en-US"/>
            </w:rPr>
            <w:t>, 791–800. https://doi.org/10.3945/ajcn.114.106203</w:t>
          </w:r>
        </w:p>
        <w:p w14:paraId="4209EBD9" w14:textId="77777777" w:rsidR="007F085B" w:rsidRPr="00015246" w:rsidRDefault="007F085B">
          <w:pPr>
            <w:autoSpaceDE w:val="0"/>
            <w:autoSpaceDN w:val="0"/>
            <w:ind w:hanging="480"/>
            <w:divId w:val="169881326"/>
            <w:rPr>
              <w:sz w:val="19"/>
              <w:szCs w:val="19"/>
              <w:lang w:val="en-US"/>
            </w:rPr>
          </w:pPr>
          <w:proofErr w:type="spellStart"/>
          <w:r w:rsidRPr="00015246">
            <w:rPr>
              <w:sz w:val="19"/>
              <w:szCs w:val="19"/>
              <w:lang w:val="en-US"/>
            </w:rPr>
            <w:t>Englyst</w:t>
          </w:r>
          <w:proofErr w:type="spellEnd"/>
          <w:r w:rsidRPr="00015246">
            <w:rPr>
              <w:sz w:val="19"/>
              <w:szCs w:val="19"/>
              <w:lang w:val="en-US"/>
            </w:rPr>
            <w:t xml:space="preserve">, H. N., Kingman, S. M., &amp; Cummings, J. H. (1992). Classification and measurement of nutritionally important starch fractions. </w:t>
          </w:r>
          <w:r w:rsidRPr="00015246">
            <w:rPr>
              <w:i/>
              <w:iCs/>
              <w:sz w:val="19"/>
              <w:szCs w:val="19"/>
              <w:lang w:val="en-US"/>
            </w:rPr>
            <w:t>European Journal of Clinical Nutrition</w:t>
          </w:r>
          <w:r w:rsidRPr="00015246">
            <w:rPr>
              <w:sz w:val="19"/>
              <w:szCs w:val="19"/>
              <w:lang w:val="en-US"/>
            </w:rPr>
            <w:t xml:space="preserve">, </w:t>
          </w:r>
          <w:r w:rsidRPr="00015246">
            <w:rPr>
              <w:i/>
              <w:iCs/>
              <w:sz w:val="19"/>
              <w:szCs w:val="19"/>
              <w:lang w:val="en-US"/>
            </w:rPr>
            <w:t>46</w:t>
          </w:r>
          <w:r w:rsidRPr="00015246">
            <w:rPr>
              <w:sz w:val="19"/>
              <w:szCs w:val="19"/>
              <w:lang w:val="en-US"/>
            </w:rPr>
            <w:t>, 33–50. https://doi.org/10.1016/S0271-5317(97)00010-9</w:t>
          </w:r>
        </w:p>
        <w:p w14:paraId="11A9BDE6" w14:textId="77777777" w:rsidR="007F085B" w:rsidRPr="00015246" w:rsidRDefault="007F085B">
          <w:pPr>
            <w:autoSpaceDE w:val="0"/>
            <w:autoSpaceDN w:val="0"/>
            <w:ind w:hanging="480"/>
            <w:divId w:val="1952200934"/>
            <w:rPr>
              <w:sz w:val="19"/>
              <w:szCs w:val="19"/>
              <w:lang w:val="en-US"/>
            </w:rPr>
          </w:pPr>
          <w:proofErr w:type="spellStart"/>
          <w:r w:rsidRPr="00015246">
            <w:rPr>
              <w:sz w:val="19"/>
              <w:szCs w:val="19"/>
              <w:lang w:val="en-US"/>
            </w:rPr>
            <w:t>Korompokis</w:t>
          </w:r>
          <w:proofErr w:type="spellEnd"/>
          <w:r w:rsidRPr="00015246">
            <w:rPr>
              <w:sz w:val="19"/>
              <w:szCs w:val="19"/>
              <w:lang w:val="en-US"/>
            </w:rPr>
            <w:t xml:space="preserve">, K., De Brier, N., &amp; </w:t>
          </w:r>
          <w:proofErr w:type="spellStart"/>
          <w:r w:rsidRPr="00015246">
            <w:rPr>
              <w:sz w:val="19"/>
              <w:szCs w:val="19"/>
              <w:lang w:val="en-US"/>
            </w:rPr>
            <w:t>Delcour</w:t>
          </w:r>
          <w:proofErr w:type="spellEnd"/>
          <w:r w:rsidRPr="00015246">
            <w:rPr>
              <w:sz w:val="19"/>
              <w:szCs w:val="19"/>
              <w:lang w:val="en-US"/>
            </w:rPr>
            <w:t xml:space="preserve">, J. A. (2019). Differences in endosperm cell wall integrity in wheat (Triticum </w:t>
          </w:r>
          <w:proofErr w:type="spellStart"/>
          <w:r w:rsidRPr="00015246">
            <w:rPr>
              <w:sz w:val="19"/>
              <w:szCs w:val="19"/>
              <w:lang w:val="en-US"/>
            </w:rPr>
            <w:t>aestivum</w:t>
          </w:r>
          <w:proofErr w:type="spellEnd"/>
          <w:r w:rsidRPr="00015246">
            <w:rPr>
              <w:sz w:val="19"/>
              <w:szCs w:val="19"/>
              <w:lang w:val="en-US"/>
            </w:rPr>
            <w:t xml:space="preserve"> L.) milling fractions impact on the way starch responds to gelatinization and pasting treatments and its subsequent enzymatic in vitro digestibility†. </w:t>
          </w:r>
          <w:r w:rsidRPr="00015246">
            <w:rPr>
              <w:i/>
              <w:iCs/>
              <w:sz w:val="19"/>
              <w:szCs w:val="19"/>
              <w:lang w:val="en-US"/>
            </w:rPr>
            <w:t>Food and Function</w:t>
          </w:r>
          <w:r w:rsidRPr="00015246">
            <w:rPr>
              <w:sz w:val="19"/>
              <w:szCs w:val="19"/>
              <w:lang w:val="en-US"/>
            </w:rPr>
            <w:t xml:space="preserve">, </w:t>
          </w:r>
          <w:r w:rsidRPr="00015246">
            <w:rPr>
              <w:i/>
              <w:iCs/>
              <w:sz w:val="19"/>
              <w:szCs w:val="19"/>
              <w:lang w:val="en-US"/>
            </w:rPr>
            <w:t>10</w:t>
          </w:r>
          <w:r w:rsidRPr="00015246">
            <w:rPr>
              <w:sz w:val="19"/>
              <w:szCs w:val="19"/>
              <w:lang w:val="en-US"/>
            </w:rPr>
            <w:t>(8), 4674–4684. https://doi.org/10.1039/c9fo00947g</w:t>
          </w:r>
        </w:p>
        <w:p w14:paraId="37E6E0C5" w14:textId="77777777" w:rsidR="007F085B" w:rsidRPr="00015246" w:rsidRDefault="007F085B">
          <w:pPr>
            <w:autoSpaceDE w:val="0"/>
            <w:autoSpaceDN w:val="0"/>
            <w:ind w:hanging="480"/>
            <w:divId w:val="2017923995"/>
            <w:rPr>
              <w:sz w:val="19"/>
              <w:szCs w:val="19"/>
              <w:lang w:val="en-US"/>
            </w:rPr>
          </w:pPr>
          <w:proofErr w:type="spellStart"/>
          <w:r w:rsidRPr="00015246">
            <w:rPr>
              <w:sz w:val="19"/>
              <w:szCs w:val="19"/>
              <w:lang w:val="en-US"/>
            </w:rPr>
            <w:t>Korompokis</w:t>
          </w:r>
          <w:proofErr w:type="spellEnd"/>
          <w:r w:rsidRPr="00015246">
            <w:rPr>
              <w:sz w:val="19"/>
              <w:szCs w:val="19"/>
              <w:lang w:val="en-US"/>
            </w:rPr>
            <w:t xml:space="preserve">, K., </w:t>
          </w:r>
          <w:proofErr w:type="spellStart"/>
          <w:r w:rsidRPr="00015246">
            <w:rPr>
              <w:sz w:val="19"/>
              <w:szCs w:val="19"/>
              <w:lang w:val="en-US"/>
            </w:rPr>
            <w:t>Deleu</w:t>
          </w:r>
          <w:proofErr w:type="spellEnd"/>
          <w:r w:rsidRPr="00015246">
            <w:rPr>
              <w:sz w:val="19"/>
              <w:szCs w:val="19"/>
              <w:lang w:val="en-US"/>
            </w:rPr>
            <w:t xml:space="preserve">, L. J., &amp; </w:t>
          </w:r>
          <w:proofErr w:type="spellStart"/>
          <w:r w:rsidRPr="00015246">
            <w:rPr>
              <w:sz w:val="19"/>
              <w:szCs w:val="19"/>
              <w:lang w:val="en-US"/>
            </w:rPr>
            <w:t>Delcour</w:t>
          </w:r>
          <w:proofErr w:type="spellEnd"/>
          <w:r w:rsidRPr="00015246">
            <w:rPr>
              <w:sz w:val="19"/>
              <w:szCs w:val="19"/>
              <w:lang w:val="en-US"/>
            </w:rPr>
            <w:t xml:space="preserve">, J. A. (2021). The impact of incorporating coarse wheat farina containing intact endosperm cells in a bread recipe on bread characteristics and starch digestibility. </w:t>
          </w:r>
          <w:r w:rsidRPr="00015246">
            <w:rPr>
              <w:i/>
              <w:iCs/>
              <w:sz w:val="19"/>
              <w:szCs w:val="19"/>
              <w:lang w:val="en-US"/>
            </w:rPr>
            <w:t>Journal of Cereal Science</w:t>
          </w:r>
          <w:r w:rsidRPr="00015246">
            <w:rPr>
              <w:sz w:val="19"/>
              <w:szCs w:val="19"/>
              <w:lang w:val="en-US"/>
            </w:rPr>
            <w:t xml:space="preserve">, </w:t>
          </w:r>
          <w:r w:rsidRPr="00015246">
            <w:rPr>
              <w:i/>
              <w:iCs/>
              <w:sz w:val="19"/>
              <w:szCs w:val="19"/>
              <w:lang w:val="en-US"/>
            </w:rPr>
            <w:t>102</w:t>
          </w:r>
          <w:r w:rsidRPr="00015246">
            <w:rPr>
              <w:sz w:val="19"/>
              <w:szCs w:val="19"/>
              <w:lang w:val="en-US"/>
            </w:rPr>
            <w:t>, 103333. https://doi.org/10.1016/j.jcs.2021.103333</w:t>
          </w:r>
        </w:p>
        <w:p w14:paraId="2F49B298" w14:textId="77777777" w:rsidR="007F085B" w:rsidRPr="00015246" w:rsidRDefault="007F085B">
          <w:pPr>
            <w:autoSpaceDE w:val="0"/>
            <w:autoSpaceDN w:val="0"/>
            <w:ind w:hanging="480"/>
            <w:divId w:val="1106273321"/>
            <w:rPr>
              <w:sz w:val="19"/>
              <w:szCs w:val="19"/>
              <w:lang w:val="en-US"/>
            </w:rPr>
          </w:pPr>
          <w:r w:rsidRPr="00015246">
            <w:rPr>
              <w:sz w:val="19"/>
              <w:szCs w:val="19"/>
              <w:lang w:val="en-US"/>
            </w:rPr>
            <w:t xml:space="preserve">Lin, S., Gao, J., </w:t>
          </w:r>
          <w:proofErr w:type="spellStart"/>
          <w:r w:rsidRPr="00015246">
            <w:rPr>
              <w:sz w:val="19"/>
              <w:szCs w:val="19"/>
              <w:lang w:val="en-US"/>
            </w:rPr>
            <w:t>Jin</w:t>
          </w:r>
          <w:proofErr w:type="spellEnd"/>
          <w:r w:rsidRPr="00015246">
            <w:rPr>
              <w:sz w:val="19"/>
              <w:szCs w:val="19"/>
              <w:lang w:val="en-US"/>
            </w:rPr>
            <w:t xml:space="preserve">, X., Wang, Y., Dong, Z., Ying, J., &amp; Zhou, W. (2020). Whole-wheat flour particle size influences dough properties, bread structure and: In vitro starch digestibility. </w:t>
          </w:r>
          <w:r w:rsidRPr="00015246">
            <w:rPr>
              <w:i/>
              <w:iCs/>
              <w:sz w:val="19"/>
              <w:szCs w:val="19"/>
              <w:lang w:val="en-US"/>
            </w:rPr>
            <w:t>Food and Function</w:t>
          </w:r>
          <w:r w:rsidRPr="00015246">
            <w:rPr>
              <w:sz w:val="19"/>
              <w:szCs w:val="19"/>
              <w:lang w:val="en-US"/>
            </w:rPr>
            <w:t xml:space="preserve">, </w:t>
          </w:r>
          <w:r w:rsidRPr="00015246">
            <w:rPr>
              <w:i/>
              <w:iCs/>
              <w:sz w:val="19"/>
              <w:szCs w:val="19"/>
              <w:lang w:val="en-US"/>
            </w:rPr>
            <w:t>11</w:t>
          </w:r>
          <w:r w:rsidRPr="00015246">
            <w:rPr>
              <w:sz w:val="19"/>
              <w:szCs w:val="19"/>
              <w:lang w:val="en-US"/>
            </w:rPr>
            <w:t>(4), 3610–3620. https://doi.org/10.1039/c9fo02587a</w:t>
          </w:r>
        </w:p>
        <w:p w14:paraId="39554092" w14:textId="77777777" w:rsidR="007F085B" w:rsidRPr="00015246" w:rsidRDefault="007F085B">
          <w:pPr>
            <w:autoSpaceDE w:val="0"/>
            <w:autoSpaceDN w:val="0"/>
            <w:ind w:hanging="480"/>
            <w:divId w:val="663164684"/>
            <w:rPr>
              <w:sz w:val="19"/>
              <w:szCs w:val="19"/>
              <w:lang w:val="en-US"/>
            </w:rPr>
          </w:pPr>
          <w:r w:rsidRPr="00015246">
            <w:rPr>
              <w:sz w:val="19"/>
              <w:szCs w:val="19"/>
              <w:lang w:val="en-US"/>
            </w:rPr>
            <w:t>López-</w:t>
          </w:r>
          <w:proofErr w:type="spellStart"/>
          <w:r w:rsidRPr="00015246">
            <w:rPr>
              <w:sz w:val="19"/>
              <w:szCs w:val="19"/>
              <w:lang w:val="en-US"/>
            </w:rPr>
            <w:t>Barón</w:t>
          </w:r>
          <w:proofErr w:type="spellEnd"/>
          <w:r w:rsidRPr="00015246">
            <w:rPr>
              <w:sz w:val="19"/>
              <w:szCs w:val="19"/>
              <w:lang w:val="en-US"/>
            </w:rPr>
            <w:t xml:space="preserve">, N., Gu, Y., </w:t>
          </w:r>
          <w:proofErr w:type="spellStart"/>
          <w:r w:rsidRPr="00015246">
            <w:rPr>
              <w:sz w:val="19"/>
              <w:szCs w:val="19"/>
              <w:lang w:val="en-US"/>
            </w:rPr>
            <w:t>Vasanthan</w:t>
          </w:r>
          <w:proofErr w:type="spellEnd"/>
          <w:r w:rsidRPr="00015246">
            <w:rPr>
              <w:sz w:val="19"/>
              <w:szCs w:val="19"/>
              <w:lang w:val="en-US"/>
            </w:rPr>
            <w:t xml:space="preserve">, T., &amp; Hoover, R. (2017). Plant proteins mitigate in vitro wheat starch digestibility. </w:t>
          </w:r>
          <w:r w:rsidRPr="00015246">
            <w:rPr>
              <w:i/>
              <w:iCs/>
              <w:sz w:val="19"/>
              <w:szCs w:val="19"/>
              <w:lang w:val="en-US"/>
            </w:rPr>
            <w:t>Food Hydrocolloids</w:t>
          </w:r>
          <w:r w:rsidRPr="00015246">
            <w:rPr>
              <w:sz w:val="19"/>
              <w:szCs w:val="19"/>
              <w:lang w:val="en-US"/>
            </w:rPr>
            <w:t xml:space="preserve">, </w:t>
          </w:r>
          <w:r w:rsidRPr="00015246">
            <w:rPr>
              <w:i/>
              <w:iCs/>
              <w:sz w:val="19"/>
              <w:szCs w:val="19"/>
              <w:lang w:val="en-US"/>
            </w:rPr>
            <w:t>69</w:t>
          </w:r>
          <w:r w:rsidRPr="00015246">
            <w:rPr>
              <w:sz w:val="19"/>
              <w:szCs w:val="19"/>
              <w:lang w:val="en-US"/>
            </w:rPr>
            <w:t>, 19–27. https://doi.org/10.1016/j.foodhyd.2017.01.015</w:t>
          </w:r>
        </w:p>
        <w:p w14:paraId="1235FF7B" w14:textId="77777777" w:rsidR="00BC0042" w:rsidRPr="00015246" w:rsidRDefault="00BC0042" w:rsidP="00BC0042">
          <w:pPr>
            <w:autoSpaceDE w:val="0"/>
            <w:autoSpaceDN w:val="0"/>
            <w:ind w:hanging="480"/>
            <w:divId w:val="125246162"/>
            <w:rPr>
              <w:sz w:val="19"/>
              <w:szCs w:val="19"/>
              <w:lang w:val="en-US"/>
            </w:rPr>
          </w:pPr>
          <w:r w:rsidRPr="00015246">
            <w:rPr>
              <w:sz w:val="19"/>
              <w:szCs w:val="19"/>
              <w:lang w:val="en-US"/>
            </w:rPr>
            <w:t xml:space="preserve">Martínez, M. M., Román, L., &amp; Gómez, M. (2018). Implications of hydration depletion in the in vitro starch digestibility of white bread crumb and crust. </w:t>
          </w:r>
          <w:r w:rsidRPr="00015246">
            <w:rPr>
              <w:i/>
              <w:iCs/>
              <w:sz w:val="19"/>
              <w:szCs w:val="19"/>
              <w:lang w:val="en-US"/>
            </w:rPr>
            <w:t>Food Chemistry</w:t>
          </w:r>
          <w:r w:rsidRPr="00015246">
            <w:rPr>
              <w:sz w:val="19"/>
              <w:szCs w:val="19"/>
              <w:lang w:val="en-US"/>
            </w:rPr>
            <w:t xml:space="preserve">, </w:t>
          </w:r>
          <w:r w:rsidRPr="00015246">
            <w:rPr>
              <w:i/>
              <w:iCs/>
              <w:sz w:val="19"/>
              <w:szCs w:val="19"/>
              <w:lang w:val="en-US"/>
            </w:rPr>
            <w:t>239</w:t>
          </w:r>
          <w:r w:rsidRPr="00015246">
            <w:rPr>
              <w:sz w:val="19"/>
              <w:szCs w:val="19"/>
              <w:lang w:val="en-US"/>
            </w:rPr>
            <w:t>, 295–303. https://doi.org/10.1016/j.foodchem.2017.06.122</w:t>
          </w:r>
        </w:p>
        <w:p w14:paraId="4EE5A5F5" w14:textId="77777777" w:rsidR="007F085B" w:rsidRPr="00015246" w:rsidRDefault="007F085B">
          <w:pPr>
            <w:autoSpaceDE w:val="0"/>
            <w:autoSpaceDN w:val="0"/>
            <w:ind w:hanging="480"/>
            <w:divId w:val="125246162"/>
            <w:rPr>
              <w:sz w:val="19"/>
              <w:szCs w:val="19"/>
              <w:lang w:val="en-US"/>
            </w:rPr>
          </w:pPr>
          <w:proofErr w:type="spellStart"/>
          <w:r w:rsidRPr="00015246">
            <w:rPr>
              <w:sz w:val="19"/>
              <w:szCs w:val="19"/>
              <w:lang w:val="en-US"/>
            </w:rPr>
            <w:t>Rovalino-Córdova</w:t>
          </w:r>
          <w:proofErr w:type="spellEnd"/>
          <w:r w:rsidRPr="00015246">
            <w:rPr>
              <w:sz w:val="19"/>
              <w:szCs w:val="19"/>
              <w:lang w:val="en-US"/>
            </w:rPr>
            <w:t xml:space="preserve">, A. M., </w:t>
          </w:r>
          <w:proofErr w:type="spellStart"/>
          <w:r w:rsidRPr="00015246">
            <w:rPr>
              <w:sz w:val="19"/>
              <w:szCs w:val="19"/>
              <w:lang w:val="en-US"/>
            </w:rPr>
            <w:t>Fogliano</w:t>
          </w:r>
          <w:proofErr w:type="spellEnd"/>
          <w:r w:rsidRPr="00015246">
            <w:rPr>
              <w:sz w:val="19"/>
              <w:szCs w:val="19"/>
              <w:lang w:val="en-US"/>
            </w:rPr>
            <w:t xml:space="preserve">, V., &amp; Capuano, E. (2019). The effect of cell wall encapsulation on macronutrients digestion: A case study in kidney beans. </w:t>
          </w:r>
          <w:r w:rsidRPr="00015246">
            <w:rPr>
              <w:i/>
              <w:iCs/>
              <w:sz w:val="19"/>
              <w:szCs w:val="19"/>
              <w:lang w:val="en-US"/>
            </w:rPr>
            <w:t>Food Chemistry</w:t>
          </w:r>
          <w:r w:rsidRPr="00015246">
            <w:rPr>
              <w:sz w:val="19"/>
              <w:szCs w:val="19"/>
              <w:lang w:val="en-US"/>
            </w:rPr>
            <w:t xml:space="preserve">, </w:t>
          </w:r>
          <w:r w:rsidRPr="00015246">
            <w:rPr>
              <w:i/>
              <w:iCs/>
              <w:sz w:val="19"/>
              <w:szCs w:val="19"/>
              <w:lang w:val="en-US"/>
            </w:rPr>
            <w:t>286</w:t>
          </w:r>
          <w:r w:rsidRPr="00015246">
            <w:rPr>
              <w:sz w:val="19"/>
              <w:szCs w:val="19"/>
              <w:lang w:val="en-US"/>
            </w:rPr>
            <w:t>, 557–566. https://doi.org/10.1016/j.foodchem.2019.02.057</w:t>
          </w:r>
        </w:p>
        <w:p w14:paraId="0295BF8D" w14:textId="77777777" w:rsidR="00BC0042" w:rsidRPr="00015246" w:rsidRDefault="00BC0042" w:rsidP="00BC0042">
          <w:pPr>
            <w:autoSpaceDE w:val="0"/>
            <w:autoSpaceDN w:val="0"/>
            <w:ind w:hanging="480"/>
            <w:divId w:val="1965849206"/>
            <w:rPr>
              <w:sz w:val="19"/>
              <w:szCs w:val="19"/>
              <w:lang w:val="en-US"/>
            </w:rPr>
          </w:pPr>
          <w:r w:rsidRPr="00015246">
            <w:rPr>
              <w:sz w:val="19"/>
              <w:szCs w:val="19"/>
              <w:lang w:val="en-GB"/>
            </w:rPr>
            <w:t xml:space="preserve">Tagliasco, M., </w:t>
          </w:r>
          <w:proofErr w:type="spellStart"/>
          <w:r w:rsidRPr="00015246">
            <w:rPr>
              <w:sz w:val="19"/>
              <w:szCs w:val="19"/>
              <w:lang w:val="en-GB"/>
            </w:rPr>
            <w:t>Tecuanhuey</w:t>
          </w:r>
          <w:proofErr w:type="spellEnd"/>
          <w:r w:rsidRPr="00015246">
            <w:rPr>
              <w:sz w:val="19"/>
              <w:szCs w:val="19"/>
              <w:lang w:val="en-GB"/>
            </w:rPr>
            <w:t xml:space="preserve">, M., Reynard, R., </w:t>
          </w:r>
          <w:proofErr w:type="spellStart"/>
          <w:r w:rsidRPr="00015246">
            <w:rPr>
              <w:sz w:val="19"/>
              <w:szCs w:val="19"/>
              <w:lang w:val="en-GB"/>
            </w:rPr>
            <w:t>Zuliani</w:t>
          </w:r>
          <w:proofErr w:type="spellEnd"/>
          <w:r w:rsidRPr="00015246">
            <w:rPr>
              <w:sz w:val="19"/>
              <w:szCs w:val="19"/>
              <w:lang w:val="en-GB"/>
            </w:rPr>
            <w:t xml:space="preserve">, R., Pellegrini, N., &amp; Capuano, E. (2022). </w:t>
          </w:r>
          <w:r w:rsidRPr="00015246">
            <w:rPr>
              <w:sz w:val="19"/>
              <w:szCs w:val="19"/>
              <w:lang w:val="en-US"/>
            </w:rPr>
            <w:t xml:space="preserve">Monitoring the effect of cell wall integrity in modulating the starch digestibility of durum wheat during different steps of bread making. </w:t>
          </w:r>
          <w:r w:rsidRPr="00015246">
            <w:rPr>
              <w:i/>
              <w:iCs/>
              <w:sz w:val="19"/>
              <w:szCs w:val="19"/>
              <w:lang w:val="en-US"/>
            </w:rPr>
            <w:t>Food Chemistry</w:t>
          </w:r>
          <w:r w:rsidRPr="00015246">
            <w:rPr>
              <w:sz w:val="19"/>
              <w:szCs w:val="19"/>
              <w:lang w:val="en-US"/>
            </w:rPr>
            <w:t xml:space="preserve">, </w:t>
          </w:r>
          <w:r w:rsidRPr="00015246">
            <w:rPr>
              <w:i/>
              <w:iCs/>
              <w:sz w:val="19"/>
              <w:szCs w:val="19"/>
              <w:lang w:val="en-US"/>
            </w:rPr>
            <w:t>396</w:t>
          </w:r>
          <w:r w:rsidRPr="00015246">
            <w:rPr>
              <w:sz w:val="19"/>
              <w:szCs w:val="19"/>
              <w:lang w:val="en-US"/>
            </w:rPr>
            <w:t>(7), 133678. https://doi.org/10.1016/j.foodchem.2022.133678</w:t>
          </w:r>
        </w:p>
        <w:p w14:paraId="67E76B0B" w14:textId="28CC9E48" w:rsidR="00A260E4" w:rsidRPr="000F02EE" w:rsidRDefault="00A15482" w:rsidP="003E7191">
          <w:pPr>
            <w:autoSpaceDE w:val="0"/>
            <w:autoSpaceDN w:val="0"/>
            <w:ind w:hanging="480"/>
            <w:rPr>
              <w:sz w:val="18"/>
              <w:szCs w:val="18"/>
              <w:lang w:val="nl-NL"/>
              <w:rPrChange w:id="2" w:author="marianna tagliasco" w:date="2023-06-06T17:15:00Z">
                <w:rPr>
                  <w:sz w:val="18"/>
                  <w:szCs w:val="18"/>
                  <w:lang w:val="en-US"/>
                </w:rPr>
              </w:rPrChange>
            </w:rPr>
          </w:pPr>
          <w:r>
            <w:rPr>
              <w:sz w:val="19"/>
              <w:szCs w:val="19"/>
              <w:lang w:val="en-US"/>
            </w:rPr>
            <w:t xml:space="preserve">          </w:t>
          </w:r>
          <w:r w:rsidR="007F085B" w:rsidRPr="00015246">
            <w:rPr>
              <w:sz w:val="19"/>
              <w:szCs w:val="19"/>
              <w:lang w:val="en-US"/>
            </w:rPr>
            <w:t xml:space="preserve">World Health Organization. (2021). The Global Diabetes Compact: what you need to know. </w:t>
          </w:r>
          <w:proofErr w:type="spellStart"/>
          <w:r w:rsidR="007F085B" w:rsidRPr="00015246">
            <w:rPr>
              <w:i/>
              <w:iCs/>
              <w:sz w:val="19"/>
              <w:szCs w:val="19"/>
              <w:lang w:val="nl-NL"/>
            </w:rPr>
            <w:t>Oms</w:t>
          </w:r>
          <w:proofErr w:type="spellEnd"/>
          <w:r w:rsidR="007F085B" w:rsidRPr="00015246">
            <w:rPr>
              <w:sz w:val="19"/>
              <w:szCs w:val="19"/>
              <w:lang w:val="nl-NL"/>
            </w:rPr>
            <w:t xml:space="preserve">, 6. </w:t>
          </w:r>
          <w:r>
            <w:rPr>
              <w:sz w:val="19"/>
              <w:szCs w:val="19"/>
              <w:lang w:val="nl-NL"/>
            </w:rPr>
            <w:t xml:space="preserve">   </w:t>
          </w:r>
          <w:r w:rsidR="007F085B" w:rsidRPr="00015246">
            <w:rPr>
              <w:sz w:val="19"/>
              <w:szCs w:val="19"/>
              <w:lang w:val="nl-NL"/>
            </w:rPr>
            <w:t>https://cdn.who.int/media/docs/default-source/country-profiles/diabetes/gdc_need_to_know_web.pdf?sfvrsn=dddcb962_1&amp;download=true</w:t>
          </w:r>
          <w:r w:rsidR="007F085B" w:rsidRPr="000F02EE">
            <w:rPr>
              <w:sz w:val="18"/>
              <w:szCs w:val="18"/>
              <w:lang w:val="nl-NL"/>
            </w:rPr>
            <w:t> </w:t>
          </w:r>
        </w:p>
      </w:sdtContent>
    </w:sdt>
    <w:sectPr w:rsidR="00A260E4" w:rsidRPr="000F02EE" w:rsidSect="001053A0">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E772" w14:textId="77777777" w:rsidR="008F65EF" w:rsidRDefault="008F65EF">
      <w:r>
        <w:separator/>
      </w:r>
    </w:p>
  </w:endnote>
  <w:endnote w:type="continuationSeparator" w:id="0">
    <w:p w14:paraId="50A7C494" w14:textId="77777777" w:rsidR="008F65EF" w:rsidRDefault="008F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669ED" w14:textId="77777777" w:rsidR="008F65EF" w:rsidRDefault="008F65EF">
      <w:r>
        <w:separator/>
      </w:r>
    </w:p>
  </w:footnote>
  <w:footnote w:type="continuationSeparator" w:id="0">
    <w:p w14:paraId="4005C4AC" w14:textId="77777777" w:rsidR="008F65EF" w:rsidRDefault="008F6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83F55"/>
    <w:multiLevelType w:val="hybridMultilevel"/>
    <w:tmpl w:val="74C8BC70"/>
    <w:lvl w:ilvl="0" w:tplc="0410000F">
      <w:start w:val="1"/>
      <w:numFmt w:val="decimal"/>
      <w:lvlText w:val="%1."/>
      <w:lvlJc w:val="left"/>
      <w:pPr>
        <w:ind w:left="1778"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 w15:restartNumberingAfterBreak="0">
    <w:nsid w:val="593D4AA5"/>
    <w:multiLevelType w:val="hybridMultilevel"/>
    <w:tmpl w:val="3F3660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30923275">
    <w:abstractNumId w:val="0"/>
  </w:num>
  <w:num w:numId="2" w16cid:durableId="96635729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na tagliasco">
    <w15:presenceInfo w15:providerId="Windows Live" w15:userId="459b31d77dddfa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F8"/>
    <w:rsid w:val="0001057C"/>
    <w:rsid w:val="00015246"/>
    <w:rsid w:val="0002283B"/>
    <w:rsid w:val="0003094D"/>
    <w:rsid w:val="000337F8"/>
    <w:rsid w:val="0003681C"/>
    <w:rsid w:val="0004311B"/>
    <w:rsid w:val="000452A9"/>
    <w:rsid w:val="000466C0"/>
    <w:rsid w:val="00052760"/>
    <w:rsid w:val="00062DBA"/>
    <w:rsid w:val="0006744B"/>
    <w:rsid w:val="000A39A4"/>
    <w:rsid w:val="000C5934"/>
    <w:rsid w:val="000D19FA"/>
    <w:rsid w:val="000E278D"/>
    <w:rsid w:val="000F02EE"/>
    <w:rsid w:val="000F6F9F"/>
    <w:rsid w:val="001053A0"/>
    <w:rsid w:val="00130BEC"/>
    <w:rsid w:val="00146C22"/>
    <w:rsid w:val="00150482"/>
    <w:rsid w:val="00170C29"/>
    <w:rsid w:val="001831FE"/>
    <w:rsid w:val="00183D4B"/>
    <w:rsid w:val="00191B36"/>
    <w:rsid w:val="001D5977"/>
    <w:rsid w:val="001E4840"/>
    <w:rsid w:val="001E5F5C"/>
    <w:rsid w:val="001F249E"/>
    <w:rsid w:val="00211E6A"/>
    <w:rsid w:val="0023235F"/>
    <w:rsid w:val="002634E6"/>
    <w:rsid w:val="002A4306"/>
    <w:rsid w:val="002C3B41"/>
    <w:rsid w:val="002C4998"/>
    <w:rsid w:val="002E7FD1"/>
    <w:rsid w:val="003140E4"/>
    <w:rsid w:val="003179EF"/>
    <w:rsid w:val="00321603"/>
    <w:rsid w:val="00327144"/>
    <w:rsid w:val="00330C70"/>
    <w:rsid w:val="0034564C"/>
    <w:rsid w:val="0038348D"/>
    <w:rsid w:val="003C6663"/>
    <w:rsid w:val="003C7934"/>
    <w:rsid w:val="003D1066"/>
    <w:rsid w:val="003D1185"/>
    <w:rsid w:val="003E490A"/>
    <w:rsid w:val="003E7191"/>
    <w:rsid w:val="003F2CE6"/>
    <w:rsid w:val="00400AE6"/>
    <w:rsid w:val="00415175"/>
    <w:rsid w:val="0042441B"/>
    <w:rsid w:val="00437939"/>
    <w:rsid w:val="00452F48"/>
    <w:rsid w:val="00466A14"/>
    <w:rsid w:val="00466C1F"/>
    <w:rsid w:val="00483955"/>
    <w:rsid w:val="00491723"/>
    <w:rsid w:val="00494439"/>
    <w:rsid w:val="0049701A"/>
    <w:rsid w:val="00497ADC"/>
    <w:rsid w:val="004A04FA"/>
    <w:rsid w:val="004A5212"/>
    <w:rsid w:val="004B4D5C"/>
    <w:rsid w:val="004C256C"/>
    <w:rsid w:val="004D0D2E"/>
    <w:rsid w:val="004F555F"/>
    <w:rsid w:val="00514B7F"/>
    <w:rsid w:val="00536E9D"/>
    <w:rsid w:val="0057536F"/>
    <w:rsid w:val="00583F31"/>
    <w:rsid w:val="005867A1"/>
    <w:rsid w:val="0059502A"/>
    <w:rsid w:val="00597B3D"/>
    <w:rsid w:val="005A54F6"/>
    <w:rsid w:val="005B284E"/>
    <w:rsid w:val="005C13D3"/>
    <w:rsid w:val="005D4FFC"/>
    <w:rsid w:val="005D7A88"/>
    <w:rsid w:val="005E73CC"/>
    <w:rsid w:val="005F117C"/>
    <w:rsid w:val="00606EEA"/>
    <w:rsid w:val="0061335F"/>
    <w:rsid w:val="00623664"/>
    <w:rsid w:val="00635FF0"/>
    <w:rsid w:val="0064373B"/>
    <w:rsid w:val="00651650"/>
    <w:rsid w:val="0065479F"/>
    <w:rsid w:val="00657EDE"/>
    <w:rsid w:val="006601B2"/>
    <w:rsid w:val="00663D2F"/>
    <w:rsid w:val="006767C5"/>
    <w:rsid w:val="006832D3"/>
    <w:rsid w:val="006944AA"/>
    <w:rsid w:val="0069629F"/>
    <w:rsid w:val="006A4D08"/>
    <w:rsid w:val="006C1677"/>
    <w:rsid w:val="006C3CB2"/>
    <w:rsid w:val="006E6A70"/>
    <w:rsid w:val="006F059B"/>
    <w:rsid w:val="006F14CE"/>
    <w:rsid w:val="006F1548"/>
    <w:rsid w:val="007042D8"/>
    <w:rsid w:val="007051A6"/>
    <w:rsid w:val="00717220"/>
    <w:rsid w:val="00731F40"/>
    <w:rsid w:val="0074266E"/>
    <w:rsid w:val="00777DD5"/>
    <w:rsid w:val="00791A19"/>
    <w:rsid w:val="007A4DF6"/>
    <w:rsid w:val="007A6326"/>
    <w:rsid w:val="007A7291"/>
    <w:rsid w:val="007C7EF6"/>
    <w:rsid w:val="007E4B3F"/>
    <w:rsid w:val="007F085B"/>
    <w:rsid w:val="007F0A99"/>
    <w:rsid w:val="007F3B70"/>
    <w:rsid w:val="007F56E8"/>
    <w:rsid w:val="00800586"/>
    <w:rsid w:val="008137F0"/>
    <w:rsid w:val="008151D4"/>
    <w:rsid w:val="008257B2"/>
    <w:rsid w:val="00843B39"/>
    <w:rsid w:val="00847062"/>
    <w:rsid w:val="00853205"/>
    <w:rsid w:val="008564F9"/>
    <w:rsid w:val="0086494C"/>
    <w:rsid w:val="00895568"/>
    <w:rsid w:val="0089601B"/>
    <w:rsid w:val="008970C4"/>
    <w:rsid w:val="008A7236"/>
    <w:rsid w:val="008B1ED8"/>
    <w:rsid w:val="008B3959"/>
    <w:rsid w:val="008C0BC6"/>
    <w:rsid w:val="008C628A"/>
    <w:rsid w:val="008D3F72"/>
    <w:rsid w:val="008E3072"/>
    <w:rsid w:val="008F65EF"/>
    <w:rsid w:val="00901C14"/>
    <w:rsid w:val="00903A41"/>
    <w:rsid w:val="00905A61"/>
    <w:rsid w:val="00913497"/>
    <w:rsid w:val="0091553B"/>
    <w:rsid w:val="0092257E"/>
    <w:rsid w:val="00923D9E"/>
    <w:rsid w:val="00924899"/>
    <w:rsid w:val="0094302F"/>
    <w:rsid w:val="00952BFB"/>
    <w:rsid w:val="00955C9B"/>
    <w:rsid w:val="00965B95"/>
    <w:rsid w:val="00976672"/>
    <w:rsid w:val="00984199"/>
    <w:rsid w:val="00991EF8"/>
    <w:rsid w:val="009B3EA6"/>
    <w:rsid w:val="009B46D0"/>
    <w:rsid w:val="009C4F74"/>
    <w:rsid w:val="009E2B4B"/>
    <w:rsid w:val="009E331D"/>
    <w:rsid w:val="009F1636"/>
    <w:rsid w:val="009F4D70"/>
    <w:rsid w:val="00A11BB4"/>
    <w:rsid w:val="00A150E3"/>
    <w:rsid w:val="00A15482"/>
    <w:rsid w:val="00A260E4"/>
    <w:rsid w:val="00A4498A"/>
    <w:rsid w:val="00A52D43"/>
    <w:rsid w:val="00A6413E"/>
    <w:rsid w:val="00A719B0"/>
    <w:rsid w:val="00A71B31"/>
    <w:rsid w:val="00A86D5A"/>
    <w:rsid w:val="00A9212F"/>
    <w:rsid w:val="00A9654A"/>
    <w:rsid w:val="00AA5438"/>
    <w:rsid w:val="00AC2984"/>
    <w:rsid w:val="00AF0A22"/>
    <w:rsid w:val="00B039A3"/>
    <w:rsid w:val="00B134A5"/>
    <w:rsid w:val="00B150C8"/>
    <w:rsid w:val="00B55760"/>
    <w:rsid w:val="00B572EE"/>
    <w:rsid w:val="00B6628C"/>
    <w:rsid w:val="00B67AF9"/>
    <w:rsid w:val="00B8663F"/>
    <w:rsid w:val="00B93CFF"/>
    <w:rsid w:val="00B97CF5"/>
    <w:rsid w:val="00BB3E46"/>
    <w:rsid w:val="00BC0042"/>
    <w:rsid w:val="00BC601F"/>
    <w:rsid w:val="00BD368F"/>
    <w:rsid w:val="00BE6BD2"/>
    <w:rsid w:val="00BF3284"/>
    <w:rsid w:val="00BF5DED"/>
    <w:rsid w:val="00C02B1A"/>
    <w:rsid w:val="00C0302F"/>
    <w:rsid w:val="00C33294"/>
    <w:rsid w:val="00C45461"/>
    <w:rsid w:val="00C60086"/>
    <w:rsid w:val="00C63C35"/>
    <w:rsid w:val="00C64F7D"/>
    <w:rsid w:val="00C66329"/>
    <w:rsid w:val="00C71EA8"/>
    <w:rsid w:val="00C923A6"/>
    <w:rsid w:val="00CA3AC1"/>
    <w:rsid w:val="00CD44D7"/>
    <w:rsid w:val="00CD718E"/>
    <w:rsid w:val="00CE4740"/>
    <w:rsid w:val="00CF08D2"/>
    <w:rsid w:val="00D14D64"/>
    <w:rsid w:val="00D206B9"/>
    <w:rsid w:val="00D24978"/>
    <w:rsid w:val="00D25A8C"/>
    <w:rsid w:val="00D44FB5"/>
    <w:rsid w:val="00D522B3"/>
    <w:rsid w:val="00D5798E"/>
    <w:rsid w:val="00D724DF"/>
    <w:rsid w:val="00D735EF"/>
    <w:rsid w:val="00D9747E"/>
    <w:rsid w:val="00DC4CE6"/>
    <w:rsid w:val="00DC717E"/>
    <w:rsid w:val="00DF4905"/>
    <w:rsid w:val="00E00048"/>
    <w:rsid w:val="00E00D85"/>
    <w:rsid w:val="00E1369F"/>
    <w:rsid w:val="00E3417E"/>
    <w:rsid w:val="00E431DB"/>
    <w:rsid w:val="00E52619"/>
    <w:rsid w:val="00E52BDB"/>
    <w:rsid w:val="00E55247"/>
    <w:rsid w:val="00E7772B"/>
    <w:rsid w:val="00E81F56"/>
    <w:rsid w:val="00E85CA1"/>
    <w:rsid w:val="00E90A10"/>
    <w:rsid w:val="00E91F03"/>
    <w:rsid w:val="00E968E4"/>
    <w:rsid w:val="00EA5104"/>
    <w:rsid w:val="00EC45DD"/>
    <w:rsid w:val="00EF3BB9"/>
    <w:rsid w:val="00F01B23"/>
    <w:rsid w:val="00F020D8"/>
    <w:rsid w:val="00F058DB"/>
    <w:rsid w:val="00F138EF"/>
    <w:rsid w:val="00F20FFA"/>
    <w:rsid w:val="00F32E34"/>
    <w:rsid w:val="00F564A2"/>
    <w:rsid w:val="00F668BC"/>
    <w:rsid w:val="00F81819"/>
    <w:rsid w:val="00F87757"/>
    <w:rsid w:val="00F968D2"/>
    <w:rsid w:val="00FA4186"/>
    <w:rsid w:val="00FD0DF4"/>
    <w:rsid w:val="00FD3FD9"/>
    <w:rsid w:val="00FE2CCD"/>
    <w:rsid w:val="00FF6215"/>
    <w:rsid w:val="00FF6F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BEC5"/>
  <w14:defaultImageDpi w14:val="32767"/>
  <w15:chartTrackingRefBased/>
  <w15:docId w15:val="{06192433-094B-004E-AB82-F641CB89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0337F8"/>
    <w:pPr>
      <w:widowControl w:val="0"/>
      <w:suppressAutoHyphens/>
    </w:pPr>
    <w:rPr>
      <w:rFonts w:ascii="Times New Roman" w:eastAsia="Times New Roman" w:hAnsi="Times New Roman" w:cs="Times New Roman"/>
      <w:kern w:val="0"/>
      <w:sz w:val="20"/>
      <w:szCs w:val="20"/>
      <w:lang w:eastAsia="zh-CN"/>
      <w14:ligatures w14:val="none"/>
    </w:rPr>
  </w:style>
  <w:style w:type="paragraph" w:styleId="Titolo1">
    <w:name w:val="heading 1"/>
    <w:basedOn w:val="Normale"/>
    <w:next w:val="Normale"/>
    <w:link w:val="Titolo1Carattere"/>
    <w:uiPriority w:val="9"/>
    <w:qFormat/>
    <w:rsid w:val="000337F8"/>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337F8"/>
    <w:pPr>
      <w:keepNext/>
      <w:outlineLvl w:val="1"/>
    </w:pPr>
    <w:rPr>
      <w:sz w:val="32"/>
    </w:rPr>
  </w:style>
  <w:style w:type="paragraph" w:styleId="Titolo3">
    <w:name w:val="heading 3"/>
    <w:basedOn w:val="Normale"/>
    <w:next w:val="Normale"/>
    <w:link w:val="Titolo3Carattere"/>
    <w:uiPriority w:val="9"/>
    <w:unhideWhenUsed/>
    <w:qFormat/>
    <w:rsid w:val="00C6008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37F8"/>
    <w:rPr>
      <w:rFonts w:ascii="Times New Roman" w:eastAsia="Times New Roman" w:hAnsi="Times New Roman" w:cs="Times New Roman"/>
      <w:color w:val="850C13"/>
      <w:spacing w:val="-2"/>
      <w:kern w:val="0"/>
      <w:sz w:val="52"/>
      <w:szCs w:val="52"/>
      <w:shd w:val="clear" w:color="auto" w:fill="FFFFFF"/>
      <w:lang w:val="en-US" w:eastAsia="zh-CN"/>
      <w14:ligatures w14:val="none"/>
    </w:rPr>
  </w:style>
  <w:style w:type="character" w:customStyle="1" w:styleId="Titolo2Carattere">
    <w:name w:val="Titolo 2 Carattere"/>
    <w:basedOn w:val="Carpredefinitoparagrafo"/>
    <w:link w:val="Titolo2"/>
    <w:uiPriority w:val="9"/>
    <w:rsid w:val="000337F8"/>
    <w:rPr>
      <w:rFonts w:ascii="Times New Roman" w:eastAsia="Times New Roman" w:hAnsi="Times New Roman" w:cs="Times New Roman"/>
      <w:kern w:val="0"/>
      <w:sz w:val="32"/>
      <w:szCs w:val="20"/>
      <w:lang w:eastAsia="zh-CN"/>
      <w14:ligatures w14:val="none"/>
    </w:rPr>
  </w:style>
  <w:style w:type="paragraph" w:styleId="Titolo">
    <w:name w:val="Title"/>
    <w:basedOn w:val="Normale"/>
    <w:next w:val="Normale"/>
    <w:link w:val="TitoloCarattere"/>
    <w:uiPriority w:val="10"/>
    <w:qFormat/>
    <w:rsid w:val="000337F8"/>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337F8"/>
    <w:rPr>
      <w:rFonts w:ascii="Times New Roman" w:eastAsia="Times New Roman" w:hAnsi="Times New Roman" w:cs="Times New Roman"/>
      <w:b/>
      <w:sz w:val="28"/>
      <w:szCs w:val="20"/>
      <w:lang w:val="nl-NL" w:eastAsia="zh-CN"/>
      <w14:ligatures w14:val="none"/>
    </w:rPr>
  </w:style>
  <w:style w:type="paragraph" w:styleId="Intestazione">
    <w:name w:val="header"/>
    <w:basedOn w:val="Normale"/>
    <w:link w:val="IntestazioneCarattere"/>
    <w:rsid w:val="000337F8"/>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337F8"/>
    <w:rPr>
      <w:rFonts w:ascii="Times New Roman" w:eastAsia="Times New Roman" w:hAnsi="Times New Roman" w:cs="Times New Roman"/>
      <w:sz w:val="20"/>
      <w:szCs w:val="20"/>
      <w:lang w:val="nl-NL" w:eastAsia="zh-CN"/>
      <w14:ligatures w14:val="none"/>
    </w:rPr>
  </w:style>
  <w:style w:type="paragraph" w:styleId="Rientrocorpodeltesto2">
    <w:name w:val="Body Text Indent 2"/>
    <w:basedOn w:val="Normale"/>
    <w:link w:val="Rientrocorpodeltesto2Carattere"/>
    <w:qFormat/>
    <w:rsid w:val="000337F8"/>
    <w:pPr>
      <w:widowControl/>
      <w:ind w:firstLine="426"/>
      <w:jc w:val="both"/>
      <w:textAlignment w:val="baseline"/>
    </w:pPr>
    <w:rPr>
      <w:bCs/>
      <w:sz w:val="24"/>
      <w:lang w:val="en-GB"/>
    </w:rPr>
  </w:style>
  <w:style w:type="character" w:customStyle="1" w:styleId="Rientrocorpodeltesto2Carattere">
    <w:name w:val="Rientro corpo del testo 2 Carattere"/>
    <w:basedOn w:val="Carpredefinitoparagrafo"/>
    <w:link w:val="Rientrocorpodeltesto2"/>
    <w:rsid w:val="000337F8"/>
    <w:rPr>
      <w:rFonts w:ascii="Times New Roman" w:eastAsia="Times New Roman" w:hAnsi="Times New Roman" w:cs="Times New Roman"/>
      <w:bCs/>
      <w:kern w:val="0"/>
      <w:szCs w:val="20"/>
      <w:lang w:val="en-GB" w:eastAsia="zh-CN"/>
      <w14:ligatures w14:val="none"/>
    </w:rPr>
  </w:style>
  <w:style w:type="paragraph" w:styleId="Pidipagina">
    <w:name w:val="footer"/>
    <w:basedOn w:val="Normale"/>
    <w:link w:val="PidipaginaCarattere"/>
    <w:rsid w:val="000337F8"/>
    <w:pPr>
      <w:tabs>
        <w:tab w:val="center" w:pos="4153"/>
        <w:tab w:val="right" w:pos="8306"/>
      </w:tabs>
    </w:pPr>
  </w:style>
  <w:style w:type="character" w:customStyle="1" w:styleId="PidipaginaCarattere">
    <w:name w:val="Piè di pagina Carattere"/>
    <w:basedOn w:val="Carpredefinitoparagrafo"/>
    <w:link w:val="Pidipagina"/>
    <w:rsid w:val="000337F8"/>
    <w:rPr>
      <w:rFonts w:ascii="Times New Roman" w:eastAsia="Times New Roman" w:hAnsi="Times New Roman" w:cs="Times New Roman"/>
      <w:kern w:val="0"/>
      <w:sz w:val="20"/>
      <w:szCs w:val="20"/>
      <w:lang w:eastAsia="zh-CN"/>
      <w14:ligatures w14:val="none"/>
    </w:rPr>
  </w:style>
  <w:style w:type="character" w:styleId="Collegamentoipertestuale">
    <w:name w:val="Hyperlink"/>
    <w:basedOn w:val="Carpredefinitoparagrafo"/>
    <w:uiPriority w:val="99"/>
    <w:unhideWhenUsed/>
    <w:rsid w:val="000337F8"/>
    <w:rPr>
      <w:color w:val="0563C1" w:themeColor="hyperlink"/>
      <w:u w:val="single"/>
    </w:rPr>
  </w:style>
  <w:style w:type="paragraph" w:styleId="NormaleWeb">
    <w:name w:val="Normal (Web)"/>
    <w:basedOn w:val="Normale"/>
    <w:uiPriority w:val="99"/>
    <w:unhideWhenUsed/>
    <w:rsid w:val="00A71B31"/>
    <w:pPr>
      <w:widowControl/>
      <w:suppressAutoHyphens w:val="0"/>
      <w:spacing w:before="100" w:beforeAutospacing="1" w:after="100" w:afterAutospacing="1"/>
    </w:pPr>
    <w:rPr>
      <w:sz w:val="24"/>
      <w:szCs w:val="24"/>
      <w:lang w:eastAsia="it-IT"/>
    </w:rPr>
  </w:style>
  <w:style w:type="paragraph" w:customStyle="1" w:styleId="Default">
    <w:name w:val="Default"/>
    <w:rsid w:val="003D1066"/>
    <w:pPr>
      <w:autoSpaceDE w:val="0"/>
      <w:autoSpaceDN w:val="0"/>
      <w:adjustRightInd w:val="0"/>
    </w:pPr>
    <w:rPr>
      <w:rFonts w:ascii="Arial" w:hAnsi="Arial" w:cs="Arial"/>
      <w:color w:val="000000"/>
      <w:kern w:val="0"/>
      <w14:ligatures w14:val="none"/>
    </w:rPr>
  </w:style>
  <w:style w:type="paragraph" w:styleId="Paragrafoelenco">
    <w:name w:val="List Paragraph"/>
    <w:basedOn w:val="Normale"/>
    <w:uiPriority w:val="34"/>
    <w:qFormat/>
    <w:rsid w:val="000C5934"/>
    <w:pPr>
      <w:widowControl/>
      <w:suppressAutoHyphens w:val="0"/>
      <w:spacing w:after="160" w:line="259" w:lineRule="auto"/>
      <w:ind w:left="720"/>
      <w:contextualSpacing/>
    </w:pPr>
    <w:rPr>
      <w:rFonts w:asciiTheme="minorHAnsi" w:eastAsiaTheme="minorEastAsia" w:hAnsiTheme="minorHAnsi" w:cstheme="minorBidi"/>
      <w:sz w:val="22"/>
      <w:szCs w:val="22"/>
      <w:lang w:val="es-ES" w:eastAsia="en-US" w:bidi="he-IL"/>
    </w:rPr>
  </w:style>
  <w:style w:type="character" w:customStyle="1" w:styleId="normaltextrun">
    <w:name w:val="normaltextrun"/>
    <w:basedOn w:val="Carpredefinitoparagrafo"/>
    <w:rsid w:val="00FA4186"/>
  </w:style>
  <w:style w:type="character" w:styleId="Testosegnaposto">
    <w:name w:val="Placeholder Text"/>
    <w:basedOn w:val="Carpredefinitoparagrafo"/>
    <w:uiPriority w:val="99"/>
    <w:semiHidden/>
    <w:rsid w:val="00A260E4"/>
    <w:rPr>
      <w:color w:val="808080"/>
    </w:rPr>
  </w:style>
  <w:style w:type="paragraph" w:styleId="PreformattatoHTML">
    <w:name w:val="HTML Preformatted"/>
    <w:basedOn w:val="Normale"/>
    <w:link w:val="PreformattatoHTMLCarattere"/>
    <w:uiPriority w:val="99"/>
    <w:unhideWhenUsed/>
    <w:rsid w:val="00901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rsid w:val="00901C14"/>
    <w:rPr>
      <w:rFonts w:ascii="Courier New" w:eastAsia="Times New Roman" w:hAnsi="Courier New" w:cs="Courier New"/>
      <w:kern w:val="0"/>
      <w:sz w:val="20"/>
      <w:szCs w:val="20"/>
      <w:lang w:eastAsia="it-IT"/>
      <w14:ligatures w14:val="none"/>
    </w:rPr>
  </w:style>
  <w:style w:type="paragraph" w:customStyle="1" w:styleId="paragraph">
    <w:name w:val="paragraph"/>
    <w:basedOn w:val="Normale"/>
    <w:rsid w:val="00E431DB"/>
    <w:pPr>
      <w:widowControl/>
      <w:suppressAutoHyphens w:val="0"/>
      <w:spacing w:before="100" w:beforeAutospacing="1" w:after="100" w:afterAutospacing="1"/>
    </w:pPr>
    <w:rPr>
      <w:sz w:val="24"/>
      <w:szCs w:val="24"/>
      <w:lang w:eastAsia="it-IT"/>
    </w:rPr>
  </w:style>
  <w:style w:type="character" w:customStyle="1" w:styleId="y2iqfc">
    <w:name w:val="y2iqfc"/>
    <w:basedOn w:val="Carpredefinitoparagrafo"/>
    <w:rsid w:val="00E431DB"/>
  </w:style>
  <w:style w:type="table" w:styleId="Grigliatabella">
    <w:name w:val="Table Grid"/>
    <w:basedOn w:val="Tabellanormale"/>
    <w:uiPriority w:val="39"/>
    <w:rsid w:val="00D97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A86D5A"/>
    <w:pPr>
      <w:widowControl w:val="0"/>
      <w:suppressAutoHyphens/>
    </w:pPr>
    <w:rPr>
      <w:rFonts w:ascii="Times New Roman" w:eastAsia="Times New Roman" w:hAnsi="Times New Roman" w:cs="Times New Roman"/>
      <w:kern w:val="0"/>
      <w:sz w:val="20"/>
      <w:szCs w:val="20"/>
      <w:lang w:eastAsia="zh-CN"/>
      <w14:ligatures w14:val="none"/>
    </w:rPr>
  </w:style>
  <w:style w:type="paragraph" w:styleId="Sottotitolo">
    <w:name w:val="Subtitle"/>
    <w:basedOn w:val="Normale"/>
    <w:next w:val="Normale"/>
    <w:link w:val="SottotitoloCarattere"/>
    <w:uiPriority w:val="11"/>
    <w:qFormat/>
    <w:rsid w:val="00C6008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C60086"/>
    <w:rPr>
      <w:rFonts w:eastAsiaTheme="minorEastAsia"/>
      <w:color w:val="5A5A5A" w:themeColor="text1" w:themeTint="A5"/>
      <w:spacing w:val="15"/>
      <w:kern w:val="0"/>
      <w:sz w:val="22"/>
      <w:szCs w:val="22"/>
      <w:lang w:eastAsia="zh-CN"/>
      <w14:ligatures w14:val="none"/>
    </w:rPr>
  </w:style>
  <w:style w:type="character" w:customStyle="1" w:styleId="Titolo3Carattere">
    <w:name w:val="Titolo 3 Carattere"/>
    <w:basedOn w:val="Carpredefinitoparagrafo"/>
    <w:link w:val="Titolo3"/>
    <w:uiPriority w:val="9"/>
    <w:rsid w:val="00C60086"/>
    <w:rPr>
      <w:rFonts w:asciiTheme="majorHAnsi" w:eastAsiaTheme="majorEastAsia" w:hAnsiTheme="majorHAnsi" w:cstheme="majorBidi"/>
      <w:color w:val="1F3763" w:themeColor="accent1" w:themeShade="7F"/>
      <w:kern w:val="0"/>
      <w:lang w:eastAsia="zh-CN"/>
      <w14:ligatures w14:val="none"/>
    </w:rPr>
  </w:style>
  <w:style w:type="character" w:customStyle="1" w:styleId="x193iq5w">
    <w:name w:val="x193iq5w"/>
    <w:basedOn w:val="Carpredefinitoparagrafo"/>
    <w:rsid w:val="000E278D"/>
  </w:style>
  <w:style w:type="character" w:styleId="Rimandocommento">
    <w:name w:val="annotation reference"/>
    <w:basedOn w:val="Carpredefinitoparagrafo"/>
    <w:uiPriority w:val="99"/>
    <w:semiHidden/>
    <w:unhideWhenUsed/>
    <w:rsid w:val="0001057C"/>
    <w:rPr>
      <w:sz w:val="16"/>
      <w:szCs w:val="16"/>
    </w:rPr>
  </w:style>
  <w:style w:type="paragraph" w:styleId="Testocommento">
    <w:name w:val="annotation text"/>
    <w:basedOn w:val="Normale"/>
    <w:link w:val="TestocommentoCarattere"/>
    <w:uiPriority w:val="99"/>
    <w:semiHidden/>
    <w:unhideWhenUsed/>
    <w:rsid w:val="0001057C"/>
  </w:style>
  <w:style w:type="character" w:customStyle="1" w:styleId="TestocommentoCarattere">
    <w:name w:val="Testo commento Carattere"/>
    <w:basedOn w:val="Carpredefinitoparagrafo"/>
    <w:link w:val="Testocommento"/>
    <w:uiPriority w:val="99"/>
    <w:semiHidden/>
    <w:rsid w:val="0001057C"/>
    <w:rPr>
      <w:rFonts w:ascii="Times New Roman" w:eastAsia="Times New Roman" w:hAnsi="Times New Roman" w:cs="Times New Roman"/>
      <w:kern w:val="0"/>
      <w:sz w:val="20"/>
      <w:szCs w:val="20"/>
      <w:lang w:eastAsia="zh-CN"/>
      <w14:ligatures w14:val="none"/>
    </w:rPr>
  </w:style>
  <w:style w:type="paragraph" w:styleId="Soggettocommento">
    <w:name w:val="annotation subject"/>
    <w:basedOn w:val="Testocommento"/>
    <w:next w:val="Testocommento"/>
    <w:link w:val="SoggettocommentoCarattere"/>
    <w:uiPriority w:val="99"/>
    <w:semiHidden/>
    <w:unhideWhenUsed/>
    <w:rsid w:val="0001057C"/>
    <w:rPr>
      <w:b/>
      <w:bCs/>
    </w:rPr>
  </w:style>
  <w:style w:type="character" w:customStyle="1" w:styleId="SoggettocommentoCarattere">
    <w:name w:val="Soggetto commento Carattere"/>
    <w:basedOn w:val="TestocommentoCarattere"/>
    <w:link w:val="Soggettocommento"/>
    <w:uiPriority w:val="99"/>
    <w:semiHidden/>
    <w:rsid w:val="0001057C"/>
    <w:rPr>
      <w:rFonts w:ascii="Times New Roman" w:eastAsia="Times New Roman" w:hAnsi="Times New Roman" w:cs="Times New Roman"/>
      <w:b/>
      <w:bCs/>
      <w:kern w:val="0"/>
      <w:sz w:val="20"/>
      <w:szCs w:val="20"/>
      <w:lang w:eastAsia="zh-CN"/>
      <w14:ligatures w14:val="none"/>
    </w:rPr>
  </w:style>
  <w:style w:type="paragraph" w:styleId="Revisione">
    <w:name w:val="Revision"/>
    <w:hidden/>
    <w:uiPriority w:val="99"/>
    <w:semiHidden/>
    <w:rsid w:val="00EF3BB9"/>
    <w:rPr>
      <w:rFonts w:ascii="Times New Roman" w:eastAsia="Times New Roman" w:hAnsi="Times New Roman" w:cs="Times New Roman"/>
      <w:kern w:val="0"/>
      <w:sz w:val="2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009">
      <w:bodyDiv w:val="1"/>
      <w:marLeft w:val="0"/>
      <w:marRight w:val="0"/>
      <w:marTop w:val="0"/>
      <w:marBottom w:val="0"/>
      <w:divBdr>
        <w:top w:val="none" w:sz="0" w:space="0" w:color="auto"/>
        <w:left w:val="none" w:sz="0" w:space="0" w:color="auto"/>
        <w:bottom w:val="none" w:sz="0" w:space="0" w:color="auto"/>
        <w:right w:val="none" w:sz="0" w:space="0" w:color="auto"/>
      </w:divBdr>
    </w:div>
    <w:div w:id="21514949">
      <w:bodyDiv w:val="1"/>
      <w:marLeft w:val="0"/>
      <w:marRight w:val="0"/>
      <w:marTop w:val="0"/>
      <w:marBottom w:val="0"/>
      <w:divBdr>
        <w:top w:val="none" w:sz="0" w:space="0" w:color="auto"/>
        <w:left w:val="none" w:sz="0" w:space="0" w:color="auto"/>
        <w:bottom w:val="none" w:sz="0" w:space="0" w:color="auto"/>
        <w:right w:val="none" w:sz="0" w:space="0" w:color="auto"/>
      </w:divBdr>
      <w:divsChild>
        <w:div w:id="514030778">
          <w:marLeft w:val="480"/>
          <w:marRight w:val="0"/>
          <w:marTop w:val="0"/>
          <w:marBottom w:val="0"/>
          <w:divBdr>
            <w:top w:val="none" w:sz="0" w:space="0" w:color="auto"/>
            <w:left w:val="none" w:sz="0" w:space="0" w:color="auto"/>
            <w:bottom w:val="none" w:sz="0" w:space="0" w:color="auto"/>
            <w:right w:val="none" w:sz="0" w:space="0" w:color="auto"/>
          </w:divBdr>
        </w:div>
        <w:div w:id="605356262">
          <w:marLeft w:val="480"/>
          <w:marRight w:val="0"/>
          <w:marTop w:val="0"/>
          <w:marBottom w:val="0"/>
          <w:divBdr>
            <w:top w:val="none" w:sz="0" w:space="0" w:color="auto"/>
            <w:left w:val="none" w:sz="0" w:space="0" w:color="auto"/>
            <w:bottom w:val="none" w:sz="0" w:space="0" w:color="auto"/>
            <w:right w:val="none" w:sz="0" w:space="0" w:color="auto"/>
          </w:divBdr>
        </w:div>
        <w:div w:id="2004163244">
          <w:marLeft w:val="480"/>
          <w:marRight w:val="0"/>
          <w:marTop w:val="0"/>
          <w:marBottom w:val="0"/>
          <w:divBdr>
            <w:top w:val="none" w:sz="0" w:space="0" w:color="auto"/>
            <w:left w:val="none" w:sz="0" w:space="0" w:color="auto"/>
            <w:bottom w:val="none" w:sz="0" w:space="0" w:color="auto"/>
            <w:right w:val="none" w:sz="0" w:space="0" w:color="auto"/>
          </w:divBdr>
        </w:div>
        <w:div w:id="1530528067">
          <w:marLeft w:val="480"/>
          <w:marRight w:val="0"/>
          <w:marTop w:val="0"/>
          <w:marBottom w:val="0"/>
          <w:divBdr>
            <w:top w:val="none" w:sz="0" w:space="0" w:color="auto"/>
            <w:left w:val="none" w:sz="0" w:space="0" w:color="auto"/>
            <w:bottom w:val="none" w:sz="0" w:space="0" w:color="auto"/>
            <w:right w:val="none" w:sz="0" w:space="0" w:color="auto"/>
          </w:divBdr>
        </w:div>
        <w:div w:id="1809205883">
          <w:marLeft w:val="480"/>
          <w:marRight w:val="0"/>
          <w:marTop w:val="0"/>
          <w:marBottom w:val="0"/>
          <w:divBdr>
            <w:top w:val="none" w:sz="0" w:space="0" w:color="auto"/>
            <w:left w:val="none" w:sz="0" w:space="0" w:color="auto"/>
            <w:bottom w:val="none" w:sz="0" w:space="0" w:color="auto"/>
            <w:right w:val="none" w:sz="0" w:space="0" w:color="auto"/>
          </w:divBdr>
        </w:div>
        <w:div w:id="2090228519">
          <w:marLeft w:val="480"/>
          <w:marRight w:val="0"/>
          <w:marTop w:val="0"/>
          <w:marBottom w:val="0"/>
          <w:divBdr>
            <w:top w:val="none" w:sz="0" w:space="0" w:color="auto"/>
            <w:left w:val="none" w:sz="0" w:space="0" w:color="auto"/>
            <w:bottom w:val="none" w:sz="0" w:space="0" w:color="auto"/>
            <w:right w:val="none" w:sz="0" w:space="0" w:color="auto"/>
          </w:divBdr>
        </w:div>
        <w:div w:id="247739515">
          <w:marLeft w:val="480"/>
          <w:marRight w:val="0"/>
          <w:marTop w:val="0"/>
          <w:marBottom w:val="0"/>
          <w:divBdr>
            <w:top w:val="none" w:sz="0" w:space="0" w:color="auto"/>
            <w:left w:val="none" w:sz="0" w:space="0" w:color="auto"/>
            <w:bottom w:val="none" w:sz="0" w:space="0" w:color="auto"/>
            <w:right w:val="none" w:sz="0" w:space="0" w:color="auto"/>
          </w:divBdr>
        </w:div>
        <w:div w:id="1896352085">
          <w:marLeft w:val="480"/>
          <w:marRight w:val="0"/>
          <w:marTop w:val="0"/>
          <w:marBottom w:val="0"/>
          <w:divBdr>
            <w:top w:val="none" w:sz="0" w:space="0" w:color="auto"/>
            <w:left w:val="none" w:sz="0" w:space="0" w:color="auto"/>
            <w:bottom w:val="none" w:sz="0" w:space="0" w:color="auto"/>
            <w:right w:val="none" w:sz="0" w:space="0" w:color="auto"/>
          </w:divBdr>
        </w:div>
        <w:div w:id="186991383">
          <w:marLeft w:val="480"/>
          <w:marRight w:val="0"/>
          <w:marTop w:val="0"/>
          <w:marBottom w:val="0"/>
          <w:divBdr>
            <w:top w:val="none" w:sz="0" w:space="0" w:color="auto"/>
            <w:left w:val="none" w:sz="0" w:space="0" w:color="auto"/>
            <w:bottom w:val="none" w:sz="0" w:space="0" w:color="auto"/>
            <w:right w:val="none" w:sz="0" w:space="0" w:color="auto"/>
          </w:divBdr>
        </w:div>
        <w:div w:id="1837573922">
          <w:marLeft w:val="480"/>
          <w:marRight w:val="0"/>
          <w:marTop w:val="0"/>
          <w:marBottom w:val="0"/>
          <w:divBdr>
            <w:top w:val="none" w:sz="0" w:space="0" w:color="auto"/>
            <w:left w:val="none" w:sz="0" w:space="0" w:color="auto"/>
            <w:bottom w:val="none" w:sz="0" w:space="0" w:color="auto"/>
            <w:right w:val="none" w:sz="0" w:space="0" w:color="auto"/>
          </w:divBdr>
        </w:div>
        <w:div w:id="1675493735">
          <w:marLeft w:val="480"/>
          <w:marRight w:val="0"/>
          <w:marTop w:val="0"/>
          <w:marBottom w:val="0"/>
          <w:divBdr>
            <w:top w:val="none" w:sz="0" w:space="0" w:color="auto"/>
            <w:left w:val="none" w:sz="0" w:space="0" w:color="auto"/>
            <w:bottom w:val="none" w:sz="0" w:space="0" w:color="auto"/>
            <w:right w:val="none" w:sz="0" w:space="0" w:color="auto"/>
          </w:divBdr>
        </w:div>
        <w:div w:id="1107894724">
          <w:marLeft w:val="480"/>
          <w:marRight w:val="0"/>
          <w:marTop w:val="0"/>
          <w:marBottom w:val="0"/>
          <w:divBdr>
            <w:top w:val="none" w:sz="0" w:space="0" w:color="auto"/>
            <w:left w:val="none" w:sz="0" w:space="0" w:color="auto"/>
            <w:bottom w:val="none" w:sz="0" w:space="0" w:color="auto"/>
            <w:right w:val="none" w:sz="0" w:space="0" w:color="auto"/>
          </w:divBdr>
        </w:div>
      </w:divsChild>
    </w:div>
    <w:div w:id="72167706">
      <w:bodyDiv w:val="1"/>
      <w:marLeft w:val="0"/>
      <w:marRight w:val="0"/>
      <w:marTop w:val="0"/>
      <w:marBottom w:val="0"/>
      <w:divBdr>
        <w:top w:val="none" w:sz="0" w:space="0" w:color="auto"/>
        <w:left w:val="none" w:sz="0" w:space="0" w:color="auto"/>
        <w:bottom w:val="none" w:sz="0" w:space="0" w:color="auto"/>
        <w:right w:val="none" w:sz="0" w:space="0" w:color="auto"/>
      </w:divBdr>
    </w:div>
    <w:div w:id="102575417">
      <w:bodyDiv w:val="1"/>
      <w:marLeft w:val="0"/>
      <w:marRight w:val="0"/>
      <w:marTop w:val="0"/>
      <w:marBottom w:val="0"/>
      <w:divBdr>
        <w:top w:val="none" w:sz="0" w:space="0" w:color="auto"/>
        <w:left w:val="none" w:sz="0" w:space="0" w:color="auto"/>
        <w:bottom w:val="none" w:sz="0" w:space="0" w:color="auto"/>
        <w:right w:val="none" w:sz="0" w:space="0" w:color="auto"/>
      </w:divBdr>
      <w:divsChild>
        <w:div w:id="764763522">
          <w:marLeft w:val="480"/>
          <w:marRight w:val="0"/>
          <w:marTop w:val="0"/>
          <w:marBottom w:val="0"/>
          <w:divBdr>
            <w:top w:val="none" w:sz="0" w:space="0" w:color="auto"/>
            <w:left w:val="none" w:sz="0" w:space="0" w:color="auto"/>
            <w:bottom w:val="none" w:sz="0" w:space="0" w:color="auto"/>
            <w:right w:val="none" w:sz="0" w:space="0" w:color="auto"/>
          </w:divBdr>
        </w:div>
        <w:div w:id="1581057491">
          <w:marLeft w:val="480"/>
          <w:marRight w:val="0"/>
          <w:marTop w:val="0"/>
          <w:marBottom w:val="0"/>
          <w:divBdr>
            <w:top w:val="none" w:sz="0" w:space="0" w:color="auto"/>
            <w:left w:val="none" w:sz="0" w:space="0" w:color="auto"/>
            <w:bottom w:val="none" w:sz="0" w:space="0" w:color="auto"/>
            <w:right w:val="none" w:sz="0" w:space="0" w:color="auto"/>
          </w:divBdr>
        </w:div>
        <w:div w:id="2011902901">
          <w:marLeft w:val="480"/>
          <w:marRight w:val="0"/>
          <w:marTop w:val="0"/>
          <w:marBottom w:val="0"/>
          <w:divBdr>
            <w:top w:val="none" w:sz="0" w:space="0" w:color="auto"/>
            <w:left w:val="none" w:sz="0" w:space="0" w:color="auto"/>
            <w:bottom w:val="none" w:sz="0" w:space="0" w:color="auto"/>
            <w:right w:val="none" w:sz="0" w:space="0" w:color="auto"/>
          </w:divBdr>
        </w:div>
        <w:div w:id="1233857188">
          <w:marLeft w:val="480"/>
          <w:marRight w:val="0"/>
          <w:marTop w:val="0"/>
          <w:marBottom w:val="0"/>
          <w:divBdr>
            <w:top w:val="none" w:sz="0" w:space="0" w:color="auto"/>
            <w:left w:val="none" w:sz="0" w:space="0" w:color="auto"/>
            <w:bottom w:val="none" w:sz="0" w:space="0" w:color="auto"/>
            <w:right w:val="none" w:sz="0" w:space="0" w:color="auto"/>
          </w:divBdr>
        </w:div>
        <w:div w:id="1556503342">
          <w:marLeft w:val="480"/>
          <w:marRight w:val="0"/>
          <w:marTop w:val="0"/>
          <w:marBottom w:val="0"/>
          <w:divBdr>
            <w:top w:val="none" w:sz="0" w:space="0" w:color="auto"/>
            <w:left w:val="none" w:sz="0" w:space="0" w:color="auto"/>
            <w:bottom w:val="none" w:sz="0" w:space="0" w:color="auto"/>
            <w:right w:val="none" w:sz="0" w:space="0" w:color="auto"/>
          </w:divBdr>
        </w:div>
        <w:div w:id="433286228">
          <w:marLeft w:val="480"/>
          <w:marRight w:val="0"/>
          <w:marTop w:val="0"/>
          <w:marBottom w:val="0"/>
          <w:divBdr>
            <w:top w:val="none" w:sz="0" w:space="0" w:color="auto"/>
            <w:left w:val="none" w:sz="0" w:space="0" w:color="auto"/>
            <w:bottom w:val="none" w:sz="0" w:space="0" w:color="auto"/>
            <w:right w:val="none" w:sz="0" w:space="0" w:color="auto"/>
          </w:divBdr>
        </w:div>
        <w:div w:id="2006282421">
          <w:marLeft w:val="480"/>
          <w:marRight w:val="0"/>
          <w:marTop w:val="0"/>
          <w:marBottom w:val="0"/>
          <w:divBdr>
            <w:top w:val="none" w:sz="0" w:space="0" w:color="auto"/>
            <w:left w:val="none" w:sz="0" w:space="0" w:color="auto"/>
            <w:bottom w:val="none" w:sz="0" w:space="0" w:color="auto"/>
            <w:right w:val="none" w:sz="0" w:space="0" w:color="auto"/>
          </w:divBdr>
        </w:div>
        <w:div w:id="119348001">
          <w:marLeft w:val="480"/>
          <w:marRight w:val="0"/>
          <w:marTop w:val="0"/>
          <w:marBottom w:val="0"/>
          <w:divBdr>
            <w:top w:val="none" w:sz="0" w:space="0" w:color="auto"/>
            <w:left w:val="none" w:sz="0" w:space="0" w:color="auto"/>
            <w:bottom w:val="none" w:sz="0" w:space="0" w:color="auto"/>
            <w:right w:val="none" w:sz="0" w:space="0" w:color="auto"/>
          </w:divBdr>
        </w:div>
        <w:div w:id="1409576265">
          <w:marLeft w:val="480"/>
          <w:marRight w:val="0"/>
          <w:marTop w:val="0"/>
          <w:marBottom w:val="0"/>
          <w:divBdr>
            <w:top w:val="none" w:sz="0" w:space="0" w:color="auto"/>
            <w:left w:val="none" w:sz="0" w:space="0" w:color="auto"/>
            <w:bottom w:val="none" w:sz="0" w:space="0" w:color="auto"/>
            <w:right w:val="none" w:sz="0" w:space="0" w:color="auto"/>
          </w:divBdr>
        </w:div>
        <w:div w:id="811479507">
          <w:marLeft w:val="480"/>
          <w:marRight w:val="0"/>
          <w:marTop w:val="0"/>
          <w:marBottom w:val="0"/>
          <w:divBdr>
            <w:top w:val="none" w:sz="0" w:space="0" w:color="auto"/>
            <w:left w:val="none" w:sz="0" w:space="0" w:color="auto"/>
            <w:bottom w:val="none" w:sz="0" w:space="0" w:color="auto"/>
            <w:right w:val="none" w:sz="0" w:space="0" w:color="auto"/>
          </w:divBdr>
        </w:div>
      </w:divsChild>
    </w:div>
    <w:div w:id="105976445">
      <w:bodyDiv w:val="1"/>
      <w:marLeft w:val="0"/>
      <w:marRight w:val="0"/>
      <w:marTop w:val="0"/>
      <w:marBottom w:val="0"/>
      <w:divBdr>
        <w:top w:val="none" w:sz="0" w:space="0" w:color="auto"/>
        <w:left w:val="none" w:sz="0" w:space="0" w:color="auto"/>
        <w:bottom w:val="none" w:sz="0" w:space="0" w:color="auto"/>
        <w:right w:val="none" w:sz="0" w:space="0" w:color="auto"/>
      </w:divBdr>
    </w:div>
    <w:div w:id="243536019">
      <w:bodyDiv w:val="1"/>
      <w:marLeft w:val="0"/>
      <w:marRight w:val="0"/>
      <w:marTop w:val="0"/>
      <w:marBottom w:val="0"/>
      <w:divBdr>
        <w:top w:val="none" w:sz="0" w:space="0" w:color="auto"/>
        <w:left w:val="none" w:sz="0" w:space="0" w:color="auto"/>
        <w:bottom w:val="none" w:sz="0" w:space="0" w:color="auto"/>
        <w:right w:val="none" w:sz="0" w:space="0" w:color="auto"/>
      </w:divBdr>
      <w:divsChild>
        <w:div w:id="203561069">
          <w:marLeft w:val="0"/>
          <w:marRight w:val="0"/>
          <w:marTop w:val="0"/>
          <w:marBottom w:val="0"/>
          <w:divBdr>
            <w:top w:val="none" w:sz="0" w:space="0" w:color="auto"/>
            <w:left w:val="none" w:sz="0" w:space="0" w:color="auto"/>
            <w:bottom w:val="none" w:sz="0" w:space="0" w:color="auto"/>
            <w:right w:val="none" w:sz="0" w:space="0" w:color="auto"/>
          </w:divBdr>
        </w:div>
      </w:divsChild>
    </w:div>
    <w:div w:id="260380298">
      <w:bodyDiv w:val="1"/>
      <w:marLeft w:val="0"/>
      <w:marRight w:val="0"/>
      <w:marTop w:val="0"/>
      <w:marBottom w:val="0"/>
      <w:divBdr>
        <w:top w:val="none" w:sz="0" w:space="0" w:color="auto"/>
        <w:left w:val="none" w:sz="0" w:space="0" w:color="auto"/>
        <w:bottom w:val="none" w:sz="0" w:space="0" w:color="auto"/>
        <w:right w:val="none" w:sz="0" w:space="0" w:color="auto"/>
      </w:divBdr>
    </w:div>
    <w:div w:id="443960618">
      <w:bodyDiv w:val="1"/>
      <w:marLeft w:val="0"/>
      <w:marRight w:val="0"/>
      <w:marTop w:val="0"/>
      <w:marBottom w:val="0"/>
      <w:divBdr>
        <w:top w:val="none" w:sz="0" w:space="0" w:color="auto"/>
        <w:left w:val="none" w:sz="0" w:space="0" w:color="auto"/>
        <w:bottom w:val="none" w:sz="0" w:space="0" w:color="auto"/>
        <w:right w:val="none" w:sz="0" w:space="0" w:color="auto"/>
      </w:divBdr>
      <w:divsChild>
        <w:div w:id="1738161238">
          <w:marLeft w:val="480"/>
          <w:marRight w:val="0"/>
          <w:marTop w:val="0"/>
          <w:marBottom w:val="0"/>
          <w:divBdr>
            <w:top w:val="none" w:sz="0" w:space="0" w:color="auto"/>
            <w:left w:val="none" w:sz="0" w:space="0" w:color="auto"/>
            <w:bottom w:val="none" w:sz="0" w:space="0" w:color="auto"/>
            <w:right w:val="none" w:sz="0" w:space="0" w:color="auto"/>
          </w:divBdr>
        </w:div>
        <w:div w:id="1057819001">
          <w:marLeft w:val="480"/>
          <w:marRight w:val="0"/>
          <w:marTop w:val="0"/>
          <w:marBottom w:val="0"/>
          <w:divBdr>
            <w:top w:val="none" w:sz="0" w:space="0" w:color="auto"/>
            <w:left w:val="none" w:sz="0" w:space="0" w:color="auto"/>
            <w:bottom w:val="none" w:sz="0" w:space="0" w:color="auto"/>
            <w:right w:val="none" w:sz="0" w:space="0" w:color="auto"/>
          </w:divBdr>
        </w:div>
        <w:div w:id="1724980292">
          <w:marLeft w:val="480"/>
          <w:marRight w:val="0"/>
          <w:marTop w:val="0"/>
          <w:marBottom w:val="0"/>
          <w:divBdr>
            <w:top w:val="none" w:sz="0" w:space="0" w:color="auto"/>
            <w:left w:val="none" w:sz="0" w:space="0" w:color="auto"/>
            <w:bottom w:val="none" w:sz="0" w:space="0" w:color="auto"/>
            <w:right w:val="none" w:sz="0" w:space="0" w:color="auto"/>
          </w:divBdr>
        </w:div>
        <w:div w:id="1940597997">
          <w:marLeft w:val="480"/>
          <w:marRight w:val="0"/>
          <w:marTop w:val="0"/>
          <w:marBottom w:val="0"/>
          <w:divBdr>
            <w:top w:val="none" w:sz="0" w:space="0" w:color="auto"/>
            <w:left w:val="none" w:sz="0" w:space="0" w:color="auto"/>
            <w:bottom w:val="none" w:sz="0" w:space="0" w:color="auto"/>
            <w:right w:val="none" w:sz="0" w:space="0" w:color="auto"/>
          </w:divBdr>
        </w:div>
        <w:div w:id="426775166">
          <w:marLeft w:val="480"/>
          <w:marRight w:val="0"/>
          <w:marTop w:val="0"/>
          <w:marBottom w:val="0"/>
          <w:divBdr>
            <w:top w:val="none" w:sz="0" w:space="0" w:color="auto"/>
            <w:left w:val="none" w:sz="0" w:space="0" w:color="auto"/>
            <w:bottom w:val="none" w:sz="0" w:space="0" w:color="auto"/>
            <w:right w:val="none" w:sz="0" w:space="0" w:color="auto"/>
          </w:divBdr>
        </w:div>
        <w:div w:id="75978669">
          <w:marLeft w:val="480"/>
          <w:marRight w:val="0"/>
          <w:marTop w:val="0"/>
          <w:marBottom w:val="0"/>
          <w:divBdr>
            <w:top w:val="none" w:sz="0" w:space="0" w:color="auto"/>
            <w:left w:val="none" w:sz="0" w:space="0" w:color="auto"/>
            <w:bottom w:val="none" w:sz="0" w:space="0" w:color="auto"/>
            <w:right w:val="none" w:sz="0" w:space="0" w:color="auto"/>
          </w:divBdr>
        </w:div>
        <w:div w:id="673652804">
          <w:marLeft w:val="480"/>
          <w:marRight w:val="0"/>
          <w:marTop w:val="0"/>
          <w:marBottom w:val="0"/>
          <w:divBdr>
            <w:top w:val="none" w:sz="0" w:space="0" w:color="auto"/>
            <w:left w:val="none" w:sz="0" w:space="0" w:color="auto"/>
            <w:bottom w:val="none" w:sz="0" w:space="0" w:color="auto"/>
            <w:right w:val="none" w:sz="0" w:space="0" w:color="auto"/>
          </w:divBdr>
        </w:div>
        <w:div w:id="1474710520">
          <w:marLeft w:val="480"/>
          <w:marRight w:val="0"/>
          <w:marTop w:val="0"/>
          <w:marBottom w:val="0"/>
          <w:divBdr>
            <w:top w:val="none" w:sz="0" w:space="0" w:color="auto"/>
            <w:left w:val="none" w:sz="0" w:space="0" w:color="auto"/>
            <w:bottom w:val="none" w:sz="0" w:space="0" w:color="auto"/>
            <w:right w:val="none" w:sz="0" w:space="0" w:color="auto"/>
          </w:divBdr>
        </w:div>
        <w:div w:id="218172114">
          <w:marLeft w:val="480"/>
          <w:marRight w:val="0"/>
          <w:marTop w:val="0"/>
          <w:marBottom w:val="0"/>
          <w:divBdr>
            <w:top w:val="none" w:sz="0" w:space="0" w:color="auto"/>
            <w:left w:val="none" w:sz="0" w:space="0" w:color="auto"/>
            <w:bottom w:val="none" w:sz="0" w:space="0" w:color="auto"/>
            <w:right w:val="none" w:sz="0" w:space="0" w:color="auto"/>
          </w:divBdr>
        </w:div>
        <w:div w:id="777334633">
          <w:marLeft w:val="480"/>
          <w:marRight w:val="0"/>
          <w:marTop w:val="0"/>
          <w:marBottom w:val="0"/>
          <w:divBdr>
            <w:top w:val="none" w:sz="0" w:space="0" w:color="auto"/>
            <w:left w:val="none" w:sz="0" w:space="0" w:color="auto"/>
            <w:bottom w:val="none" w:sz="0" w:space="0" w:color="auto"/>
            <w:right w:val="none" w:sz="0" w:space="0" w:color="auto"/>
          </w:divBdr>
        </w:div>
        <w:div w:id="1647856852">
          <w:marLeft w:val="480"/>
          <w:marRight w:val="0"/>
          <w:marTop w:val="0"/>
          <w:marBottom w:val="0"/>
          <w:divBdr>
            <w:top w:val="none" w:sz="0" w:space="0" w:color="auto"/>
            <w:left w:val="none" w:sz="0" w:space="0" w:color="auto"/>
            <w:bottom w:val="none" w:sz="0" w:space="0" w:color="auto"/>
            <w:right w:val="none" w:sz="0" w:space="0" w:color="auto"/>
          </w:divBdr>
        </w:div>
        <w:div w:id="1940676502">
          <w:marLeft w:val="480"/>
          <w:marRight w:val="0"/>
          <w:marTop w:val="0"/>
          <w:marBottom w:val="0"/>
          <w:divBdr>
            <w:top w:val="none" w:sz="0" w:space="0" w:color="auto"/>
            <w:left w:val="none" w:sz="0" w:space="0" w:color="auto"/>
            <w:bottom w:val="none" w:sz="0" w:space="0" w:color="auto"/>
            <w:right w:val="none" w:sz="0" w:space="0" w:color="auto"/>
          </w:divBdr>
        </w:div>
      </w:divsChild>
    </w:div>
    <w:div w:id="459953517">
      <w:bodyDiv w:val="1"/>
      <w:marLeft w:val="0"/>
      <w:marRight w:val="0"/>
      <w:marTop w:val="0"/>
      <w:marBottom w:val="0"/>
      <w:divBdr>
        <w:top w:val="none" w:sz="0" w:space="0" w:color="auto"/>
        <w:left w:val="none" w:sz="0" w:space="0" w:color="auto"/>
        <w:bottom w:val="none" w:sz="0" w:space="0" w:color="auto"/>
        <w:right w:val="none" w:sz="0" w:space="0" w:color="auto"/>
      </w:divBdr>
      <w:divsChild>
        <w:div w:id="1132744775">
          <w:marLeft w:val="480"/>
          <w:marRight w:val="0"/>
          <w:marTop w:val="0"/>
          <w:marBottom w:val="0"/>
          <w:divBdr>
            <w:top w:val="none" w:sz="0" w:space="0" w:color="auto"/>
            <w:left w:val="none" w:sz="0" w:space="0" w:color="auto"/>
            <w:bottom w:val="none" w:sz="0" w:space="0" w:color="auto"/>
            <w:right w:val="none" w:sz="0" w:space="0" w:color="auto"/>
          </w:divBdr>
        </w:div>
        <w:div w:id="1138956117">
          <w:marLeft w:val="480"/>
          <w:marRight w:val="0"/>
          <w:marTop w:val="0"/>
          <w:marBottom w:val="0"/>
          <w:divBdr>
            <w:top w:val="none" w:sz="0" w:space="0" w:color="auto"/>
            <w:left w:val="none" w:sz="0" w:space="0" w:color="auto"/>
            <w:bottom w:val="none" w:sz="0" w:space="0" w:color="auto"/>
            <w:right w:val="none" w:sz="0" w:space="0" w:color="auto"/>
          </w:divBdr>
        </w:div>
        <w:div w:id="888759542">
          <w:marLeft w:val="480"/>
          <w:marRight w:val="0"/>
          <w:marTop w:val="0"/>
          <w:marBottom w:val="0"/>
          <w:divBdr>
            <w:top w:val="none" w:sz="0" w:space="0" w:color="auto"/>
            <w:left w:val="none" w:sz="0" w:space="0" w:color="auto"/>
            <w:bottom w:val="none" w:sz="0" w:space="0" w:color="auto"/>
            <w:right w:val="none" w:sz="0" w:space="0" w:color="auto"/>
          </w:divBdr>
        </w:div>
        <w:div w:id="1412118014">
          <w:marLeft w:val="480"/>
          <w:marRight w:val="0"/>
          <w:marTop w:val="0"/>
          <w:marBottom w:val="0"/>
          <w:divBdr>
            <w:top w:val="none" w:sz="0" w:space="0" w:color="auto"/>
            <w:left w:val="none" w:sz="0" w:space="0" w:color="auto"/>
            <w:bottom w:val="none" w:sz="0" w:space="0" w:color="auto"/>
            <w:right w:val="none" w:sz="0" w:space="0" w:color="auto"/>
          </w:divBdr>
        </w:div>
        <w:div w:id="1533609575">
          <w:marLeft w:val="480"/>
          <w:marRight w:val="0"/>
          <w:marTop w:val="0"/>
          <w:marBottom w:val="0"/>
          <w:divBdr>
            <w:top w:val="none" w:sz="0" w:space="0" w:color="auto"/>
            <w:left w:val="none" w:sz="0" w:space="0" w:color="auto"/>
            <w:bottom w:val="none" w:sz="0" w:space="0" w:color="auto"/>
            <w:right w:val="none" w:sz="0" w:space="0" w:color="auto"/>
          </w:divBdr>
        </w:div>
        <w:div w:id="608589142">
          <w:marLeft w:val="480"/>
          <w:marRight w:val="0"/>
          <w:marTop w:val="0"/>
          <w:marBottom w:val="0"/>
          <w:divBdr>
            <w:top w:val="none" w:sz="0" w:space="0" w:color="auto"/>
            <w:left w:val="none" w:sz="0" w:space="0" w:color="auto"/>
            <w:bottom w:val="none" w:sz="0" w:space="0" w:color="auto"/>
            <w:right w:val="none" w:sz="0" w:space="0" w:color="auto"/>
          </w:divBdr>
        </w:div>
        <w:div w:id="1386682046">
          <w:marLeft w:val="480"/>
          <w:marRight w:val="0"/>
          <w:marTop w:val="0"/>
          <w:marBottom w:val="0"/>
          <w:divBdr>
            <w:top w:val="none" w:sz="0" w:space="0" w:color="auto"/>
            <w:left w:val="none" w:sz="0" w:space="0" w:color="auto"/>
            <w:bottom w:val="none" w:sz="0" w:space="0" w:color="auto"/>
            <w:right w:val="none" w:sz="0" w:space="0" w:color="auto"/>
          </w:divBdr>
        </w:div>
        <w:div w:id="1966738767">
          <w:marLeft w:val="480"/>
          <w:marRight w:val="0"/>
          <w:marTop w:val="0"/>
          <w:marBottom w:val="0"/>
          <w:divBdr>
            <w:top w:val="none" w:sz="0" w:space="0" w:color="auto"/>
            <w:left w:val="none" w:sz="0" w:space="0" w:color="auto"/>
            <w:bottom w:val="none" w:sz="0" w:space="0" w:color="auto"/>
            <w:right w:val="none" w:sz="0" w:space="0" w:color="auto"/>
          </w:divBdr>
        </w:div>
        <w:div w:id="202645275">
          <w:marLeft w:val="480"/>
          <w:marRight w:val="0"/>
          <w:marTop w:val="0"/>
          <w:marBottom w:val="0"/>
          <w:divBdr>
            <w:top w:val="none" w:sz="0" w:space="0" w:color="auto"/>
            <w:left w:val="none" w:sz="0" w:space="0" w:color="auto"/>
            <w:bottom w:val="none" w:sz="0" w:space="0" w:color="auto"/>
            <w:right w:val="none" w:sz="0" w:space="0" w:color="auto"/>
          </w:divBdr>
        </w:div>
        <w:div w:id="1642731800">
          <w:marLeft w:val="480"/>
          <w:marRight w:val="0"/>
          <w:marTop w:val="0"/>
          <w:marBottom w:val="0"/>
          <w:divBdr>
            <w:top w:val="none" w:sz="0" w:space="0" w:color="auto"/>
            <w:left w:val="none" w:sz="0" w:space="0" w:color="auto"/>
            <w:bottom w:val="none" w:sz="0" w:space="0" w:color="auto"/>
            <w:right w:val="none" w:sz="0" w:space="0" w:color="auto"/>
          </w:divBdr>
        </w:div>
        <w:div w:id="819423620">
          <w:marLeft w:val="480"/>
          <w:marRight w:val="0"/>
          <w:marTop w:val="0"/>
          <w:marBottom w:val="0"/>
          <w:divBdr>
            <w:top w:val="none" w:sz="0" w:space="0" w:color="auto"/>
            <w:left w:val="none" w:sz="0" w:space="0" w:color="auto"/>
            <w:bottom w:val="none" w:sz="0" w:space="0" w:color="auto"/>
            <w:right w:val="none" w:sz="0" w:space="0" w:color="auto"/>
          </w:divBdr>
        </w:div>
        <w:div w:id="349450984">
          <w:marLeft w:val="480"/>
          <w:marRight w:val="0"/>
          <w:marTop w:val="0"/>
          <w:marBottom w:val="0"/>
          <w:divBdr>
            <w:top w:val="none" w:sz="0" w:space="0" w:color="auto"/>
            <w:left w:val="none" w:sz="0" w:space="0" w:color="auto"/>
            <w:bottom w:val="none" w:sz="0" w:space="0" w:color="auto"/>
            <w:right w:val="none" w:sz="0" w:space="0" w:color="auto"/>
          </w:divBdr>
        </w:div>
        <w:div w:id="319116515">
          <w:marLeft w:val="480"/>
          <w:marRight w:val="0"/>
          <w:marTop w:val="0"/>
          <w:marBottom w:val="0"/>
          <w:divBdr>
            <w:top w:val="none" w:sz="0" w:space="0" w:color="auto"/>
            <w:left w:val="none" w:sz="0" w:space="0" w:color="auto"/>
            <w:bottom w:val="none" w:sz="0" w:space="0" w:color="auto"/>
            <w:right w:val="none" w:sz="0" w:space="0" w:color="auto"/>
          </w:divBdr>
        </w:div>
      </w:divsChild>
    </w:div>
    <w:div w:id="470944348">
      <w:bodyDiv w:val="1"/>
      <w:marLeft w:val="0"/>
      <w:marRight w:val="0"/>
      <w:marTop w:val="0"/>
      <w:marBottom w:val="0"/>
      <w:divBdr>
        <w:top w:val="none" w:sz="0" w:space="0" w:color="auto"/>
        <w:left w:val="none" w:sz="0" w:space="0" w:color="auto"/>
        <w:bottom w:val="none" w:sz="0" w:space="0" w:color="auto"/>
        <w:right w:val="none" w:sz="0" w:space="0" w:color="auto"/>
      </w:divBdr>
      <w:divsChild>
        <w:div w:id="497574145">
          <w:marLeft w:val="480"/>
          <w:marRight w:val="0"/>
          <w:marTop w:val="0"/>
          <w:marBottom w:val="0"/>
          <w:divBdr>
            <w:top w:val="none" w:sz="0" w:space="0" w:color="auto"/>
            <w:left w:val="none" w:sz="0" w:space="0" w:color="auto"/>
            <w:bottom w:val="none" w:sz="0" w:space="0" w:color="auto"/>
            <w:right w:val="none" w:sz="0" w:space="0" w:color="auto"/>
          </w:divBdr>
        </w:div>
        <w:div w:id="240798231">
          <w:marLeft w:val="480"/>
          <w:marRight w:val="0"/>
          <w:marTop w:val="0"/>
          <w:marBottom w:val="0"/>
          <w:divBdr>
            <w:top w:val="none" w:sz="0" w:space="0" w:color="auto"/>
            <w:left w:val="none" w:sz="0" w:space="0" w:color="auto"/>
            <w:bottom w:val="none" w:sz="0" w:space="0" w:color="auto"/>
            <w:right w:val="none" w:sz="0" w:space="0" w:color="auto"/>
          </w:divBdr>
        </w:div>
        <w:div w:id="1805779589">
          <w:marLeft w:val="480"/>
          <w:marRight w:val="0"/>
          <w:marTop w:val="0"/>
          <w:marBottom w:val="0"/>
          <w:divBdr>
            <w:top w:val="none" w:sz="0" w:space="0" w:color="auto"/>
            <w:left w:val="none" w:sz="0" w:space="0" w:color="auto"/>
            <w:bottom w:val="none" w:sz="0" w:space="0" w:color="auto"/>
            <w:right w:val="none" w:sz="0" w:space="0" w:color="auto"/>
          </w:divBdr>
        </w:div>
        <w:div w:id="710111854">
          <w:marLeft w:val="480"/>
          <w:marRight w:val="0"/>
          <w:marTop w:val="0"/>
          <w:marBottom w:val="0"/>
          <w:divBdr>
            <w:top w:val="none" w:sz="0" w:space="0" w:color="auto"/>
            <w:left w:val="none" w:sz="0" w:space="0" w:color="auto"/>
            <w:bottom w:val="none" w:sz="0" w:space="0" w:color="auto"/>
            <w:right w:val="none" w:sz="0" w:space="0" w:color="auto"/>
          </w:divBdr>
        </w:div>
        <w:div w:id="206115122">
          <w:marLeft w:val="480"/>
          <w:marRight w:val="0"/>
          <w:marTop w:val="0"/>
          <w:marBottom w:val="0"/>
          <w:divBdr>
            <w:top w:val="none" w:sz="0" w:space="0" w:color="auto"/>
            <w:left w:val="none" w:sz="0" w:space="0" w:color="auto"/>
            <w:bottom w:val="none" w:sz="0" w:space="0" w:color="auto"/>
            <w:right w:val="none" w:sz="0" w:space="0" w:color="auto"/>
          </w:divBdr>
        </w:div>
        <w:div w:id="1108891562">
          <w:marLeft w:val="480"/>
          <w:marRight w:val="0"/>
          <w:marTop w:val="0"/>
          <w:marBottom w:val="0"/>
          <w:divBdr>
            <w:top w:val="none" w:sz="0" w:space="0" w:color="auto"/>
            <w:left w:val="none" w:sz="0" w:space="0" w:color="auto"/>
            <w:bottom w:val="none" w:sz="0" w:space="0" w:color="auto"/>
            <w:right w:val="none" w:sz="0" w:space="0" w:color="auto"/>
          </w:divBdr>
        </w:div>
        <w:div w:id="659236760">
          <w:marLeft w:val="480"/>
          <w:marRight w:val="0"/>
          <w:marTop w:val="0"/>
          <w:marBottom w:val="0"/>
          <w:divBdr>
            <w:top w:val="none" w:sz="0" w:space="0" w:color="auto"/>
            <w:left w:val="none" w:sz="0" w:space="0" w:color="auto"/>
            <w:bottom w:val="none" w:sz="0" w:space="0" w:color="auto"/>
            <w:right w:val="none" w:sz="0" w:space="0" w:color="auto"/>
          </w:divBdr>
        </w:div>
        <w:div w:id="2064135658">
          <w:marLeft w:val="480"/>
          <w:marRight w:val="0"/>
          <w:marTop w:val="0"/>
          <w:marBottom w:val="0"/>
          <w:divBdr>
            <w:top w:val="none" w:sz="0" w:space="0" w:color="auto"/>
            <w:left w:val="none" w:sz="0" w:space="0" w:color="auto"/>
            <w:bottom w:val="none" w:sz="0" w:space="0" w:color="auto"/>
            <w:right w:val="none" w:sz="0" w:space="0" w:color="auto"/>
          </w:divBdr>
        </w:div>
        <w:div w:id="2053260290">
          <w:marLeft w:val="480"/>
          <w:marRight w:val="0"/>
          <w:marTop w:val="0"/>
          <w:marBottom w:val="0"/>
          <w:divBdr>
            <w:top w:val="none" w:sz="0" w:space="0" w:color="auto"/>
            <w:left w:val="none" w:sz="0" w:space="0" w:color="auto"/>
            <w:bottom w:val="none" w:sz="0" w:space="0" w:color="auto"/>
            <w:right w:val="none" w:sz="0" w:space="0" w:color="auto"/>
          </w:divBdr>
        </w:div>
        <w:div w:id="287245048">
          <w:marLeft w:val="480"/>
          <w:marRight w:val="0"/>
          <w:marTop w:val="0"/>
          <w:marBottom w:val="0"/>
          <w:divBdr>
            <w:top w:val="none" w:sz="0" w:space="0" w:color="auto"/>
            <w:left w:val="none" w:sz="0" w:space="0" w:color="auto"/>
            <w:bottom w:val="none" w:sz="0" w:space="0" w:color="auto"/>
            <w:right w:val="none" w:sz="0" w:space="0" w:color="auto"/>
          </w:divBdr>
        </w:div>
        <w:div w:id="1588533390">
          <w:marLeft w:val="480"/>
          <w:marRight w:val="0"/>
          <w:marTop w:val="0"/>
          <w:marBottom w:val="0"/>
          <w:divBdr>
            <w:top w:val="none" w:sz="0" w:space="0" w:color="auto"/>
            <w:left w:val="none" w:sz="0" w:space="0" w:color="auto"/>
            <w:bottom w:val="none" w:sz="0" w:space="0" w:color="auto"/>
            <w:right w:val="none" w:sz="0" w:space="0" w:color="auto"/>
          </w:divBdr>
        </w:div>
      </w:divsChild>
    </w:div>
    <w:div w:id="490800083">
      <w:bodyDiv w:val="1"/>
      <w:marLeft w:val="0"/>
      <w:marRight w:val="0"/>
      <w:marTop w:val="0"/>
      <w:marBottom w:val="0"/>
      <w:divBdr>
        <w:top w:val="none" w:sz="0" w:space="0" w:color="auto"/>
        <w:left w:val="none" w:sz="0" w:space="0" w:color="auto"/>
        <w:bottom w:val="none" w:sz="0" w:space="0" w:color="auto"/>
        <w:right w:val="none" w:sz="0" w:space="0" w:color="auto"/>
      </w:divBdr>
      <w:divsChild>
        <w:div w:id="1930233797">
          <w:marLeft w:val="0"/>
          <w:marRight w:val="0"/>
          <w:marTop w:val="0"/>
          <w:marBottom w:val="0"/>
          <w:divBdr>
            <w:top w:val="none" w:sz="0" w:space="0" w:color="auto"/>
            <w:left w:val="none" w:sz="0" w:space="0" w:color="auto"/>
            <w:bottom w:val="none" w:sz="0" w:space="0" w:color="auto"/>
            <w:right w:val="none" w:sz="0" w:space="0" w:color="auto"/>
          </w:divBdr>
          <w:divsChild>
            <w:div w:id="1086000148">
              <w:marLeft w:val="0"/>
              <w:marRight w:val="0"/>
              <w:marTop w:val="0"/>
              <w:marBottom w:val="0"/>
              <w:divBdr>
                <w:top w:val="none" w:sz="0" w:space="0" w:color="auto"/>
                <w:left w:val="none" w:sz="0" w:space="0" w:color="auto"/>
                <w:bottom w:val="none" w:sz="0" w:space="0" w:color="auto"/>
                <w:right w:val="none" w:sz="0" w:space="0" w:color="auto"/>
              </w:divBdr>
              <w:divsChild>
                <w:div w:id="278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21705">
      <w:bodyDiv w:val="1"/>
      <w:marLeft w:val="0"/>
      <w:marRight w:val="0"/>
      <w:marTop w:val="0"/>
      <w:marBottom w:val="0"/>
      <w:divBdr>
        <w:top w:val="none" w:sz="0" w:space="0" w:color="auto"/>
        <w:left w:val="none" w:sz="0" w:space="0" w:color="auto"/>
        <w:bottom w:val="none" w:sz="0" w:space="0" w:color="auto"/>
        <w:right w:val="none" w:sz="0" w:space="0" w:color="auto"/>
      </w:divBdr>
      <w:divsChild>
        <w:div w:id="1421410820">
          <w:marLeft w:val="480"/>
          <w:marRight w:val="0"/>
          <w:marTop w:val="0"/>
          <w:marBottom w:val="0"/>
          <w:divBdr>
            <w:top w:val="none" w:sz="0" w:space="0" w:color="auto"/>
            <w:left w:val="none" w:sz="0" w:space="0" w:color="auto"/>
            <w:bottom w:val="none" w:sz="0" w:space="0" w:color="auto"/>
            <w:right w:val="none" w:sz="0" w:space="0" w:color="auto"/>
          </w:divBdr>
        </w:div>
        <w:div w:id="1730684979">
          <w:marLeft w:val="480"/>
          <w:marRight w:val="0"/>
          <w:marTop w:val="0"/>
          <w:marBottom w:val="0"/>
          <w:divBdr>
            <w:top w:val="none" w:sz="0" w:space="0" w:color="auto"/>
            <w:left w:val="none" w:sz="0" w:space="0" w:color="auto"/>
            <w:bottom w:val="none" w:sz="0" w:space="0" w:color="auto"/>
            <w:right w:val="none" w:sz="0" w:space="0" w:color="auto"/>
          </w:divBdr>
        </w:div>
        <w:div w:id="948321448">
          <w:marLeft w:val="480"/>
          <w:marRight w:val="0"/>
          <w:marTop w:val="0"/>
          <w:marBottom w:val="0"/>
          <w:divBdr>
            <w:top w:val="none" w:sz="0" w:space="0" w:color="auto"/>
            <w:left w:val="none" w:sz="0" w:space="0" w:color="auto"/>
            <w:bottom w:val="none" w:sz="0" w:space="0" w:color="auto"/>
            <w:right w:val="none" w:sz="0" w:space="0" w:color="auto"/>
          </w:divBdr>
        </w:div>
        <w:div w:id="74785604">
          <w:marLeft w:val="480"/>
          <w:marRight w:val="0"/>
          <w:marTop w:val="0"/>
          <w:marBottom w:val="0"/>
          <w:divBdr>
            <w:top w:val="none" w:sz="0" w:space="0" w:color="auto"/>
            <w:left w:val="none" w:sz="0" w:space="0" w:color="auto"/>
            <w:bottom w:val="none" w:sz="0" w:space="0" w:color="auto"/>
            <w:right w:val="none" w:sz="0" w:space="0" w:color="auto"/>
          </w:divBdr>
        </w:div>
        <w:div w:id="169881326">
          <w:marLeft w:val="480"/>
          <w:marRight w:val="0"/>
          <w:marTop w:val="0"/>
          <w:marBottom w:val="0"/>
          <w:divBdr>
            <w:top w:val="none" w:sz="0" w:space="0" w:color="auto"/>
            <w:left w:val="none" w:sz="0" w:space="0" w:color="auto"/>
            <w:bottom w:val="none" w:sz="0" w:space="0" w:color="auto"/>
            <w:right w:val="none" w:sz="0" w:space="0" w:color="auto"/>
          </w:divBdr>
        </w:div>
        <w:div w:id="1952200934">
          <w:marLeft w:val="480"/>
          <w:marRight w:val="0"/>
          <w:marTop w:val="0"/>
          <w:marBottom w:val="0"/>
          <w:divBdr>
            <w:top w:val="none" w:sz="0" w:space="0" w:color="auto"/>
            <w:left w:val="none" w:sz="0" w:space="0" w:color="auto"/>
            <w:bottom w:val="none" w:sz="0" w:space="0" w:color="auto"/>
            <w:right w:val="none" w:sz="0" w:space="0" w:color="auto"/>
          </w:divBdr>
        </w:div>
        <w:div w:id="2017923995">
          <w:marLeft w:val="480"/>
          <w:marRight w:val="0"/>
          <w:marTop w:val="0"/>
          <w:marBottom w:val="0"/>
          <w:divBdr>
            <w:top w:val="none" w:sz="0" w:space="0" w:color="auto"/>
            <w:left w:val="none" w:sz="0" w:space="0" w:color="auto"/>
            <w:bottom w:val="none" w:sz="0" w:space="0" w:color="auto"/>
            <w:right w:val="none" w:sz="0" w:space="0" w:color="auto"/>
          </w:divBdr>
        </w:div>
        <w:div w:id="1106273321">
          <w:marLeft w:val="480"/>
          <w:marRight w:val="0"/>
          <w:marTop w:val="0"/>
          <w:marBottom w:val="0"/>
          <w:divBdr>
            <w:top w:val="none" w:sz="0" w:space="0" w:color="auto"/>
            <w:left w:val="none" w:sz="0" w:space="0" w:color="auto"/>
            <w:bottom w:val="none" w:sz="0" w:space="0" w:color="auto"/>
            <w:right w:val="none" w:sz="0" w:space="0" w:color="auto"/>
          </w:divBdr>
        </w:div>
        <w:div w:id="663164684">
          <w:marLeft w:val="480"/>
          <w:marRight w:val="0"/>
          <w:marTop w:val="0"/>
          <w:marBottom w:val="0"/>
          <w:divBdr>
            <w:top w:val="none" w:sz="0" w:space="0" w:color="auto"/>
            <w:left w:val="none" w:sz="0" w:space="0" w:color="auto"/>
            <w:bottom w:val="none" w:sz="0" w:space="0" w:color="auto"/>
            <w:right w:val="none" w:sz="0" w:space="0" w:color="auto"/>
          </w:divBdr>
        </w:div>
        <w:div w:id="1088845699">
          <w:marLeft w:val="480"/>
          <w:marRight w:val="0"/>
          <w:marTop w:val="0"/>
          <w:marBottom w:val="0"/>
          <w:divBdr>
            <w:top w:val="none" w:sz="0" w:space="0" w:color="auto"/>
            <w:left w:val="none" w:sz="0" w:space="0" w:color="auto"/>
            <w:bottom w:val="none" w:sz="0" w:space="0" w:color="auto"/>
            <w:right w:val="none" w:sz="0" w:space="0" w:color="auto"/>
          </w:divBdr>
        </w:div>
        <w:div w:id="125246162">
          <w:marLeft w:val="480"/>
          <w:marRight w:val="0"/>
          <w:marTop w:val="0"/>
          <w:marBottom w:val="0"/>
          <w:divBdr>
            <w:top w:val="none" w:sz="0" w:space="0" w:color="auto"/>
            <w:left w:val="none" w:sz="0" w:space="0" w:color="auto"/>
            <w:bottom w:val="none" w:sz="0" w:space="0" w:color="auto"/>
            <w:right w:val="none" w:sz="0" w:space="0" w:color="auto"/>
          </w:divBdr>
        </w:div>
        <w:div w:id="1874807976">
          <w:marLeft w:val="480"/>
          <w:marRight w:val="0"/>
          <w:marTop w:val="0"/>
          <w:marBottom w:val="0"/>
          <w:divBdr>
            <w:top w:val="none" w:sz="0" w:space="0" w:color="auto"/>
            <w:left w:val="none" w:sz="0" w:space="0" w:color="auto"/>
            <w:bottom w:val="none" w:sz="0" w:space="0" w:color="auto"/>
            <w:right w:val="none" w:sz="0" w:space="0" w:color="auto"/>
          </w:divBdr>
        </w:div>
        <w:div w:id="1965849206">
          <w:marLeft w:val="480"/>
          <w:marRight w:val="0"/>
          <w:marTop w:val="0"/>
          <w:marBottom w:val="0"/>
          <w:divBdr>
            <w:top w:val="none" w:sz="0" w:space="0" w:color="auto"/>
            <w:left w:val="none" w:sz="0" w:space="0" w:color="auto"/>
            <w:bottom w:val="none" w:sz="0" w:space="0" w:color="auto"/>
            <w:right w:val="none" w:sz="0" w:space="0" w:color="auto"/>
          </w:divBdr>
        </w:div>
      </w:divsChild>
    </w:div>
    <w:div w:id="646782885">
      <w:bodyDiv w:val="1"/>
      <w:marLeft w:val="0"/>
      <w:marRight w:val="0"/>
      <w:marTop w:val="0"/>
      <w:marBottom w:val="0"/>
      <w:divBdr>
        <w:top w:val="none" w:sz="0" w:space="0" w:color="auto"/>
        <w:left w:val="none" w:sz="0" w:space="0" w:color="auto"/>
        <w:bottom w:val="none" w:sz="0" w:space="0" w:color="auto"/>
        <w:right w:val="none" w:sz="0" w:space="0" w:color="auto"/>
      </w:divBdr>
      <w:divsChild>
        <w:div w:id="301160989">
          <w:marLeft w:val="0"/>
          <w:marRight w:val="0"/>
          <w:marTop w:val="0"/>
          <w:marBottom w:val="0"/>
          <w:divBdr>
            <w:top w:val="none" w:sz="0" w:space="0" w:color="auto"/>
            <w:left w:val="none" w:sz="0" w:space="0" w:color="auto"/>
            <w:bottom w:val="none" w:sz="0" w:space="0" w:color="auto"/>
            <w:right w:val="none" w:sz="0" w:space="0" w:color="auto"/>
          </w:divBdr>
          <w:divsChild>
            <w:div w:id="510334414">
              <w:marLeft w:val="0"/>
              <w:marRight w:val="0"/>
              <w:marTop w:val="0"/>
              <w:marBottom w:val="0"/>
              <w:divBdr>
                <w:top w:val="none" w:sz="0" w:space="0" w:color="auto"/>
                <w:left w:val="none" w:sz="0" w:space="0" w:color="auto"/>
                <w:bottom w:val="none" w:sz="0" w:space="0" w:color="auto"/>
                <w:right w:val="none" w:sz="0" w:space="0" w:color="auto"/>
              </w:divBdr>
              <w:divsChild>
                <w:div w:id="10245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9501">
      <w:bodyDiv w:val="1"/>
      <w:marLeft w:val="0"/>
      <w:marRight w:val="0"/>
      <w:marTop w:val="0"/>
      <w:marBottom w:val="0"/>
      <w:divBdr>
        <w:top w:val="none" w:sz="0" w:space="0" w:color="auto"/>
        <w:left w:val="none" w:sz="0" w:space="0" w:color="auto"/>
        <w:bottom w:val="none" w:sz="0" w:space="0" w:color="auto"/>
        <w:right w:val="none" w:sz="0" w:space="0" w:color="auto"/>
      </w:divBdr>
      <w:divsChild>
        <w:div w:id="1496989601">
          <w:marLeft w:val="0"/>
          <w:marRight w:val="0"/>
          <w:marTop w:val="0"/>
          <w:marBottom w:val="0"/>
          <w:divBdr>
            <w:top w:val="none" w:sz="0" w:space="0" w:color="auto"/>
            <w:left w:val="none" w:sz="0" w:space="0" w:color="auto"/>
            <w:bottom w:val="none" w:sz="0" w:space="0" w:color="auto"/>
            <w:right w:val="none" w:sz="0" w:space="0" w:color="auto"/>
          </w:divBdr>
          <w:divsChild>
            <w:div w:id="1826895234">
              <w:marLeft w:val="0"/>
              <w:marRight w:val="0"/>
              <w:marTop w:val="0"/>
              <w:marBottom w:val="0"/>
              <w:divBdr>
                <w:top w:val="none" w:sz="0" w:space="0" w:color="auto"/>
                <w:left w:val="none" w:sz="0" w:space="0" w:color="auto"/>
                <w:bottom w:val="none" w:sz="0" w:space="0" w:color="auto"/>
                <w:right w:val="none" w:sz="0" w:space="0" w:color="auto"/>
              </w:divBdr>
              <w:divsChild>
                <w:div w:id="14712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22129">
      <w:bodyDiv w:val="1"/>
      <w:marLeft w:val="0"/>
      <w:marRight w:val="0"/>
      <w:marTop w:val="0"/>
      <w:marBottom w:val="0"/>
      <w:divBdr>
        <w:top w:val="none" w:sz="0" w:space="0" w:color="auto"/>
        <w:left w:val="none" w:sz="0" w:space="0" w:color="auto"/>
        <w:bottom w:val="none" w:sz="0" w:space="0" w:color="auto"/>
        <w:right w:val="none" w:sz="0" w:space="0" w:color="auto"/>
      </w:divBdr>
      <w:divsChild>
        <w:div w:id="1479611607">
          <w:marLeft w:val="480"/>
          <w:marRight w:val="0"/>
          <w:marTop w:val="0"/>
          <w:marBottom w:val="0"/>
          <w:divBdr>
            <w:top w:val="none" w:sz="0" w:space="0" w:color="auto"/>
            <w:left w:val="none" w:sz="0" w:space="0" w:color="auto"/>
            <w:bottom w:val="none" w:sz="0" w:space="0" w:color="auto"/>
            <w:right w:val="none" w:sz="0" w:space="0" w:color="auto"/>
          </w:divBdr>
        </w:div>
        <w:div w:id="120534339">
          <w:marLeft w:val="480"/>
          <w:marRight w:val="0"/>
          <w:marTop w:val="0"/>
          <w:marBottom w:val="0"/>
          <w:divBdr>
            <w:top w:val="none" w:sz="0" w:space="0" w:color="auto"/>
            <w:left w:val="none" w:sz="0" w:space="0" w:color="auto"/>
            <w:bottom w:val="none" w:sz="0" w:space="0" w:color="auto"/>
            <w:right w:val="none" w:sz="0" w:space="0" w:color="auto"/>
          </w:divBdr>
        </w:div>
        <w:div w:id="1812097048">
          <w:marLeft w:val="480"/>
          <w:marRight w:val="0"/>
          <w:marTop w:val="0"/>
          <w:marBottom w:val="0"/>
          <w:divBdr>
            <w:top w:val="none" w:sz="0" w:space="0" w:color="auto"/>
            <w:left w:val="none" w:sz="0" w:space="0" w:color="auto"/>
            <w:bottom w:val="none" w:sz="0" w:space="0" w:color="auto"/>
            <w:right w:val="none" w:sz="0" w:space="0" w:color="auto"/>
          </w:divBdr>
        </w:div>
        <w:div w:id="207650240">
          <w:marLeft w:val="480"/>
          <w:marRight w:val="0"/>
          <w:marTop w:val="0"/>
          <w:marBottom w:val="0"/>
          <w:divBdr>
            <w:top w:val="none" w:sz="0" w:space="0" w:color="auto"/>
            <w:left w:val="none" w:sz="0" w:space="0" w:color="auto"/>
            <w:bottom w:val="none" w:sz="0" w:space="0" w:color="auto"/>
            <w:right w:val="none" w:sz="0" w:space="0" w:color="auto"/>
          </w:divBdr>
        </w:div>
        <w:div w:id="1427996613">
          <w:marLeft w:val="480"/>
          <w:marRight w:val="0"/>
          <w:marTop w:val="0"/>
          <w:marBottom w:val="0"/>
          <w:divBdr>
            <w:top w:val="none" w:sz="0" w:space="0" w:color="auto"/>
            <w:left w:val="none" w:sz="0" w:space="0" w:color="auto"/>
            <w:bottom w:val="none" w:sz="0" w:space="0" w:color="auto"/>
            <w:right w:val="none" w:sz="0" w:space="0" w:color="auto"/>
          </w:divBdr>
        </w:div>
        <w:div w:id="1416197929">
          <w:marLeft w:val="480"/>
          <w:marRight w:val="0"/>
          <w:marTop w:val="0"/>
          <w:marBottom w:val="0"/>
          <w:divBdr>
            <w:top w:val="none" w:sz="0" w:space="0" w:color="auto"/>
            <w:left w:val="none" w:sz="0" w:space="0" w:color="auto"/>
            <w:bottom w:val="none" w:sz="0" w:space="0" w:color="auto"/>
            <w:right w:val="none" w:sz="0" w:space="0" w:color="auto"/>
          </w:divBdr>
        </w:div>
        <w:div w:id="350107814">
          <w:marLeft w:val="480"/>
          <w:marRight w:val="0"/>
          <w:marTop w:val="0"/>
          <w:marBottom w:val="0"/>
          <w:divBdr>
            <w:top w:val="none" w:sz="0" w:space="0" w:color="auto"/>
            <w:left w:val="none" w:sz="0" w:space="0" w:color="auto"/>
            <w:bottom w:val="none" w:sz="0" w:space="0" w:color="auto"/>
            <w:right w:val="none" w:sz="0" w:space="0" w:color="auto"/>
          </w:divBdr>
        </w:div>
        <w:div w:id="1457019825">
          <w:marLeft w:val="480"/>
          <w:marRight w:val="0"/>
          <w:marTop w:val="0"/>
          <w:marBottom w:val="0"/>
          <w:divBdr>
            <w:top w:val="none" w:sz="0" w:space="0" w:color="auto"/>
            <w:left w:val="none" w:sz="0" w:space="0" w:color="auto"/>
            <w:bottom w:val="none" w:sz="0" w:space="0" w:color="auto"/>
            <w:right w:val="none" w:sz="0" w:space="0" w:color="auto"/>
          </w:divBdr>
        </w:div>
        <w:div w:id="1002050851">
          <w:marLeft w:val="480"/>
          <w:marRight w:val="0"/>
          <w:marTop w:val="0"/>
          <w:marBottom w:val="0"/>
          <w:divBdr>
            <w:top w:val="none" w:sz="0" w:space="0" w:color="auto"/>
            <w:left w:val="none" w:sz="0" w:space="0" w:color="auto"/>
            <w:bottom w:val="none" w:sz="0" w:space="0" w:color="auto"/>
            <w:right w:val="none" w:sz="0" w:space="0" w:color="auto"/>
          </w:divBdr>
        </w:div>
        <w:div w:id="2015647528">
          <w:marLeft w:val="480"/>
          <w:marRight w:val="0"/>
          <w:marTop w:val="0"/>
          <w:marBottom w:val="0"/>
          <w:divBdr>
            <w:top w:val="none" w:sz="0" w:space="0" w:color="auto"/>
            <w:left w:val="none" w:sz="0" w:space="0" w:color="auto"/>
            <w:bottom w:val="none" w:sz="0" w:space="0" w:color="auto"/>
            <w:right w:val="none" w:sz="0" w:space="0" w:color="auto"/>
          </w:divBdr>
        </w:div>
      </w:divsChild>
    </w:div>
    <w:div w:id="799305267">
      <w:bodyDiv w:val="1"/>
      <w:marLeft w:val="0"/>
      <w:marRight w:val="0"/>
      <w:marTop w:val="0"/>
      <w:marBottom w:val="0"/>
      <w:divBdr>
        <w:top w:val="none" w:sz="0" w:space="0" w:color="auto"/>
        <w:left w:val="none" w:sz="0" w:space="0" w:color="auto"/>
        <w:bottom w:val="none" w:sz="0" w:space="0" w:color="auto"/>
        <w:right w:val="none" w:sz="0" w:space="0" w:color="auto"/>
      </w:divBdr>
      <w:divsChild>
        <w:div w:id="29846631">
          <w:marLeft w:val="480"/>
          <w:marRight w:val="0"/>
          <w:marTop w:val="0"/>
          <w:marBottom w:val="0"/>
          <w:divBdr>
            <w:top w:val="none" w:sz="0" w:space="0" w:color="auto"/>
            <w:left w:val="none" w:sz="0" w:space="0" w:color="auto"/>
            <w:bottom w:val="none" w:sz="0" w:space="0" w:color="auto"/>
            <w:right w:val="none" w:sz="0" w:space="0" w:color="auto"/>
          </w:divBdr>
        </w:div>
        <w:div w:id="1592929681">
          <w:marLeft w:val="480"/>
          <w:marRight w:val="0"/>
          <w:marTop w:val="0"/>
          <w:marBottom w:val="0"/>
          <w:divBdr>
            <w:top w:val="none" w:sz="0" w:space="0" w:color="auto"/>
            <w:left w:val="none" w:sz="0" w:space="0" w:color="auto"/>
            <w:bottom w:val="none" w:sz="0" w:space="0" w:color="auto"/>
            <w:right w:val="none" w:sz="0" w:space="0" w:color="auto"/>
          </w:divBdr>
        </w:div>
        <w:div w:id="729034737">
          <w:marLeft w:val="480"/>
          <w:marRight w:val="0"/>
          <w:marTop w:val="0"/>
          <w:marBottom w:val="0"/>
          <w:divBdr>
            <w:top w:val="none" w:sz="0" w:space="0" w:color="auto"/>
            <w:left w:val="none" w:sz="0" w:space="0" w:color="auto"/>
            <w:bottom w:val="none" w:sz="0" w:space="0" w:color="auto"/>
            <w:right w:val="none" w:sz="0" w:space="0" w:color="auto"/>
          </w:divBdr>
        </w:div>
        <w:div w:id="935871320">
          <w:marLeft w:val="480"/>
          <w:marRight w:val="0"/>
          <w:marTop w:val="0"/>
          <w:marBottom w:val="0"/>
          <w:divBdr>
            <w:top w:val="none" w:sz="0" w:space="0" w:color="auto"/>
            <w:left w:val="none" w:sz="0" w:space="0" w:color="auto"/>
            <w:bottom w:val="none" w:sz="0" w:space="0" w:color="auto"/>
            <w:right w:val="none" w:sz="0" w:space="0" w:color="auto"/>
          </w:divBdr>
        </w:div>
        <w:div w:id="615720634">
          <w:marLeft w:val="480"/>
          <w:marRight w:val="0"/>
          <w:marTop w:val="0"/>
          <w:marBottom w:val="0"/>
          <w:divBdr>
            <w:top w:val="none" w:sz="0" w:space="0" w:color="auto"/>
            <w:left w:val="none" w:sz="0" w:space="0" w:color="auto"/>
            <w:bottom w:val="none" w:sz="0" w:space="0" w:color="auto"/>
            <w:right w:val="none" w:sz="0" w:space="0" w:color="auto"/>
          </w:divBdr>
        </w:div>
        <w:div w:id="1093665479">
          <w:marLeft w:val="480"/>
          <w:marRight w:val="0"/>
          <w:marTop w:val="0"/>
          <w:marBottom w:val="0"/>
          <w:divBdr>
            <w:top w:val="none" w:sz="0" w:space="0" w:color="auto"/>
            <w:left w:val="none" w:sz="0" w:space="0" w:color="auto"/>
            <w:bottom w:val="none" w:sz="0" w:space="0" w:color="auto"/>
            <w:right w:val="none" w:sz="0" w:space="0" w:color="auto"/>
          </w:divBdr>
        </w:div>
        <w:div w:id="447165426">
          <w:marLeft w:val="480"/>
          <w:marRight w:val="0"/>
          <w:marTop w:val="0"/>
          <w:marBottom w:val="0"/>
          <w:divBdr>
            <w:top w:val="none" w:sz="0" w:space="0" w:color="auto"/>
            <w:left w:val="none" w:sz="0" w:space="0" w:color="auto"/>
            <w:bottom w:val="none" w:sz="0" w:space="0" w:color="auto"/>
            <w:right w:val="none" w:sz="0" w:space="0" w:color="auto"/>
          </w:divBdr>
        </w:div>
        <w:div w:id="1901594414">
          <w:marLeft w:val="480"/>
          <w:marRight w:val="0"/>
          <w:marTop w:val="0"/>
          <w:marBottom w:val="0"/>
          <w:divBdr>
            <w:top w:val="none" w:sz="0" w:space="0" w:color="auto"/>
            <w:left w:val="none" w:sz="0" w:space="0" w:color="auto"/>
            <w:bottom w:val="none" w:sz="0" w:space="0" w:color="auto"/>
            <w:right w:val="none" w:sz="0" w:space="0" w:color="auto"/>
          </w:divBdr>
        </w:div>
        <w:div w:id="1952660841">
          <w:marLeft w:val="480"/>
          <w:marRight w:val="0"/>
          <w:marTop w:val="0"/>
          <w:marBottom w:val="0"/>
          <w:divBdr>
            <w:top w:val="none" w:sz="0" w:space="0" w:color="auto"/>
            <w:left w:val="none" w:sz="0" w:space="0" w:color="auto"/>
            <w:bottom w:val="none" w:sz="0" w:space="0" w:color="auto"/>
            <w:right w:val="none" w:sz="0" w:space="0" w:color="auto"/>
          </w:divBdr>
        </w:div>
        <w:div w:id="2019847085">
          <w:marLeft w:val="480"/>
          <w:marRight w:val="0"/>
          <w:marTop w:val="0"/>
          <w:marBottom w:val="0"/>
          <w:divBdr>
            <w:top w:val="none" w:sz="0" w:space="0" w:color="auto"/>
            <w:left w:val="none" w:sz="0" w:space="0" w:color="auto"/>
            <w:bottom w:val="none" w:sz="0" w:space="0" w:color="auto"/>
            <w:right w:val="none" w:sz="0" w:space="0" w:color="auto"/>
          </w:divBdr>
        </w:div>
        <w:div w:id="2008626765">
          <w:marLeft w:val="480"/>
          <w:marRight w:val="0"/>
          <w:marTop w:val="0"/>
          <w:marBottom w:val="0"/>
          <w:divBdr>
            <w:top w:val="none" w:sz="0" w:space="0" w:color="auto"/>
            <w:left w:val="none" w:sz="0" w:space="0" w:color="auto"/>
            <w:bottom w:val="none" w:sz="0" w:space="0" w:color="auto"/>
            <w:right w:val="none" w:sz="0" w:space="0" w:color="auto"/>
          </w:divBdr>
        </w:div>
      </w:divsChild>
    </w:div>
    <w:div w:id="905381375">
      <w:bodyDiv w:val="1"/>
      <w:marLeft w:val="0"/>
      <w:marRight w:val="0"/>
      <w:marTop w:val="0"/>
      <w:marBottom w:val="0"/>
      <w:divBdr>
        <w:top w:val="none" w:sz="0" w:space="0" w:color="auto"/>
        <w:left w:val="none" w:sz="0" w:space="0" w:color="auto"/>
        <w:bottom w:val="none" w:sz="0" w:space="0" w:color="auto"/>
        <w:right w:val="none" w:sz="0" w:space="0" w:color="auto"/>
      </w:divBdr>
      <w:divsChild>
        <w:div w:id="2011785487">
          <w:marLeft w:val="480"/>
          <w:marRight w:val="0"/>
          <w:marTop w:val="0"/>
          <w:marBottom w:val="0"/>
          <w:divBdr>
            <w:top w:val="none" w:sz="0" w:space="0" w:color="auto"/>
            <w:left w:val="none" w:sz="0" w:space="0" w:color="auto"/>
            <w:bottom w:val="none" w:sz="0" w:space="0" w:color="auto"/>
            <w:right w:val="none" w:sz="0" w:space="0" w:color="auto"/>
          </w:divBdr>
        </w:div>
        <w:div w:id="358047588">
          <w:marLeft w:val="480"/>
          <w:marRight w:val="0"/>
          <w:marTop w:val="0"/>
          <w:marBottom w:val="0"/>
          <w:divBdr>
            <w:top w:val="none" w:sz="0" w:space="0" w:color="auto"/>
            <w:left w:val="none" w:sz="0" w:space="0" w:color="auto"/>
            <w:bottom w:val="none" w:sz="0" w:space="0" w:color="auto"/>
            <w:right w:val="none" w:sz="0" w:space="0" w:color="auto"/>
          </w:divBdr>
        </w:div>
        <w:div w:id="870647235">
          <w:marLeft w:val="480"/>
          <w:marRight w:val="0"/>
          <w:marTop w:val="0"/>
          <w:marBottom w:val="0"/>
          <w:divBdr>
            <w:top w:val="none" w:sz="0" w:space="0" w:color="auto"/>
            <w:left w:val="none" w:sz="0" w:space="0" w:color="auto"/>
            <w:bottom w:val="none" w:sz="0" w:space="0" w:color="auto"/>
            <w:right w:val="none" w:sz="0" w:space="0" w:color="auto"/>
          </w:divBdr>
        </w:div>
        <w:div w:id="347491423">
          <w:marLeft w:val="480"/>
          <w:marRight w:val="0"/>
          <w:marTop w:val="0"/>
          <w:marBottom w:val="0"/>
          <w:divBdr>
            <w:top w:val="none" w:sz="0" w:space="0" w:color="auto"/>
            <w:left w:val="none" w:sz="0" w:space="0" w:color="auto"/>
            <w:bottom w:val="none" w:sz="0" w:space="0" w:color="auto"/>
            <w:right w:val="none" w:sz="0" w:space="0" w:color="auto"/>
          </w:divBdr>
        </w:div>
        <w:div w:id="1727489280">
          <w:marLeft w:val="480"/>
          <w:marRight w:val="0"/>
          <w:marTop w:val="0"/>
          <w:marBottom w:val="0"/>
          <w:divBdr>
            <w:top w:val="none" w:sz="0" w:space="0" w:color="auto"/>
            <w:left w:val="none" w:sz="0" w:space="0" w:color="auto"/>
            <w:bottom w:val="none" w:sz="0" w:space="0" w:color="auto"/>
            <w:right w:val="none" w:sz="0" w:space="0" w:color="auto"/>
          </w:divBdr>
        </w:div>
        <w:div w:id="1223372382">
          <w:marLeft w:val="480"/>
          <w:marRight w:val="0"/>
          <w:marTop w:val="0"/>
          <w:marBottom w:val="0"/>
          <w:divBdr>
            <w:top w:val="none" w:sz="0" w:space="0" w:color="auto"/>
            <w:left w:val="none" w:sz="0" w:space="0" w:color="auto"/>
            <w:bottom w:val="none" w:sz="0" w:space="0" w:color="auto"/>
            <w:right w:val="none" w:sz="0" w:space="0" w:color="auto"/>
          </w:divBdr>
        </w:div>
        <w:div w:id="1585920300">
          <w:marLeft w:val="480"/>
          <w:marRight w:val="0"/>
          <w:marTop w:val="0"/>
          <w:marBottom w:val="0"/>
          <w:divBdr>
            <w:top w:val="none" w:sz="0" w:space="0" w:color="auto"/>
            <w:left w:val="none" w:sz="0" w:space="0" w:color="auto"/>
            <w:bottom w:val="none" w:sz="0" w:space="0" w:color="auto"/>
            <w:right w:val="none" w:sz="0" w:space="0" w:color="auto"/>
          </w:divBdr>
        </w:div>
        <w:div w:id="1471557222">
          <w:marLeft w:val="480"/>
          <w:marRight w:val="0"/>
          <w:marTop w:val="0"/>
          <w:marBottom w:val="0"/>
          <w:divBdr>
            <w:top w:val="none" w:sz="0" w:space="0" w:color="auto"/>
            <w:left w:val="none" w:sz="0" w:space="0" w:color="auto"/>
            <w:bottom w:val="none" w:sz="0" w:space="0" w:color="auto"/>
            <w:right w:val="none" w:sz="0" w:space="0" w:color="auto"/>
          </w:divBdr>
        </w:div>
        <w:div w:id="462038424">
          <w:marLeft w:val="480"/>
          <w:marRight w:val="0"/>
          <w:marTop w:val="0"/>
          <w:marBottom w:val="0"/>
          <w:divBdr>
            <w:top w:val="none" w:sz="0" w:space="0" w:color="auto"/>
            <w:left w:val="none" w:sz="0" w:space="0" w:color="auto"/>
            <w:bottom w:val="none" w:sz="0" w:space="0" w:color="auto"/>
            <w:right w:val="none" w:sz="0" w:space="0" w:color="auto"/>
          </w:divBdr>
        </w:div>
        <w:div w:id="1441532609">
          <w:marLeft w:val="480"/>
          <w:marRight w:val="0"/>
          <w:marTop w:val="0"/>
          <w:marBottom w:val="0"/>
          <w:divBdr>
            <w:top w:val="none" w:sz="0" w:space="0" w:color="auto"/>
            <w:left w:val="none" w:sz="0" w:space="0" w:color="auto"/>
            <w:bottom w:val="none" w:sz="0" w:space="0" w:color="auto"/>
            <w:right w:val="none" w:sz="0" w:space="0" w:color="auto"/>
          </w:divBdr>
        </w:div>
        <w:div w:id="503283125">
          <w:marLeft w:val="480"/>
          <w:marRight w:val="0"/>
          <w:marTop w:val="0"/>
          <w:marBottom w:val="0"/>
          <w:divBdr>
            <w:top w:val="none" w:sz="0" w:space="0" w:color="auto"/>
            <w:left w:val="none" w:sz="0" w:space="0" w:color="auto"/>
            <w:bottom w:val="none" w:sz="0" w:space="0" w:color="auto"/>
            <w:right w:val="none" w:sz="0" w:space="0" w:color="auto"/>
          </w:divBdr>
        </w:div>
        <w:div w:id="1024088308">
          <w:marLeft w:val="480"/>
          <w:marRight w:val="0"/>
          <w:marTop w:val="0"/>
          <w:marBottom w:val="0"/>
          <w:divBdr>
            <w:top w:val="none" w:sz="0" w:space="0" w:color="auto"/>
            <w:left w:val="none" w:sz="0" w:space="0" w:color="auto"/>
            <w:bottom w:val="none" w:sz="0" w:space="0" w:color="auto"/>
            <w:right w:val="none" w:sz="0" w:space="0" w:color="auto"/>
          </w:divBdr>
        </w:div>
      </w:divsChild>
    </w:div>
    <w:div w:id="1015157547">
      <w:bodyDiv w:val="1"/>
      <w:marLeft w:val="0"/>
      <w:marRight w:val="0"/>
      <w:marTop w:val="0"/>
      <w:marBottom w:val="0"/>
      <w:divBdr>
        <w:top w:val="none" w:sz="0" w:space="0" w:color="auto"/>
        <w:left w:val="none" w:sz="0" w:space="0" w:color="auto"/>
        <w:bottom w:val="none" w:sz="0" w:space="0" w:color="auto"/>
        <w:right w:val="none" w:sz="0" w:space="0" w:color="auto"/>
      </w:divBdr>
      <w:divsChild>
        <w:div w:id="2072386400">
          <w:marLeft w:val="0"/>
          <w:marRight w:val="0"/>
          <w:marTop w:val="0"/>
          <w:marBottom w:val="0"/>
          <w:divBdr>
            <w:top w:val="none" w:sz="0" w:space="0" w:color="auto"/>
            <w:left w:val="none" w:sz="0" w:space="0" w:color="auto"/>
            <w:bottom w:val="none" w:sz="0" w:space="0" w:color="auto"/>
            <w:right w:val="none" w:sz="0" w:space="0" w:color="auto"/>
          </w:divBdr>
          <w:divsChild>
            <w:div w:id="1942716305">
              <w:marLeft w:val="0"/>
              <w:marRight w:val="0"/>
              <w:marTop w:val="0"/>
              <w:marBottom w:val="0"/>
              <w:divBdr>
                <w:top w:val="none" w:sz="0" w:space="0" w:color="auto"/>
                <w:left w:val="none" w:sz="0" w:space="0" w:color="auto"/>
                <w:bottom w:val="none" w:sz="0" w:space="0" w:color="auto"/>
                <w:right w:val="none" w:sz="0" w:space="0" w:color="auto"/>
              </w:divBdr>
              <w:divsChild>
                <w:div w:id="210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09643">
      <w:bodyDiv w:val="1"/>
      <w:marLeft w:val="0"/>
      <w:marRight w:val="0"/>
      <w:marTop w:val="0"/>
      <w:marBottom w:val="0"/>
      <w:divBdr>
        <w:top w:val="none" w:sz="0" w:space="0" w:color="auto"/>
        <w:left w:val="none" w:sz="0" w:space="0" w:color="auto"/>
        <w:bottom w:val="none" w:sz="0" w:space="0" w:color="auto"/>
        <w:right w:val="none" w:sz="0" w:space="0" w:color="auto"/>
      </w:divBdr>
      <w:divsChild>
        <w:div w:id="1282490754">
          <w:marLeft w:val="0"/>
          <w:marRight w:val="0"/>
          <w:marTop w:val="0"/>
          <w:marBottom w:val="0"/>
          <w:divBdr>
            <w:top w:val="none" w:sz="0" w:space="0" w:color="auto"/>
            <w:left w:val="none" w:sz="0" w:space="0" w:color="auto"/>
            <w:bottom w:val="none" w:sz="0" w:space="0" w:color="auto"/>
            <w:right w:val="none" w:sz="0" w:space="0" w:color="auto"/>
          </w:divBdr>
          <w:divsChild>
            <w:div w:id="1099326019">
              <w:marLeft w:val="0"/>
              <w:marRight w:val="0"/>
              <w:marTop w:val="0"/>
              <w:marBottom w:val="0"/>
              <w:divBdr>
                <w:top w:val="none" w:sz="0" w:space="0" w:color="auto"/>
                <w:left w:val="none" w:sz="0" w:space="0" w:color="auto"/>
                <w:bottom w:val="none" w:sz="0" w:space="0" w:color="auto"/>
                <w:right w:val="none" w:sz="0" w:space="0" w:color="auto"/>
              </w:divBdr>
              <w:divsChild>
                <w:div w:id="3161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94402">
      <w:bodyDiv w:val="1"/>
      <w:marLeft w:val="0"/>
      <w:marRight w:val="0"/>
      <w:marTop w:val="0"/>
      <w:marBottom w:val="0"/>
      <w:divBdr>
        <w:top w:val="none" w:sz="0" w:space="0" w:color="auto"/>
        <w:left w:val="none" w:sz="0" w:space="0" w:color="auto"/>
        <w:bottom w:val="none" w:sz="0" w:space="0" w:color="auto"/>
        <w:right w:val="none" w:sz="0" w:space="0" w:color="auto"/>
      </w:divBdr>
    </w:div>
    <w:div w:id="1161505295">
      <w:bodyDiv w:val="1"/>
      <w:marLeft w:val="0"/>
      <w:marRight w:val="0"/>
      <w:marTop w:val="0"/>
      <w:marBottom w:val="0"/>
      <w:divBdr>
        <w:top w:val="none" w:sz="0" w:space="0" w:color="auto"/>
        <w:left w:val="none" w:sz="0" w:space="0" w:color="auto"/>
        <w:bottom w:val="none" w:sz="0" w:space="0" w:color="auto"/>
        <w:right w:val="none" w:sz="0" w:space="0" w:color="auto"/>
      </w:divBdr>
      <w:divsChild>
        <w:div w:id="1811895440">
          <w:marLeft w:val="480"/>
          <w:marRight w:val="0"/>
          <w:marTop w:val="0"/>
          <w:marBottom w:val="0"/>
          <w:divBdr>
            <w:top w:val="none" w:sz="0" w:space="0" w:color="auto"/>
            <w:left w:val="none" w:sz="0" w:space="0" w:color="auto"/>
            <w:bottom w:val="none" w:sz="0" w:space="0" w:color="auto"/>
            <w:right w:val="none" w:sz="0" w:space="0" w:color="auto"/>
          </w:divBdr>
        </w:div>
        <w:div w:id="819886163">
          <w:marLeft w:val="480"/>
          <w:marRight w:val="0"/>
          <w:marTop w:val="0"/>
          <w:marBottom w:val="0"/>
          <w:divBdr>
            <w:top w:val="none" w:sz="0" w:space="0" w:color="auto"/>
            <w:left w:val="none" w:sz="0" w:space="0" w:color="auto"/>
            <w:bottom w:val="none" w:sz="0" w:space="0" w:color="auto"/>
            <w:right w:val="none" w:sz="0" w:space="0" w:color="auto"/>
          </w:divBdr>
        </w:div>
        <w:div w:id="1038580802">
          <w:marLeft w:val="480"/>
          <w:marRight w:val="0"/>
          <w:marTop w:val="0"/>
          <w:marBottom w:val="0"/>
          <w:divBdr>
            <w:top w:val="none" w:sz="0" w:space="0" w:color="auto"/>
            <w:left w:val="none" w:sz="0" w:space="0" w:color="auto"/>
            <w:bottom w:val="none" w:sz="0" w:space="0" w:color="auto"/>
            <w:right w:val="none" w:sz="0" w:space="0" w:color="auto"/>
          </w:divBdr>
        </w:div>
        <w:div w:id="186530782">
          <w:marLeft w:val="480"/>
          <w:marRight w:val="0"/>
          <w:marTop w:val="0"/>
          <w:marBottom w:val="0"/>
          <w:divBdr>
            <w:top w:val="none" w:sz="0" w:space="0" w:color="auto"/>
            <w:left w:val="none" w:sz="0" w:space="0" w:color="auto"/>
            <w:bottom w:val="none" w:sz="0" w:space="0" w:color="auto"/>
            <w:right w:val="none" w:sz="0" w:space="0" w:color="auto"/>
          </w:divBdr>
        </w:div>
        <w:div w:id="1461193402">
          <w:marLeft w:val="480"/>
          <w:marRight w:val="0"/>
          <w:marTop w:val="0"/>
          <w:marBottom w:val="0"/>
          <w:divBdr>
            <w:top w:val="none" w:sz="0" w:space="0" w:color="auto"/>
            <w:left w:val="none" w:sz="0" w:space="0" w:color="auto"/>
            <w:bottom w:val="none" w:sz="0" w:space="0" w:color="auto"/>
            <w:right w:val="none" w:sz="0" w:space="0" w:color="auto"/>
          </w:divBdr>
        </w:div>
        <w:div w:id="78908849">
          <w:marLeft w:val="480"/>
          <w:marRight w:val="0"/>
          <w:marTop w:val="0"/>
          <w:marBottom w:val="0"/>
          <w:divBdr>
            <w:top w:val="none" w:sz="0" w:space="0" w:color="auto"/>
            <w:left w:val="none" w:sz="0" w:space="0" w:color="auto"/>
            <w:bottom w:val="none" w:sz="0" w:space="0" w:color="auto"/>
            <w:right w:val="none" w:sz="0" w:space="0" w:color="auto"/>
          </w:divBdr>
        </w:div>
        <w:div w:id="1529296278">
          <w:marLeft w:val="480"/>
          <w:marRight w:val="0"/>
          <w:marTop w:val="0"/>
          <w:marBottom w:val="0"/>
          <w:divBdr>
            <w:top w:val="none" w:sz="0" w:space="0" w:color="auto"/>
            <w:left w:val="none" w:sz="0" w:space="0" w:color="auto"/>
            <w:bottom w:val="none" w:sz="0" w:space="0" w:color="auto"/>
            <w:right w:val="none" w:sz="0" w:space="0" w:color="auto"/>
          </w:divBdr>
        </w:div>
        <w:div w:id="1193105959">
          <w:marLeft w:val="480"/>
          <w:marRight w:val="0"/>
          <w:marTop w:val="0"/>
          <w:marBottom w:val="0"/>
          <w:divBdr>
            <w:top w:val="none" w:sz="0" w:space="0" w:color="auto"/>
            <w:left w:val="none" w:sz="0" w:space="0" w:color="auto"/>
            <w:bottom w:val="none" w:sz="0" w:space="0" w:color="auto"/>
            <w:right w:val="none" w:sz="0" w:space="0" w:color="auto"/>
          </w:divBdr>
        </w:div>
        <w:div w:id="578826846">
          <w:marLeft w:val="480"/>
          <w:marRight w:val="0"/>
          <w:marTop w:val="0"/>
          <w:marBottom w:val="0"/>
          <w:divBdr>
            <w:top w:val="none" w:sz="0" w:space="0" w:color="auto"/>
            <w:left w:val="none" w:sz="0" w:space="0" w:color="auto"/>
            <w:bottom w:val="none" w:sz="0" w:space="0" w:color="auto"/>
            <w:right w:val="none" w:sz="0" w:space="0" w:color="auto"/>
          </w:divBdr>
        </w:div>
        <w:div w:id="1442528168">
          <w:marLeft w:val="480"/>
          <w:marRight w:val="0"/>
          <w:marTop w:val="0"/>
          <w:marBottom w:val="0"/>
          <w:divBdr>
            <w:top w:val="none" w:sz="0" w:space="0" w:color="auto"/>
            <w:left w:val="none" w:sz="0" w:space="0" w:color="auto"/>
            <w:bottom w:val="none" w:sz="0" w:space="0" w:color="auto"/>
            <w:right w:val="none" w:sz="0" w:space="0" w:color="auto"/>
          </w:divBdr>
        </w:div>
      </w:divsChild>
    </w:div>
    <w:div w:id="1296178730">
      <w:bodyDiv w:val="1"/>
      <w:marLeft w:val="0"/>
      <w:marRight w:val="0"/>
      <w:marTop w:val="0"/>
      <w:marBottom w:val="0"/>
      <w:divBdr>
        <w:top w:val="none" w:sz="0" w:space="0" w:color="auto"/>
        <w:left w:val="none" w:sz="0" w:space="0" w:color="auto"/>
        <w:bottom w:val="none" w:sz="0" w:space="0" w:color="auto"/>
        <w:right w:val="none" w:sz="0" w:space="0" w:color="auto"/>
      </w:divBdr>
      <w:divsChild>
        <w:div w:id="1718427602">
          <w:marLeft w:val="0"/>
          <w:marRight w:val="0"/>
          <w:marTop w:val="0"/>
          <w:marBottom w:val="0"/>
          <w:divBdr>
            <w:top w:val="none" w:sz="0" w:space="0" w:color="auto"/>
            <w:left w:val="none" w:sz="0" w:space="0" w:color="auto"/>
            <w:bottom w:val="none" w:sz="0" w:space="0" w:color="auto"/>
            <w:right w:val="none" w:sz="0" w:space="0" w:color="auto"/>
          </w:divBdr>
          <w:divsChild>
            <w:div w:id="1953249113">
              <w:marLeft w:val="0"/>
              <w:marRight w:val="0"/>
              <w:marTop w:val="0"/>
              <w:marBottom w:val="0"/>
              <w:divBdr>
                <w:top w:val="none" w:sz="0" w:space="0" w:color="auto"/>
                <w:left w:val="none" w:sz="0" w:space="0" w:color="auto"/>
                <w:bottom w:val="none" w:sz="0" w:space="0" w:color="auto"/>
                <w:right w:val="none" w:sz="0" w:space="0" w:color="auto"/>
              </w:divBdr>
              <w:divsChild>
                <w:div w:id="11301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8185">
      <w:bodyDiv w:val="1"/>
      <w:marLeft w:val="0"/>
      <w:marRight w:val="0"/>
      <w:marTop w:val="0"/>
      <w:marBottom w:val="0"/>
      <w:divBdr>
        <w:top w:val="none" w:sz="0" w:space="0" w:color="auto"/>
        <w:left w:val="none" w:sz="0" w:space="0" w:color="auto"/>
        <w:bottom w:val="none" w:sz="0" w:space="0" w:color="auto"/>
        <w:right w:val="none" w:sz="0" w:space="0" w:color="auto"/>
      </w:divBdr>
      <w:divsChild>
        <w:div w:id="708722272">
          <w:marLeft w:val="480"/>
          <w:marRight w:val="0"/>
          <w:marTop w:val="0"/>
          <w:marBottom w:val="0"/>
          <w:divBdr>
            <w:top w:val="none" w:sz="0" w:space="0" w:color="auto"/>
            <w:left w:val="none" w:sz="0" w:space="0" w:color="auto"/>
            <w:bottom w:val="none" w:sz="0" w:space="0" w:color="auto"/>
            <w:right w:val="none" w:sz="0" w:space="0" w:color="auto"/>
          </w:divBdr>
        </w:div>
        <w:div w:id="338315004">
          <w:marLeft w:val="480"/>
          <w:marRight w:val="0"/>
          <w:marTop w:val="0"/>
          <w:marBottom w:val="0"/>
          <w:divBdr>
            <w:top w:val="none" w:sz="0" w:space="0" w:color="auto"/>
            <w:left w:val="none" w:sz="0" w:space="0" w:color="auto"/>
            <w:bottom w:val="none" w:sz="0" w:space="0" w:color="auto"/>
            <w:right w:val="none" w:sz="0" w:space="0" w:color="auto"/>
          </w:divBdr>
        </w:div>
        <w:div w:id="1597252161">
          <w:marLeft w:val="480"/>
          <w:marRight w:val="0"/>
          <w:marTop w:val="0"/>
          <w:marBottom w:val="0"/>
          <w:divBdr>
            <w:top w:val="none" w:sz="0" w:space="0" w:color="auto"/>
            <w:left w:val="none" w:sz="0" w:space="0" w:color="auto"/>
            <w:bottom w:val="none" w:sz="0" w:space="0" w:color="auto"/>
            <w:right w:val="none" w:sz="0" w:space="0" w:color="auto"/>
          </w:divBdr>
        </w:div>
        <w:div w:id="845901158">
          <w:marLeft w:val="480"/>
          <w:marRight w:val="0"/>
          <w:marTop w:val="0"/>
          <w:marBottom w:val="0"/>
          <w:divBdr>
            <w:top w:val="none" w:sz="0" w:space="0" w:color="auto"/>
            <w:left w:val="none" w:sz="0" w:space="0" w:color="auto"/>
            <w:bottom w:val="none" w:sz="0" w:space="0" w:color="auto"/>
            <w:right w:val="none" w:sz="0" w:space="0" w:color="auto"/>
          </w:divBdr>
        </w:div>
        <w:div w:id="311444970">
          <w:marLeft w:val="480"/>
          <w:marRight w:val="0"/>
          <w:marTop w:val="0"/>
          <w:marBottom w:val="0"/>
          <w:divBdr>
            <w:top w:val="none" w:sz="0" w:space="0" w:color="auto"/>
            <w:left w:val="none" w:sz="0" w:space="0" w:color="auto"/>
            <w:bottom w:val="none" w:sz="0" w:space="0" w:color="auto"/>
            <w:right w:val="none" w:sz="0" w:space="0" w:color="auto"/>
          </w:divBdr>
        </w:div>
        <w:div w:id="1365986635">
          <w:marLeft w:val="480"/>
          <w:marRight w:val="0"/>
          <w:marTop w:val="0"/>
          <w:marBottom w:val="0"/>
          <w:divBdr>
            <w:top w:val="none" w:sz="0" w:space="0" w:color="auto"/>
            <w:left w:val="none" w:sz="0" w:space="0" w:color="auto"/>
            <w:bottom w:val="none" w:sz="0" w:space="0" w:color="auto"/>
            <w:right w:val="none" w:sz="0" w:space="0" w:color="auto"/>
          </w:divBdr>
        </w:div>
        <w:div w:id="1450202737">
          <w:marLeft w:val="480"/>
          <w:marRight w:val="0"/>
          <w:marTop w:val="0"/>
          <w:marBottom w:val="0"/>
          <w:divBdr>
            <w:top w:val="none" w:sz="0" w:space="0" w:color="auto"/>
            <w:left w:val="none" w:sz="0" w:space="0" w:color="auto"/>
            <w:bottom w:val="none" w:sz="0" w:space="0" w:color="auto"/>
            <w:right w:val="none" w:sz="0" w:space="0" w:color="auto"/>
          </w:divBdr>
        </w:div>
        <w:div w:id="1021009557">
          <w:marLeft w:val="480"/>
          <w:marRight w:val="0"/>
          <w:marTop w:val="0"/>
          <w:marBottom w:val="0"/>
          <w:divBdr>
            <w:top w:val="none" w:sz="0" w:space="0" w:color="auto"/>
            <w:left w:val="none" w:sz="0" w:space="0" w:color="auto"/>
            <w:bottom w:val="none" w:sz="0" w:space="0" w:color="auto"/>
            <w:right w:val="none" w:sz="0" w:space="0" w:color="auto"/>
          </w:divBdr>
        </w:div>
        <w:div w:id="786432347">
          <w:marLeft w:val="480"/>
          <w:marRight w:val="0"/>
          <w:marTop w:val="0"/>
          <w:marBottom w:val="0"/>
          <w:divBdr>
            <w:top w:val="none" w:sz="0" w:space="0" w:color="auto"/>
            <w:left w:val="none" w:sz="0" w:space="0" w:color="auto"/>
            <w:bottom w:val="none" w:sz="0" w:space="0" w:color="auto"/>
            <w:right w:val="none" w:sz="0" w:space="0" w:color="auto"/>
          </w:divBdr>
        </w:div>
        <w:div w:id="454253868">
          <w:marLeft w:val="480"/>
          <w:marRight w:val="0"/>
          <w:marTop w:val="0"/>
          <w:marBottom w:val="0"/>
          <w:divBdr>
            <w:top w:val="none" w:sz="0" w:space="0" w:color="auto"/>
            <w:left w:val="none" w:sz="0" w:space="0" w:color="auto"/>
            <w:bottom w:val="none" w:sz="0" w:space="0" w:color="auto"/>
            <w:right w:val="none" w:sz="0" w:space="0" w:color="auto"/>
          </w:divBdr>
        </w:div>
        <w:div w:id="2140225636">
          <w:marLeft w:val="480"/>
          <w:marRight w:val="0"/>
          <w:marTop w:val="0"/>
          <w:marBottom w:val="0"/>
          <w:divBdr>
            <w:top w:val="none" w:sz="0" w:space="0" w:color="auto"/>
            <w:left w:val="none" w:sz="0" w:space="0" w:color="auto"/>
            <w:bottom w:val="none" w:sz="0" w:space="0" w:color="auto"/>
            <w:right w:val="none" w:sz="0" w:space="0" w:color="auto"/>
          </w:divBdr>
        </w:div>
        <w:div w:id="1643659650">
          <w:marLeft w:val="480"/>
          <w:marRight w:val="0"/>
          <w:marTop w:val="0"/>
          <w:marBottom w:val="0"/>
          <w:divBdr>
            <w:top w:val="none" w:sz="0" w:space="0" w:color="auto"/>
            <w:left w:val="none" w:sz="0" w:space="0" w:color="auto"/>
            <w:bottom w:val="none" w:sz="0" w:space="0" w:color="auto"/>
            <w:right w:val="none" w:sz="0" w:space="0" w:color="auto"/>
          </w:divBdr>
        </w:div>
        <w:div w:id="917404379">
          <w:marLeft w:val="480"/>
          <w:marRight w:val="0"/>
          <w:marTop w:val="0"/>
          <w:marBottom w:val="0"/>
          <w:divBdr>
            <w:top w:val="none" w:sz="0" w:space="0" w:color="auto"/>
            <w:left w:val="none" w:sz="0" w:space="0" w:color="auto"/>
            <w:bottom w:val="none" w:sz="0" w:space="0" w:color="auto"/>
            <w:right w:val="none" w:sz="0" w:space="0" w:color="auto"/>
          </w:divBdr>
        </w:div>
      </w:divsChild>
    </w:div>
    <w:div w:id="1362559729">
      <w:bodyDiv w:val="1"/>
      <w:marLeft w:val="0"/>
      <w:marRight w:val="0"/>
      <w:marTop w:val="0"/>
      <w:marBottom w:val="0"/>
      <w:divBdr>
        <w:top w:val="none" w:sz="0" w:space="0" w:color="auto"/>
        <w:left w:val="none" w:sz="0" w:space="0" w:color="auto"/>
        <w:bottom w:val="none" w:sz="0" w:space="0" w:color="auto"/>
        <w:right w:val="none" w:sz="0" w:space="0" w:color="auto"/>
      </w:divBdr>
      <w:divsChild>
        <w:div w:id="1836067498">
          <w:marLeft w:val="0"/>
          <w:marRight w:val="0"/>
          <w:marTop w:val="0"/>
          <w:marBottom w:val="0"/>
          <w:divBdr>
            <w:top w:val="none" w:sz="0" w:space="0" w:color="auto"/>
            <w:left w:val="none" w:sz="0" w:space="0" w:color="auto"/>
            <w:bottom w:val="none" w:sz="0" w:space="0" w:color="auto"/>
            <w:right w:val="none" w:sz="0" w:space="0" w:color="auto"/>
          </w:divBdr>
          <w:divsChild>
            <w:div w:id="551304609">
              <w:marLeft w:val="0"/>
              <w:marRight w:val="0"/>
              <w:marTop w:val="0"/>
              <w:marBottom w:val="0"/>
              <w:divBdr>
                <w:top w:val="none" w:sz="0" w:space="0" w:color="auto"/>
                <w:left w:val="none" w:sz="0" w:space="0" w:color="auto"/>
                <w:bottom w:val="none" w:sz="0" w:space="0" w:color="auto"/>
                <w:right w:val="none" w:sz="0" w:space="0" w:color="auto"/>
              </w:divBdr>
              <w:divsChild>
                <w:div w:id="2986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44665">
      <w:bodyDiv w:val="1"/>
      <w:marLeft w:val="0"/>
      <w:marRight w:val="0"/>
      <w:marTop w:val="0"/>
      <w:marBottom w:val="0"/>
      <w:divBdr>
        <w:top w:val="none" w:sz="0" w:space="0" w:color="auto"/>
        <w:left w:val="none" w:sz="0" w:space="0" w:color="auto"/>
        <w:bottom w:val="none" w:sz="0" w:space="0" w:color="auto"/>
        <w:right w:val="none" w:sz="0" w:space="0" w:color="auto"/>
      </w:divBdr>
      <w:divsChild>
        <w:div w:id="96878068">
          <w:marLeft w:val="0"/>
          <w:marRight w:val="0"/>
          <w:marTop w:val="0"/>
          <w:marBottom w:val="0"/>
          <w:divBdr>
            <w:top w:val="none" w:sz="0" w:space="0" w:color="auto"/>
            <w:left w:val="none" w:sz="0" w:space="0" w:color="auto"/>
            <w:bottom w:val="none" w:sz="0" w:space="0" w:color="auto"/>
            <w:right w:val="none" w:sz="0" w:space="0" w:color="auto"/>
          </w:divBdr>
          <w:divsChild>
            <w:div w:id="1551569541">
              <w:marLeft w:val="0"/>
              <w:marRight w:val="0"/>
              <w:marTop w:val="0"/>
              <w:marBottom w:val="0"/>
              <w:divBdr>
                <w:top w:val="none" w:sz="0" w:space="0" w:color="auto"/>
                <w:left w:val="none" w:sz="0" w:space="0" w:color="auto"/>
                <w:bottom w:val="none" w:sz="0" w:space="0" w:color="auto"/>
                <w:right w:val="none" w:sz="0" w:space="0" w:color="auto"/>
              </w:divBdr>
              <w:divsChild>
                <w:div w:id="18261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3701">
      <w:bodyDiv w:val="1"/>
      <w:marLeft w:val="0"/>
      <w:marRight w:val="0"/>
      <w:marTop w:val="0"/>
      <w:marBottom w:val="0"/>
      <w:divBdr>
        <w:top w:val="none" w:sz="0" w:space="0" w:color="auto"/>
        <w:left w:val="none" w:sz="0" w:space="0" w:color="auto"/>
        <w:bottom w:val="none" w:sz="0" w:space="0" w:color="auto"/>
        <w:right w:val="none" w:sz="0" w:space="0" w:color="auto"/>
      </w:divBdr>
      <w:divsChild>
        <w:div w:id="2134516933">
          <w:marLeft w:val="480"/>
          <w:marRight w:val="0"/>
          <w:marTop w:val="0"/>
          <w:marBottom w:val="0"/>
          <w:divBdr>
            <w:top w:val="none" w:sz="0" w:space="0" w:color="auto"/>
            <w:left w:val="none" w:sz="0" w:space="0" w:color="auto"/>
            <w:bottom w:val="none" w:sz="0" w:space="0" w:color="auto"/>
            <w:right w:val="none" w:sz="0" w:space="0" w:color="auto"/>
          </w:divBdr>
        </w:div>
        <w:div w:id="1040862113">
          <w:marLeft w:val="480"/>
          <w:marRight w:val="0"/>
          <w:marTop w:val="0"/>
          <w:marBottom w:val="0"/>
          <w:divBdr>
            <w:top w:val="none" w:sz="0" w:space="0" w:color="auto"/>
            <w:left w:val="none" w:sz="0" w:space="0" w:color="auto"/>
            <w:bottom w:val="none" w:sz="0" w:space="0" w:color="auto"/>
            <w:right w:val="none" w:sz="0" w:space="0" w:color="auto"/>
          </w:divBdr>
        </w:div>
        <w:div w:id="1946420763">
          <w:marLeft w:val="480"/>
          <w:marRight w:val="0"/>
          <w:marTop w:val="0"/>
          <w:marBottom w:val="0"/>
          <w:divBdr>
            <w:top w:val="none" w:sz="0" w:space="0" w:color="auto"/>
            <w:left w:val="none" w:sz="0" w:space="0" w:color="auto"/>
            <w:bottom w:val="none" w:sz="0" w:space="0" w:color="auto"/>
            <w:right w:val="none" w:sz="0" w:space="0" w:color="auto"/>
          </w:divBdr>
        </w:div>
        <w:div w:id="1406565051">
          <w:marLeft w:val="480"/>
          <w:marRight w:val="0"/>
          <w:marTop w:val="0"/>
          <w:marBottom w:val="0"/>
          <w:divBdr>
            <w:top w:val="none" w:sz="0" w:space="0" w:color="auto"/>
            <w:left w:val="none" w:sz="0" w:space="0" w:color="auto"/>
            <w:bottom w:val="none" w:sz="0" w:space="0" w:color="auto"/>
            <w:right w:val="none" w:sz="0" w:space="0" w:color="auto"/>
          </w:divBdr>
        </w:div>
        <w:div w:id="149568400">
          <w:marLeft w:val="480"/>
          <w:marRight w:val="0"/>
          <w:marTop w:val="0"/>
          <w:marBottom w:val="0"/>
          <w:divBdr>
            <w:top w:val="none" w:sz="0" w:space="0" w:color="auto"/>
            <w:left w:val="none" w:sz="0" w:space="0" w:color="auto"/>
            <w:bottom w:val="none" w:sz="0" w:space="0" w:color="auto"/>
            <w:right w:val="none" w:sz="0" w:space="0" w:color="auto"/>
          </w:divBdr>
        </w:div>
        <w:div w:id="733430816">
          <w:marLeft w:val="480"/>
          <w:marRight w:val="0"/>
          <w:marTop w:val="0"/>
          <w:marBottom w:val="0"/>
          <w:divBdr>
            <w:top w:val="none" w:sz="0" w:space="0" w:color="auto"/>
            <w:left w:val="none" w:sz="0" w:space="0" w:color="auto"/>
            <w:bottom w:val="none" w:sz="0" w:space="0" w:color="auto"/>
            <w:right w:val="none" w:sz="0" w:space="0" w:color="auto"/>
          </w:divBdr>
        </w:div>
        <w:div w:id="579097797">
          <w:marLeft w:val="480"/>
          <w:marRight w:val="0"/>
          <w:marTop w:val="0"/>
          <w:marBottom w:val="0"/>
          <w:divBdr>
            <w:top w:val="none" w:sz="0" w:space="0" w:color="auto"/>
            <w:left w:val="none" w:sz="0" w:space="0" w:color="auto"/>
            <w:bottom w:val="none" w:sz="0" w:space="0" w:color="auto"/>
            <w:right w:val="none" w:sz="0" w:space="0" w:color="auto"/>
          </w:divBdr>
        </w:div>
        <w:div w:id="997880853">
          <w:marLeft w:val="480"/>
          <w:marRight w:val="0"/>
          <w:marTop w:val="0"/>
          <w:marBottom w:val="0"/>
          <w:divBdr>
            <w:top w:val="none" w:sz="0" w:space="0" w:color="auto"/>
            <w:left w:val="none" w:sz="0" w:space="0" w:color="auto"/>
            <w:bottom w:val="none" w:sz="0" w:space="0" w:color="auto"/>
            <w:right w:val="none" w:sz="0" w:space="0" w:color="auto"/>
          </w:divBdr>
        </w:div>
        <w:div w:id="1976448136">
          <w:marLeft w:val="480"/>
          <w:marRight w:val="0"/>
          <w:marTop w:val="0"/>
          <w:marBottom w:val="0"/>
          <w:divBdr>
            <w:top w:val="none" w:sz="0" w:space="0" w:color="auto"/>
            <w:left w:val="none" w:sz="0" w:space="0" w:color="auto"/>
            <w:bottom w:val="none" w:sz="0" w:space="0" w:color="auto"/>
            <w:right w:val="none" w:sz="0" w:space="0" w:color="auto"/>
          </w:divBdr>
        </w:div>
        <w:div w:id="1542009745">
          <w:marLeft w:val="480"/>
          <w:marRight w:val="0"/>
          <w:marTop w:val="0"/>
          <w:marBottom w:val="0"/>
          <w:divBdr>
            <w:top w:val="none" w:sz="0" w:space="0" w:color="auto"/>
            <w:left w:val="none" w:sz="0" w:space="0" w:color="auto"/>
            <w:bottom w:val="none" w:sz="0" w:space="0" w:color="auto"/>
            <w:right w:val="none" w:sz="0" w:space="0" w:color="auto"/>
          </w:divBdr>
        </w:div>
      </w:divsChild>
    </w:div>
    <w:div w:id="1758667875">
      <w:bodyDiv w:val="1"/>
      <w:marLeft w:val="0"/>
      <w:marRight w:val="0"/>
      <w:marTop w:val="0"/>
      <w:marBottom w:val="0"/>
      <w:divBdr>
        <w:top w:val="none" w:sz="0" w:space="0" w:color="auto"/>
        <w:left w:val="none" w:sz="0" w:space="0" w:color="auto"/>
        <w:bottom w:val="none" w:sz="0" w:space="0" w:color="auto"/>
        <w:right w:val="none" w:sz="0" w:space="0" w:color="auto"/>
      </w:divBdr>
      <w:divsChild>
        <w:div w:id="1025254048">
          <w:marLeft w:val="480"/>
          <w:marRight w:val="0"/>
          <w:marTop w:val="0"/>
          <w:marBottom w:val="0"/>
          <w:divBdr>
            <w:top w:val="none" w:sz="0" w:space="0" w:color="auto"/>
            <w:left w:val="none" w:sz="0" w:space="0" w:color="auto"/>
            <w:bottom w:val="none" w:sz="0" w:space="0" w:color="auto"/>
            <w:right w:val="none" w:sz="0" w:space="0" w:color="auto"/>
          </w:divBdr>
        </w:div>
        <w:div w:id="1659184137">
          <w:marLeft w:val="480"/>
          <w:marRight w:val="0"/>
          <w:marTop w:val="0"/>
          <w:marBottom w:val="0"/>
          <w:divBdr>
            <w:top w:val="none" w:sz="0" w:space="0" w:color="auto"/>
            <w:left w:val="none" w:sz="0" w:space="0" w:color="auto"/>
            <w:bottom w:val="none" w:sz="0" w:space="0" w:color="auto"/>
            <w:right w:val="none" w:sz="0" w:space="0" w:color="auto"/>
          </w:divBdr>
        </w:div>
        <w:div w:id="1918126351">
          <w:marLeft w:val="480"/>
          <w:marRight w:val="0"/>
          <w:marTop w:val="0"/>
          <w:marBottom w:val="0"/>
          <w:divBdr>
            <w:top w:val="none" w:sz="0" w:space="0" w:color="auto"/>
            <w:left w:val="none" w:sz="0" w:space="0" w:color="auto"/>
            <w:bottom w:val="none" w:sz="0" w:space="0" w:color="auto"/>
            <w:right w:val="none" w:sz="0" w:space="0" w:color="auto"/>
          </w:divBdr>
        </w:div>
        <w:div w:id="1791825235">
          <w:marLeft w:val="480"/>
          <w:marRight w:val="0"/>
          <w:marTop w:val="0"/>
          <w:marBottom w:val="0"/>
          <w:divBdr>
            <w:top w:val="none" w:sz="0" w:space="0" w:color="auto"/>
            <w:left w:val="none" w:sz="0" w:space="0" w:color="auto"/>
            <w:bottom w:val="none" w:sz="0" w:space="0" w:color="auto"/>
            <w:right w:val="none" w:sz="0" w:space="0" w:color="auto"/>
          </w:divBdr>
        </w:div>
        <w:div w:id="379938612">
          <w:marLeft w:val="480"/>
          <w:marRight w:val="0"/>
          <w:marTop w:val="0"/>
          <w:marBottom w:val="0"/>
          <w:divBdr>
            <w:top w:val="none" w:sz="0" w:space="0" w:color="auto"/>
            <w:left w:val="none" w:sz="0" w:space="0" w:color="auto"/>
            <w:bottom w:val="none" w:sz="0" w:space="0" w:color="auto"/>
            <w:right w:val="none" w:sz="0" w:space="0" w:color="auto"/>
          </w:divBdr>
        </w:div>
        <w:div w:id="1339699786">
          <w:marLeft w:val="480"/>
          <w:marRight w:val="0"/>
          <w:marTop w:val="0"/>
          <w:marBottom w:val="0"/>
          <w:divBdr>
            <w:top w:val="none" w:sz="0" w:space="0" w:color="auto"/>
            <w:left w:val="none" w:sz="0" w:space="0" w:color="auto"/>
            <w:bottom w:val="none" w:sz="0" w:space="0" w:color="auto"/>
            <w:right w:val="none" w:sz="0" w:space="0" w:color="auto"/>
          </w:divBdr>
        </w:div>
        <w:div w:id="1445268566">
          <w:marLeft w:val="480"/>
          <w:marRight w:val="0"/>
          <w:marTop w:val="0"/>
          <w:marBottom w:val="0"/>
          <w:divBdr>
            <w:top w:val="none" w:sz="0" w:space="0" w:color="auto"/>
            <w:left w:val="none" w:sz="0" w:space="0" w:color="auto"/>
            <w:bottom w:val="none" w:sz="0" w:space="0" w:color="auto"/>
            <w:right w:val="none" w:sz="0" w:space="0" w:color="auto"/>
          </w:divBdr>
        </w:div>
        <w:div w:id="1350915040">
          <w:marLeft w:val="480"/>
          <w:marRight w:val="0"/>
          <w:marTop w:val="0"/>
          <w:marBottom w:val="0"/>
          <w:divBdr>
            <w:top w:val="none" w:sz="0" w:space="0" w:color="auto"/>
            <w:left w:val="none" w:sz="0" w:space="0" w:color="auto"/>
            <w:bottom w:val="none" w:sz="0" w:space="0" w:color="auto"/>
            <w:right w:val="none" w:sz="0" w:space="0" w:color="auto"/>
          </w:divBdr>
        </w:div>
        <w:div w:id="1509557012">
          <w:marLeft w:val="480"/>
          <w:marRight w:val="0"/>
          <w:marTop w:val="0"/>
          <w:marBottom w:val="0"/>
          <w:divBdr>
            <w:top w:val="none" w:sz="0" w:space="0" w:color="auto"/>
            <w:left w:val="none" w:sz="0" w:space="0" w:color="auto"/>
            <w:bottom w:val="none" w:sz="0" w:space="0" w:color="auto"/>
            <w:right w:val="none" w:sz="0" w:space="0" w:color="auto"/>
          </w:divBdr>
        </w:div>
        <w:div w:id="408887488">
          <w:marLeft w:val="480"/>
          <w:marRight w:val="0"/>
          <w:marTop w:val="0"/>
          <w:marBottom w:val="0"/>
          <w:divBdr>
            <w:top w:val="none" w:sz="0" w:space="0" w:color="auto"/>
            <w:left w:val="none" w:sz="0" w:space="0" w:color="auto"/>
            <w:bottom w:val="none" w:sz="0" w:space="0" w:color="auto"/>
            <w:right w:val="none" w:sz="0" w:space="0" w:color="auto"/>
          </w:divBdr>
        </w:div>
        <w:div w:id="1707637489">
          <w:marLeft w:val="480"/>
          <w:marRight w:val="0"/>
          <w:marTop w:val="0"/>
          <w:marBottom w:val="0"/>
          <w:divBdr>
            <w:top w:val="none" w:sz="0" w:space="0" w:color="auto"/>
            <w:left w:val="none" w:sz="0" w:space="0" w:color="auto"/>
            <w:bottom w:val="none" w:sz="0" w:space="0" w:color="auto"/>
            <w:right w:val="none" w:sz="0" w:space="0" w:color="auto"/>
          </w:divBdr>
        </w:div>
        <w:div w:id="504366166">
          <w:marLeft w:val="480"/>
          <w:marRight w:val="0"/>
          <w:marTop w:val="0"/>
          <w:marBottom w:val="0"/>
          <w:divBdr>
            <w:top w:val="none" w:sz="0" w:space="0" w:color="auto"/>
            <w:left w:val="none" w:sz="0" w:space="0" w:color="auto"/>
            <w:bottom w:val="none" w:sz="0" w:space="0" w:color="auto"/>
            <w:right w:val="none" w:sz="0" w:space="0" w:color="auto"/>
          </w:divBdr>
        </w:div>
      </w:divsChild>
    </w:div>
    <w:div w:id="1760564738">
      <w:bodyDiv w:val="1"/>
      <w:marLeft w:val="0"/>
      <w:marRight w:val="0"/>
      <w:marTop w:val="0"/>
      <w:marBottom w:val="0"/>
      <w:divBdr>
        <w:top w:val="none" w:sz="0" w:space="0" w:color="auto"/>
        <w:left w:val="none" w:sz="0" w:space="0" w:color="auto"/>
        <w:bottom w:val="none" w:sz="0" w:space="0" w:color="auto"/>
        <w:right w:val="none" w:sz="0" w:space="0" w:color="auto"/>
      </w:divBdr>
      <w:divsChild>
        <w:div w:id="483084709">
          <w:marLeft w:val="480"/>
          <w:marRight w:val="0"/>
          <w:marTop w:val="0"/>
          <w:marBottom w:val="0"/>
          <w:divBdr>
            <w:top w:val="none" w:sz="0" w:space="0" w:color="auto"/>
            <w:left w:val="none" w:sz="0" w:space="0" w:color="auto"/>
            <w:bottom w:val="none" w:sz="0" w:space="0" w:color="auto"/>
            <w:right w:val="none" w:sz="0" w:space="0" w:color="auto"/>
          </w:divBdr>
        </w:div>
        <w:div w:id="1690832704">
          <w:marLeft w:val="480"/>
          <w:marRight w:val="0"/>
          <w:marTop w:val="0"/>
          <w:marBottom w:val="0"/>
          <w:divBdr>
            <w:top w:val="none" w:sz="0" w:space="0" w:color="auto"/>
            <w:left w:val="none" w:sz="0" w:space="0" w:color="auto"/>
            <w:bottom w:val="none" w:sz="0" w:space="0" w:color="auto"/>
            <w:right w:val="none" w:sz="0" w:space="0" w:color="auto"/>
          </w:divBdr>
        </w:div>
        <w:div w:id="310326574">
          <w:marLeft w:val="480"/>
          <w:marRight w:val="0"/>
          <w:marTop w:val="0"/>
          <w:marBottom w:val="0"/>
          <w:divBdr>
            <w:top w:val="none" w:sz="0" w:space="0" w:color="auto"/>
            <w:left w:val="none" w:sz="0" w:space="0" w:color="auto"/>
            <w:bottom w:val="none" w:sz="0" w:space="0" w:color="auto"/>
            <w:right w:val="none" w:sz="0" w:space="0" w:color="auto"/>
          </w:divBdr>
        </w:div>
        <w:div w:id="970481641">
          <w:marLeft w:val="480"/>
          <w:marRight w:val="0"/>
          <w:marTop w:val="0"/>
          <w:marBottom w:val="0"/>
          <w:divBdr>
            <w:top w:val="none" w:sz="0" w:space="0" w:color="auto"/>
            <w:left w:val="none" w:sz="0" w:space="0" w:color="auto"/>
            <w:bottom w:val="none" w:sz="0" w:space="0" w:color="auto"/>
            <w:right w:val="none" w:sz="0" w:space="0" w:color="auto"/>
          </w:divBdr>
        </w:div>
        <w:div w:id="469830283">
          <w:marLeft w:val="480"/>
          <w:marRight w:val="0"/>
          <w:marTop w:val="0"/>
          <w:marBottom w:val="0"/>
          <w:divBdr>
            <w:top w:val="none" w:sz="0" w:space="0" w:color="auto"/>
            <w:left w:val="none" w:sz="0" w:space="0" w:color="auto"/>
            <w:bottom w:val="none" w:sz="0" w:space="0" w:color="auto"/>
            <w:right w:val="none" w:sz="0" w:space="0" w:color="auto"/>
          </w:divBdr>
        </w:div>
        <w:div w:id="186601176">
          <w:marLeft w:val="480"/>
          <w:marRight w:val="0"/>
          <w:marTop w:val="0"/>
          <w:marBottom w:val="0"/>
          <w:divBdr>
            <w:top w:val="none" w:sz="0" w:space="0" w:color="auto"/>
            <w:left w:val="none" w:sz="0" w:space="0" w:color="auto"/>
            <w:bottom w:val="none" w:sz="0" w:space="0" w:color="auto"/>
            <w:right w:val="none" w:sz="0" w:space="0" w:color="auto"/>
          </w:divBdr>
        </w:div>
        <w:div w:id="1367173260">
          <w:marLeft w:val="480"/>
          <w:marRight w:val="0"/>
          <w:marTop w:val="0"/>
          <w:marBottom w:val="0"/>
          <w:divBdr>
            <w:top w:val="none" w:sz="0" w:space="0" w:color="auto"/>
            <w:left w:val="none" w:sz="0" w:space="0" w:color="auto"/>
            <w:bottom w:val="none" w:sz="0" w:space="0" w:color="auto"/>
            <w:right w:val="none" w:sz="0" w:space="0" w:color="auto"/>
          </w:divBdr>
        </w:div>
        <w:div w:id="2005162959">
          <w:marLeft w:val="480"/>
          <w:marRight w:val="0"/>
          <w:marTop w:val="0"/>
          <w:marBottom w:val="0"/>
          <w:divBdr>
            <w:top w:val="none" w:sz="0" w:space="0" w:color="auto"/>
            <w:left w:val="none" w:sz="0" w:space="0" w:color="auto"/>
            <w:bottom w:val="none" w:sz="0" w:space="0" w:color="auto"/>
            <w:right w:val="none" w:sz="0" w:space="0" w:color="auto"/>
          </w:divBdr>
        </w:div>
        <w:div w:id="990866280">
          <w:marLeft w:val="480"/>
          <w:marRight w:val="0"/>
          <w:marTop w:val="0"/>
          <w:marBottom w:val="0"/>
          <w:divBdr>
            <w:top w:val="none" w:sz="0" w:space="0" w:color="auto"/>
            <w:left w:val="none" w:sz="0" w:space="0" w:color="auto"/>
            <w:bottom w:val="none" w:sz="0" w:space="0" w:color="auto"/>
            <w:right w:val="none" w:sz="0" w:space="0" w:color="auto"/>
          </w:divBdr>
        </w:div>
        <w:div w:id="525293403">
          <w:marLeft w:val="480"/>
          <w:marRight w:val="0"/>
          <w:marTop w:val="0"/>
          <w:marBottom w:val="0"/>
          <w:divBdr>
            <w:top w:val="none" w:sz="0" w:space="0" w:color="auto"/>
            <w:left w:val="none" w:sz="0" w:space="0" w:color="auto"/>
            <w:bottom w:val="none" w:sz="0" w:space="0" w:color="auto"/>
            <w:right w:val="none" w:sz="0" w:space="0" w:color="auto"/>
          </w:divBdr>
        </w:div>
      </w:divsChild>
    </w:div>
    <w:div w:id="1924334881">
      <w:bodyDiv w:val="1"/>
      <w:marLeft w:val="0"/>
      <w:marRight w:val="0"/>
      <w:marTop w:val="0"/>
      <w:marBottom w:val="0"/>
      <w:divBdr>
        <w:top w:val="none" w:sz="0" w:space="0" w:color="auto"/>
        <w:left w:val="none" w:sz="0" w:space="0" w:color="auto"/>
        <w:bottom w:val="none" w:sz="0" w:space="0" w:color="auto"/>
        <w:right w:val="none" w:sz="0" w:space="0" w:color="auto"/>
      </w:divBdr>
      <w:divsChild>
        <w:div w:id="1270894087">
          <w:marLeft w:val="0"/>
          <w:marRight w:val="0"/>
          <w:marTop w:val="0"/>
          <w:marBottom w:val="0"/>
          <w:divBdr>
            <w:top w:val="none" w:sz="0" w:space="0" w:color="auto"/>
            <w:left w:val="none" w:sz="0" w:space="0" w:color="auto"/>
            <w:bottom w:val="none" w:sz="0" w:space="0" w:color="auto"/>
            <w:right w:val="none" w:sz="0" w:space="0" w:color="auto"/>
          </w:divBdr>
          <w:divsChild>
            <w:div w:id="774785438">
              <w:marLeft w:val="0"/>
              <w:marRight w:val="0"/>
              <w:marTop w:val="0"/>
              <w:marBottom w:val="0"/>
              <w:divBdr>
                <w:top w:val="none" w:sz="0" w:space="0" w:color="auto"/>
                <w:left w:val="none" w:sz="0" w:space="0" w:color="auto"/>
                <w:bottom w:val="none" w:sz="0" w:space="0" w:color="auto"/>
                <w:right w:val="none" w:sz="0" w:space="0" w:color="auto"/>
              </w:divBdr>
              <w:divsChild>
                <w:div w:id="11687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18345">
      <w:bodyDiv w:val="1"/>
      <w:marLeft w:val="0"/>
      <w:marRight w:val="0"/>
      <w:marTop w:val="0"/>
      <w:marBottom w:val="0"/>
      <w:divBdr>
        <w:top w:val="none" w:sz="0" w:space="0" w:color="auto"/>
        <w:left w:val="none" w:sz="0" w:space="0" w:color="auto"/>
        <w:bottom w:val="none" w:sz="0" w:space="0" w:color="auto"/>
        <w:right w:val="none" w:sz="0" w:space="0" w:color="auto"/>
      </w:divBdr>
      <w:divsChild>
        <w:div w:id="406617376">
          <w:marLeft w:val="0"/>
          <w:marRight w:val="0"/>
          <w:marTop w:val="0"/>
          <w:marBottom w:val="0"/>
          <w:divBdr>
            <w:top w:val="none" w:sz="0" w:space="0" w:color="auto"/>
            <w:left w:val="none" w:sz="0" w:space="0" w:color="auto"/>
            <w:bottom w:val="none" w:sz="0" w:space="0" w:color="auto"/>
            <w:right w:val="none" w:sz="0" w:space="0" w:color="auto"/>
          </w:divBdr>
          <w:divsChild>
            <w:div w:id="79571184">
              <w:marLeft w:val="0"/>
              <w:marRight w:val="0"/>
              <w:marTop w:val="0"/>
              <w:marBottom w:val="0"/>
              <w:divBdr>
                <w:top w:val="none" w:sz="0" w:space="0" w:color="auto"/>
                <w:left w:val="none" w:sz="0" w:space="0" w:color="auto"/>
                <w:bottom w:val="none" w:sz="0" w:space="0" w:color="auto"/>
                <w:right w:val="none" w:sz="0" w:space="0" w:color="auto"/>
              </w:divBdr>
              <w:divsChild>
                <w:div w:id="1376463467">
                  <w:marLeft w:val="0"/>
                  <w:marRight w:val="0"/>
                  <w:marTop w:val="0"/>
                  <w:marBottom w:val="0"/>
                  <w:divBdr>
                    <w:top w:val="none" w:sz="0" w:space="0" w:color="auto"/>
                    <w:left w:val="none" w:sz="0" w:space="0" w:color="auto"/>
                    <w:bottom w:val="none" w:sz="0" w:space="0" w:color="auto"/>
                    <w:right w:val="none" w:sz="0" w:space="0" w:color="auto"/>
                  </w:divBdr>
                </w:div>
                <w:div w:id="15136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5543">
      <w:bodyDiv w:val="1"/>
      <w:marLeft w:val="0"/>
      <w:marRight w:val="0"/>
      <w:marTop w:val="0"/>
      <w:marBottom w:val="0"/>
      <w:divBdr>
        <w:top w:val="none" w:sz="0" w:space="0" w:color="auto"/>
        <w:left w:val="none" w:sz="0" w:space="0" w:color="auto"/>
        <w:bottom w:val="none" w:sz="0" w:space="0" w:color="auto"/>
        <w:right w:val="none" w:sz="0" w:space="0" w:color="auto"/>
      </w:divBdr>
      <w:divsChild>
        <w:div w:id="1564410933">
          <w:marLeft w:val="0"/>
          <w:marRight w:val="0"/>
          <w:marTop w:val="0"/>
          <w:marBottom w:val="0"/>
          <w:divBdr>
            <w:top w:val="none" w:sz="0" w:space="0" w:color="auto"/>
            <w:left w:val="none" w:sz="0" w:space="0" w:color="auto"/>
            <w:bottom w:val="none" w:sz="0" w:space="0" w:color="auto"/>
            <w:right w:val="none" w:sz="0" w:space="0" w:color="auto"/>
          </w:divBdr>
        </w:div>
      </w:divsChild>
    </w:div>
    <w:div w:id="2004238381">
      <w:bodyDiv w:val="1"/>
      <w:marLeft w:val="0"/>
      <w:marRight w:val="0"/>
      <w:marTop w:val="0"/>
      <w:marBottom w:val="0"/>
      <w:divBdr>
        <w:top w:val="none" w:sz="0" w:space="0" w:color="auto"/>
        <w:left w:val="none" w:sz="0" w:space="0" w:color="auto"/>
        <w:bottom w:val="none" w:sz="0" w:space="0" w:color="auto"/>
        <w:right w:val="none" w:sz="0" w:space="0" w:color="auto"/>
      </w:divBdr>
      <w:divsChild>
        <w:div w:id="1552038269">
          <w:marLeft w:val="0"/>
          <w:marRight w:val="0"/>
          <w:marTop w:val="0"/>
          <w:marBottom w:val="0"/>
          <w:divBdr>
            <w:top w:val="none" w:sz="0" w:space="0" w:color="auto"/>
            <w:left w:val="none" w:sz="0" w:space="0" w:color="auto"/>
            <w:bottom w:val="none" w:sz="0" w:space="0" w:color="auto"/>
            <w:right w:val="none" w:sz="0" w:space="0" w:color="auto"/>
          </w:divBdr>
          <w:divsChild>
            <w:div w:id="171341184">
              <w:marLeft w:val="0"/>
              <w:marRight w:val="0"/>
              <w:marTop w:val="0"/>
              <w:marBottom w:val="0"/>
              <w:divBdr>
                <w:top w:val="none" w:sz="0" w:space="0" w:color="auto"/>
                <w:left w:val="none" w:sz="0" w:space="0" w:color="auto"/>
                <w:bottom w:val="none" w:sz="0" w:space="0" w:color="auto"/>
                <w:right w:val="none" w:sz="0" w:space="0" w:color="auto"/>
              </w:divBdr>
              <w:divsChild>
                <w:div w:id="18019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50322">
      <w:bodyDiv w:val="1"/>
      <w:marLeft w:val="0"/>
      <w:marRight w:val="0"/>
      <w:marTop w:val="0"/>
      <w:marBottom w:val="0"/>
      <w:divBdr>
        <w:top w:val="none" w:sz="0" w:space="0" w:color="auto"/>
        <w:left w:val="none" w:sz="0" w:space="0" w:color="auto"/>
        <w:bottom w:val="none" w:sz="0" w:space="0" w:color="auto"/>
        <w:right w:val="none" w:sz="0" w:space="0" w:color="auto"/>
      </w:divBdr>
      <w:divsChild>
        <w:div w:id="2038391147">
          <w:marLeft w:val="480"/>
          <w:marRight w:val="0"/>
          <w:marTop w:val="0"/>
          <w:marBottom w:val="0"/>
          <w:divBdr>
            <w:top w:val="none" w:sz="0" w:space="0" w:color="auto"/>
            <w:left w:val="none" w:sz="0" w:space="0" w:color="auto"/>
            <w:bottom w:val="none" w:sz="0" w:space="0" w:color="auto"/>
            <w:right w:val="none" w:sz="0" w:space="0" w:color="auto"/>
          </w:divBdr>
        </w:div>
        <w:div w:id="1897275449">
          <w:marLeft w:val="480"/>
          <w:marRight w:val="0"/>
          <w:marTop w:val="0"/>
          <w:marBottom w:val="0"/>
          <w:divBdr>
            <w:top w:val="none" w:sz="0" w:space="0" w:color="auto"/>
            <w:left w:val="none" w:sz="0" w:space="0" w:color="auto"/>
            <w:bottom w:val="none" w:sz="0" w:space="0" w:color="auto"/>
            <w:right w:val="none" w:sz="0" w:space="0" w:color="auto"/>
          </w:divBdr>
        </w:div>
        <w:div w:id="820585101">
          <w:marLeft w:val="480"/>
          <w:marRight w:val="0"/>
          <w:marTop w:val="0"/>
          <w:marBottom w:val="0"/>
          <w:divBdr>
            <w:top w:val="none" w:sz="0" w:space="0" w:color="auto"/>
            <w:left w:val="none" w:sz="0" w:space="0" w:color="auto"/>
            <w:bottom w:val="none" w:sz="0" w:space="0" w:color="auto"/>
            <w:right w:val="none" w:sz="0" w:space="0" w:color="auto"/>
          </w:divBdr>
        </w:div>
        <w:div w:id="201094267">
          <w:marLeft w:val="480"/>
          <w:marRight w:val="0"/>
          <w:marTop w:val="0"/>
          <w:marBottom w:val="0"/>
          <w:divBdr>
            <w:top w:val="none" w:sz="0" w:space="0" w:color="auto"/>
            <w:left w:val="none" w:sz="0" w:space="0" w:color="auto"/>
            <w:bottom w:val="none" w:sz="0" w:space="0" w:color="auto"/>
            <w:right w:val="none" w:sz="0" w:space="0" w:color="auto"/>
          </w:divBdr>
        </w:div>
        <w:div w:id="834875708">
          <w:marLeft w:val="480"/>
          <w:marRight w:val="0"/>
          <w:marTop w:val="0"/>
          <w:marBottom w:val="0"/>
          <w:divBdr>
            <w:top w:val="none" w:sz="0" w:space="0" w:color="auto"/>
            <w:left w:val="none" w:sz="0" w:space="0" w:color="auto"/>
            <w:bottom w:val="none" w:sz="0" w:space="0" w:color="auto"/>
            <w:right w:val="none" w:sz="0" w:space="0" w:color="auto"/>
          </w:divBdr>
        </w:div>
        <w:div w:id="1951014596">
          <w:marLeft w:val="480"/>
          <w:marRight w:val="0"/>
          <w:marTop w:val="0"/>
          <w:marBottom w:val="0"/>
          <w:divBdr>
            <w:top w:val="none" w:sz="0" w:space="0" w:color="auto"/>
            <w:left w:val="none" w:sz="0" w:space="0" w:color="auto"/>
            <w:bottom w:val="none" w:sz="0" w:space="0" w:color="auto"/>
            <w:right w:val="none" w:sz="0" w:space="0" w:color="auto"/>
          </w:divBdr>
        </w:div>
        <w:div w:id="1265066290">
          <w:marLeft w:val="480"/>
          <w:marRight w:val="0"/>
          <w:marTop w:val="0"/>
          <w:marBottom w:val="0"/>
          <w:divBdr>
            <w:top w:val="none" w:sz="0" w:space="0" w:color="auto"/>
            <w:left w:val="none" w:sz="0" w:space="0" w:color="auto"/>
            <w:bottom w:val="none" w:sz="0" w:space="0" w:color="auto"/>
            <w:right w:val="none" w:sz="0" w:space="0" w:color="auto"/>
          </w:divBdr>
        </w:div>
        <w:div w:id="1870098338">
          <w:marLeft w:val="480"/>
          <w:marRight w:val="0"/>
          <w:marTop w:val="0"/>
          <w:marBottom w:val="0"/>
          <w:divBdr>
            <w:top w:val="none" w:sz="0" w:space="0" w:color="auto"/>
            <w:left w:val="none" w:sz="0" w:space="0" w:color="auto"/>
            <w:bottom w:val="none" w:sz="0" w:space="0" w:color="auto"/>
            <w:right w:val="none" w:sz="0" w:space="0" w:color="auto"/>
          </w:divBdr>
        </w:div>
        <w:div w:id="1070082177">
          <w:marLeft w:val="480"/>
          <w:marRight w:val="0"/>
          <w:marTop w:val="0"/>
          <w:marBottom w:val="0"/>
          <w:divBdr>
            <w:top w:val="none" w:sz="0" w:space="0" w:color="auto"/>
            <w:left w:val="none" w:sz="0" w:space="0" w:color="auto"/>
            <w:bottom w:val="none" w:sz="0" w:space="0" w:color="auto"/>
            <w:right w:val="none" w:sz="0" w:space="0" w:color="auto"/>
          </w:divBdr>
        </w:div>
        <w:div w:id="1674451039">
          <w:marLeft w:val="480"/>
          <w:marRight w:val="0"/>
          <w:marTop w:val="0"/>
          <w:marBottom w:val="0"/>
          <w:divBdr>
            <w:top w:val="none" w:sz="0" w:space="0" w:color="auto"/>
            <w:left w:val="none" w:sz="0" w:space="0" w:color="auto"/>
            <w:bottom w:val="none" w:sz="0" w:space="0" w:color="auto"/>
            <w:right w:val="none" w:sz="0" w:space="0" w:color="auto"/>
          </w:divBdr>
        </w:div>
      </w:divsChild>
    </w:div>
    <w:div w:id="2074812404">
      <w:bodyDiv w:val="1"/>
      <w:marLeft w:val="0"/>
      <w:marRight w:val="0"/>
      <w:marTop w:val="0"/>
      <w:marBottom w:val="0"/>
      <w:divBdr>
        <w:top w:val="none" w:sz="0" w:space="0" w:color="auto"/>
        <w:left w:val="none" w:sz="0" w:space="0" w:color="auto"/>
        <w:bottom w:val="none" w:sz="0" w:space="0" w:color="auto"/>
        <w:right w:val="none" w:sz="0" w:space="0" w:color="auto"/>
      </w:divBdr>
      <w:divsChild>
        <w:div w:id="1973318516">
          <w:marLeft w:val="480"/>
          <w:marRight w:val="0"/>
          <w:marTop w:val="0"/>
          <w:marBottom w:val="0"/>
          <w:divBdr>
            <w:top w:val="none" w:sz="0" w:space="0" w:color="auto"/>
            <w:left w:val="none" w:sz="0" w:space="0" w:color="auto"/>
            <w:bottom w:val="none" w:sz="0" w:space="0" w:color="auto"/>
            <w:right w:val="none" w:sz="0" w:space="0" w:color="auto"/>
          </w:divBdr>
        </w:div>
        <w:div w:id="1205412444">
          <w:marLeft w:val="480"/>
          <w:marRight w:val="0"/>
          <w:marTop w:val="0"/>
          <w:marBottom w:val="0"/>
          <w:divBdr>
            <w:top w:val="none" w:sz="0" w:space="0" w:color="auto"/>
            <w:left w:val="none" w:sz="0" w:space="0" w:color="auto"/>
            <w:bottom w:val="none" w:sz="0" w:space="0" w:color="auto"/>
            <w:right w:val="none" w:sz="0" w:space="0" w:color="auto"/>
          </w:divBdr>
        </w:div>
        <w:div w:id="1103185385">
          <w:marLeft w:val="480"/>
          <w:marRight w:val="0"/>
          <w:marTop w:val="0"/>
          <w:marBottom w:val="0"/>
          <w:divBdr>
            <w:top w:val="none" w:sz="0" w:space="0" w:color="auto"/>
            <w:left w:val="none" w:sz="0" w:space="0" w:color="auto"/>
            <w:bottom w:val="none" w:sz="0" w:space="0" w:color="auto"/>
            <w:right w:val="none" w:sz="0" w:space="0" w:color="auto"/>
          </w:divBdr>
        </w:div>
        <w:div w:id="305819802">
          <w:marLeft w:val="480"/>
          <w:marRight w:val="0"/>
          <w:marTop w:val="0"/>
          <w:marBottom w:val="0"/>
          <w:divBdr>
            <w:top w:val="none" w:sz="0" w:space="0" w:color="auto"/>
            <w:left w:val="none" w:sz="0" w:space="0" w:color="auto"/>
            <w:bottom w:val="none" w:sz="0" w:space="0" w:color="auto"/>
            <w:right w:val="none" w:sz="0" w:space="0" w:color="auto"/>
          </w:divBdr>
        </w:div>
        <w:div w:id="1809393080">
          <w:marLeft w:val="480"/>
          <w:marRight w:val="0"/>
          <w:marTop w:val="0"/>
          <w:marBottom w:val="0"/>
          <w:divBdr>
            <w:top w:val="none" w:sz="0" w:space="0" w:color="auto"/>
            <w:left w:val="none" w:sz="0" w:space="0" w:color="auto"/>
            <w:bottom w:val="none" w:sz="0" w:space="0" w:color="auto"/>
            <w:right w:val="none" w:sz="0" w:space="0" w:color="auto"/>
          </w:divBdr>
        </w:div>
        <w:div w:id="175077830">
          <w:marLeft w:val="480"/>
          <w:marRight w:val="0"/>
          <w:marTop w:val="0"/>
          <w:marBottom w:val="0"/>
          <w:divBdr>
            <w:top w:val="none" w:sz="0" w:space="0" w:color="auto"/>
            <w:left w:val="none" w:sz="0" w:space="0" w:color="auto"/>
            <w:bottom w:val="none" w:sz="0" w:space="0" w:color="auto"/>
            <w:right w:val="none" w:sz="0" w:space="0" w:color="auto"/>
          </w:divBdr>
        </w:div>
        <w:div w:id="1449395769">
          <w:marLeft w:val="480"/>
          <w:marRight w:val="0"/>
          <w:marTop w:val="0"/>
          <w:marBottom w:val="0"/>
          <w:divBdr>
            <w:top w:val="none" w:sz="0" w:space="0" w:color="auto"/>
            <w:left w:val="none" w:sz="0" w:space="0" w:color="auto"/>
            <w:bottom w:val="none" w:sz="0" w:space="0" w:color="auto"/>
            <w:right w:val="none" w:sz="0" w:space="0" w:color="auto"/>
          </w:divBdr>
        </w:div>
        <w:div w:id="897667741">
          <w:marLeft w:val="480"/>
          <w:marRight w:val="0"/>
          <w:marTop w:val="0"/>
          <w:marBottom w:val="0"/>
          <w:divBdr>
            <w:top w:val="none" w:sz="0" w:space="0" w:color="auto"/>
            <w:left w:val="none" w:sz="0" w:space="0" w:color="auto"/>
            <w:bottom w:val="none" w:sz="0" w:space="0" w:color="auto"/>
            <w:right w:val="none" w:sz="0" w:space="0" w:color="auto"/>
          </w:divBdr>
        </w:div>
        <w:div w:id="2009865932">
          <w:marLeft w:val="480"/>
          <w:marRight w:val="0"/>
          <w:marTop w:val="0"/>
          <w:marBottom w:val="0"/>
          <w:divBdr>
            <w:top w:val="none" w:sz="0" w:space="0" w:color="auto"/>
            <w:left w:val="none" w:sz="0" w:space="0" w:color="auto"/>
            <w:bottom w:val="none" w:sz="0" w:space="0" w:color="auto"/>
            <w:right w:val="none" w:sz="0" w:space="0" w:color="auto"/>
          </w:divBdr>
        </w:div>
        <w:div w:id="157815995">
          <w:marLeft w:val="480"/>
          <w:marRight w:val="0"/>
          <w:marTop w:val="0"/>
          <w:marBottom w:val="0"/>
          <w:divBdr>
            <w:top w:val="none" w:sz="0" w:space="0" w:color="auto"/>
            <w:left w:val="none" w:sz="0" w:space="0" w:color="auto"/>
            <w:bottom w:val="none" w:sz="0" w:space="0" w:color="auto"/>
            <w:right w:val="none" w:sz="0" w:space="0" w:color="auto"/>
          </w:divBdr>
        </w:div>
        <w:div w:id="155460987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gliasco.marianna@spes.uniud.it" TargetMode="External"/><Relationship Id="rId13" Type="http://schemas.openxmlformats.org/officeDocument/2006/relationships/image" Target="media/image5.jpe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oleObject" Target="Grafico%20in%20Microsoft%20PowerPoint"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093391424054701"/>
          <c:y val="0.11561758716737773"/>
          <c:w val="0.80906608575945294"/>
          <c:h val="0.68547590654503332"/>
        </c:manualLayout>
      </c:layout>
      <c:barChart>
        <c:barDir val="col"/>
        <c:grouping val="clustered"/>
        <c:varyColors val="0"/>
        <c:ser>
          <c:idx val="0"/>
          <c:order val="0"/>
          <c:tx>
            <c:v>SB</c:v>
          </c:tx>
          <c:spPr>
            <a:pattFill prst="plaid">
              <a:fgClr>
                <a:sysClr val="windowText" lastClr="000000"/>
              </a:fgClr>
              <a:bgClr>
                <a:schemeClr val="bg1"/>
              </a:bgClr>
            </a:pattFill>
            <a:ln>
              <a:solidFill>
                <a:schemeClr val="accent1">
                  <a:shade val="15000"/>
                </a:schemeClr>
              </a:solidFill>
            </a:ln>
            <a:effectLst/>
          </c:spPr>
          <c:invertIfNegative val="0"/>
          <c:errBars>
            <c:errBarType val="both"/>
            <c:errValType val="cust"/>
            <c:noEndCap val="0"/>
            <c:plus>
              <c:numRef>
                <c:f>'[Grafico in Microsoft PowerPoint]SUMMARY'!$E$69</c:f>
                <c:numCache>
                  <c:formatCode>General</c:formatCode>
                  <c:ptCount val="1"/>
                  <c:pt idx="0">
                    <c:v>2.0726825614194776E-2</c:v>
                  </c:pt>
                </c:numCache>
              </c:numRef>
            </c:plus>
            <c:minus>
              <c:numRef>
                <c:f>'[Grafico in Microsoft PowerPoint]SUMMARY'!$E$69</c:f>
                <c:numCache>
                  <c:formatCode>General</c:formatCode>
                  <c:ptCount val="1"/>
                  <c:pt idx="0">
                    <c:v>2.0726825614194776E-2</c:v>
                  </c:pt>
                </c:numCache>
              </c:numRef>
            </c:minus>
            <c:spPr>
              <a:noFill/>
              <a:ln w="9525" cap="flat" cmpd="sng" algn="ctr">
                <a:solidFill>
                  <a:schemeClr val="tx1">
                    <a:lumMod val="65000"/>
                    <a:lumOff val="35000"/>
                  </a:schemeClr>
                </a:solidFill>
                <a:round/>
              </a:ln>
              <a:effectLst/>
            </c:spPr>
          </c:errBars>
          <c:val>
            <c:numRef>
              <c:f>'[Grafico in Microsoft PowerPoint]SUMMARY'!$D$69</c:f>
              <c:numCache>
                <c:formatCode>0.00</c:formatCode>
                <c:ptCount val="1"/>
                <c:pt idx="0">
                  <c:v>0.56500708880993089</c:v>
                </c:pt>
              </c:numCache>
            </c:numRef>
          </c:val>
          <c:extLst>
            <c:ext xmlns:c16="http://schemas.microsoft.com/office/drawing/2014/chart" uri="{C3380CC4-5D6E-409C-BE32-E72D297353CC}">
              <c16:uniqueId val="{00000000-AEC3-5444-BB14-E782EA88FBDA}"/>
            </c:ext>
          </c:extLst>
        </c:ser>
        <c:ser>
          <c:idx val="1"/>
          <c:order val="1"/>
          <c:tx>
            <c:v>MB</c:v>
          </c:tx>
          <c:spPr>
            <a:pattFill prst="pct20">
              <a:fgClr>
                <a:sysClr val="windowText" lastClr="000000"/>
              </a:fgClr>
              <a:bgClr>
                <a:schemeClr val="bg1"/>
              </a:bgClr>
            </a:pattFill>
            <a:ln>
              <a:solidFill>
                <a:schemeClr val="accent1">
                  <a:shade val="15000"/>
                </a:schemeClr>
              </a:solidFill>
            </a:ln>
            <a:effectLst/>
          </c:spPr>
          <c:invertIfNegative val="0"/>
          <c:errBars>
            <c:errBarType val="both"/>
            <c:errValType val="cust"/>
            <c:noEndCap val="0"/>
            <c:plus>
              <c:numRef>
                <c:f>'[Grafico in Microsoft PowerPoint]SUMMARY'!$E$75</c:f>
                <c:numCache>
                  <c:formatCode>General</c:formatCode>
                  <c:ptCount val="1"/>
                  <c:pt idx="0">
                    <c:v>3.8396375094284202E-2</c:v>
                  </c:pt>
                </c:numCache>
              </c:numRef>
            </c:plus>
            <c:minus>
              <c:numRef>
                <c:f>'[Grafico in Microsoft PowerPoint]SUMMARY'!$E$75</c:f>
                <c:numCache>
                  <c:formatCode>General</c:formatCode>
                  <c:ptCount val="1"/>
                  <c:pt idx="0">
                    <c:v>3.8396375094284202E-2</c:v>
                  </c:pt>
                </c:numCache>
              </c:numRef>
            </c:minus>
            <c:spPr>
              <a:noFill/>
              <a:ln w="9525" cap="flat" cmpd="sng" algn="ctr">
                <a:solidFill>
                  <a:schemeClr val="tx1">
                    <a:lumMod val="65000"/>
                    <a:lumOff val="35000"/>
                  </a:schemeClr>
                </a:solidFill>
                <a:round/>
              </a:ln>
              <a:effectLst/>
            </c:spPr>
          </c:errBars>
          <c:val>
            <c:numRef>
              <c:f>'[Grafico in Microsoft PowerPoint]SUMMARY'!$D$75</c:f>
              <c:numCache>
                <c:formatCode>0.00</c:formatCode>
                <c:ptCount val="1"/>
                <c:pt idx="0">
                  <c:v>0.4445309767020027</c:v>
                </c:pt>
              </c:numCache>
            </c:numRef>
          </c:val>
          <c:extLst>
            <c:ext xmlns:c16="http://schemas.microsoft.com/office/drawing/2014/chart" uri="{C3380CC4-5D6E-409C-BE32-E72D297353CC}">
              <c16:uniqueId val="{00000001-AEC3-5444-BB14-E782EA88FBDA}"/>
            </c:ext>
          </c:extLst>
        </c:ser>
        <c:ser>
          <c:idx val="2"/>
          <c:order val="2"/>
          <c:tx>
            <c:v>LB</c:v>
          </c:tx>
          <c:spPr>
            <a:pattFill prst="dkHorz">
              <a:fgClr>
                <a:sysClr val="windowText" lastClr="000000"/>
              </a:fgClr>
              <a:bgClr>
                <a:schemeClr val="bg1"/>
              </a:bgClr>
            </a:pattFill>
            <a:ln>
              <a:solidFill>
                <a:schemeClr val="accent1">
                  <a:shade val="15000"/>
                </a:schemeClr>
              </a:solidFill>
            </a:ln>
            <a:effectLst/>
          </c:spPr>
          <c:invertIfNegative val="0"/>
          <c:errBars>
            <c:errBarType val="both"/>
            <c:errValType val="cust"/>
            <c:noEndCap val="0"/>
            <c:plus>
              <c:numRef>
                <c:f>'[Grafico in Microsoft PowerPoint]SUMMARY'!$E$81</c:f>
                <c:numCache>
                  <c:formatCode>General</c:formatCode>
                  <c:ptCount val="1"/>
                  <c:pt idx="0">
                    <c:v>1.2459653296327517E-2</c:v>
                  </c:pt>
                </c:numCache>
              </c:numRef>
            </c:plus>
            <c:minus>
              <c:numRef>
                <c:f>'[Grafico in Microsoft PowerPoint]SUMMARY'!$E$81</c:f>
                <c:numCache>
                  <c:formatCode>General</c:formatCode>
                  <c:ptCount val="1"/>
                  <c:pt idx="0">
                    <c:v>1.2459653296327517E-2</c:v>
                  </c:pt>
                </c:numCache>
              </c:numRef>
            </c:minus>
            <c:spPr>
              <a:noFill/>
              <a:ln w="9525" cap="flat" cmpd="sng" algn="ctr">
                <a:solidFill>
                  <a:schemeClr val="tx1">
                    <a:lumMod val="65000"/>
                    <a:lumOff val="35000"/>
                  </a:schemeClr>
                </a:solidFill>
                <a:round/>
              </a:ln>
              <a:effectLst/>
            </c:spPr>
          </c:errBars>
          <c:val>
            <c:numRef>
              <c:f>'[Grafico in Microsoft PowerPoint]SUMMARY'!$D$81</c:f>
              <c:numCache>
                <c:formatCode>0.00</c:formatCode>
                <c:ptCount val="1"/>
                <c:pt idx="0">
                  <c:v>0.33999069024570244</c:v>
                </c:pt>
              </c:numCache>
            </c:numRef>
          </c:val>
          <c:extLst>
            <c:ext xmlns:c16="http://schemas.microsoft.com/office/drawing/2014/chart" uri="{C3380CC4-5D6E-409C-BE32-E72D297353CC}">
              <c16:uniqueId val="{00000002-AEC3-5444-BB14-E782EA88FBDA}"/>
            </c:ext>
          </c:extLst>
        </c:ser>
        <c:dLbls>
          <c:showLegendKey val="0"/>
          <c:showVal val="0"/>
          <c:showCatName val="0"/>
          <c:showSerName val="0"/>
          <c:showPercent val="0"/>
          <c:showBubbleSize val="0"/>
        </c:dLbls>
        <c:gapWidth val="219"/>
        <c:overlap val="-27"/>
        <c:axId val="640391976"/>
        <c:axId val="666648808"/>
      </c:barChart>
      <c:catAx>
        <c:axId val="640391976"/>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666648808"/>
        <c:crosses val="autoZero"/>
        <c:auto val="1"/>
        <c:lblAlgn val="ctr"/>
        <c:lblOffset val="100"/>
        <c:noMultiLvlLbl val="0"/>
      </c:catAx>
      <c:valAx>
        <c:axId val="666648808"/>
        <c:scaling>
          <c:orientation val="minMax"/>
          <c:max val="1"/>
          <c:min val="0"/>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it-IT" sz="900">
                    <a:solidFill>
                      <a:schemeClr val="tx1"/>
                    </a:solidFill>
                    <a:latin typeface="Times New Roman" panose="02020603050405020304" pitchFamily="18" charset="0"/>
                    <a:cs typeface="Times New Roman" panose="02020603050405020304" pitchFamily="18" charset="0"/>
                  </a:rPr>
                  <a:t>Cohesiveness (-)</a:t>
                </a:r>
              </a:p>
            </c:rich>
          </c:tx>
          <c:layout>
            <c:manualLayout>
              <c:xMode val="edge"/>
              <c:yMode val="edge"/>
              <c:x val="1.7432921595701013E-2"/>
              <c:y val="0.1645806936616114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title>
        <c:numFmt formatCode="0.0" sourceLinked="0"/>
        <c:majorTickMark val="in"/>
        <c:minorTickMark val="none"/>
        <c:tickLblPos val="nextTo"/>
        <c:spPr>
          <a:noFill/>
          <a:ln>
            <a:solidFill>
              <a:schemeClr val="accent1">
                <a:shade val="15000"/>
              </a:schemeClr>
            </a:solid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crossAx val="640391976"/>
        <c:crosses val="autoZero"/>
        <c:crossBetween val="between"/>
        <c:majorUnit val="1"/>
        <c:minorUnit val="0.2"/>
      </c:valAx>
      <c:spPr>
        <a:noFill/>
        <a:ln>
          <a:noFill/>
        </a:ln>
        <a:effectLst/>
      </c:spPr>
    </c:plotArea>
    <c:legend>
      <c:legendPos val="b"/>
      <c:layout>
        <c:manualLayout>
          <c:xMode val="edge"/>
          <c:yMode val="edge"/>
          <c:x val="0.3006187266937454"/>
          <c:y val="0.87275211080542647"/>
          <c:w val="0.61840939906208403"/>
          <c:h val="0.10760462544974743"/>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FF5B0D6C4C7C409BAB1BF05C60DC5E"/>
        <w:category>
          <w:name w:val="Generale"/>
          <w:gallery w:val="placeholder"/>
        </w:category>
        <w:types>
          <w:type w:val="bbPlcHdr"/>
        </w:types>
        <w:behaviors>
          <w:behavior w:val="content"/>
        </w:behaviors>
        <w:guid w:val="{C22E7418-C18A-3241-8EB1-5AA2D5000A81}"/>
      </w:docPartPr>
      <w:docPartBody>
        <w:p w:rsidR="0035281C" w:rsidRDefault="004318AE" w:rsidP="004318AE">
          <w:pPr>
            <w:pStyle w:val="E3FF5B0D6C4C7C409BAB1BF05C60DC5E"/>
          </w:pPr>
          <w:r w:rsidRPr="00CF2D56">
            <w:rPr>
              <w:rStyle w:val="Testosegnaposto"/>
            </w:rPr>
            <w:t>Fare clic o toccare qui per immettere il testo.</w:t>
          </w:r>
        </w:p>
      </w:docPartBody>
    </w:docPart>
    <w:docPart>
      <w:docPartPr>
        <w:name w:val="4908083CE6F3A1449654ABC4D44E6448"/>
        <w:category>
          <w:name w:val="Generale"/>
          <w:gallery w:val="placeholder"/>
        </w:category>
        <w:types>
          <w:type w:val="bbPlcHdr"/>
        </w:types>
        <w:behaviors>
          <w:behavior w:val="content"/>
        </w:behaviors>
        <w:guid w:val="{21DEA43E-5081-454A-9798-0184897DAECB}"/>
      </w:docPartPr>
      <w:docPartBody>
        <w:p w:rsidR="0035281C" w:rsidRDefault="004318AE" w:rsidP="004318AE">
          <w:pPr>
            <w:pStyle w:val="4908083CE6F3A1449654ABC4D44E6448"/>
          </w:pPr>
          <w:r w:rsidRPr="00CF2D56">
            <w:rPr>
              <w:rStyle w:val="Testosegnaposto"/>
            </w:rPr>
            <w:t>Fare clic o toccare qui per immettere il testo.</w:t>
          </w:r>
        </w:p>
      </w:docPartBody>
    </w:docPart>
    <w:docPart>
      <w:docPartPr>
        <w:name w:val="28A5F5C087DA594A809E80A7FB1B3BA3"/>
        <w:category>
          <w:name w:val="Generale"/>
          <w:gallery w:val="placeholder"/>
        </w:category>
        <w:types>
          <w:type w:val="bbPlcHdr"/>
        </w:types>
        <w:behaviors>
          <w:behavior w:val="content"/>
        </w:behaviors>
        <w:guid w:val="{A4EE84A1-8292-4E4B-A816-4B71564791A4}"/>
      </w:docPartPr>
      <w:docPartBody>
        <w:p w:rsidR="0035281C" w:rsidRDefault="004318AE" w:rsidP="004318AE">
          <w:pPr>
            <w:pStyle w:val="28A5F5C087DA594A809E80A7FB1B3BA3"/>
          </w:pPr>
          <w:r w:rsidRPr="00CF2D56">
            <w:rPr>
              <w:rStyle w:val="Testosegnaposto"/>
            </w:rPr>
            <w:t>Fare clic o toccare qui per immettere il testo.</w:t>
          </w:r>
        </w:p>
      </w:docPartBody>
    </w:docPart>
    <w:docPart>
      <w:docPartPr>
        <w:name w:val="DefaultPlaceholder_-1854013440"/>
        <w:category>
          <w:name w:val="Generale"/>
          <w:gallery w:val="placeholder"/>
        </w:category>
        <w:types>
          <w:type w:val="bbPlcHdr"/>
        </w:types>
        <w:behaviors>
          <w:behavior w:val="content"/>
        </w:behaviors>
        <w:guid w:val="{C90516A2-3F69-9A41-B5EB-AB977F2A1D1E}"/>
      </w:docPartPr>
      <w:docPartBody>
        <w:p w:rsidR="0035281C" w:rsidRDefault="004318AE">
          <w:r w:rsidRPr="00B866F7">
            <w:rPr>
              <w:rStyle w:val="Testosegnaposto"/>
            </w:rPr>
            <w:t>Fare clic o toccare qui per immettere il testo.</w:t>
          </w:r>
        </w:p>
      </w:docPartBody>
    </w:docPart>
    <w:docPart>
      <w:docPartPr>
        <w:name w:val="6317761F687ED443A51774332A4D6FEC"/>
        <w:category>
          <w:name w:val="Generale"/>
          <w:gallery w:val="placeholder"/>
        </w:category>
        <w:types>
          <w:type w:val="bbPlcHdr"/>
        </w:types>
        <w:behaviors>
          <w:behavior w:val="content"/>
        </w:behaviors>
        <w:guid w:val="{E9C9222D-7B2F-B94F-85C0-9DF2978D74E1}"/>
      </w:docPartPr>
      <w:docPartBody>
        <w:p w:rsidR="0035281C" w:rsidRDefault="004318AE" w:rsidP="004318AE">
          <w:pPr>
            <w:pStyle w:val="6317761F687ED443A51774332A4D6FEC"/>
          </w:pPr>
          <w:r w:rsidRPr="00B866F7">
            <w:rPr>
              <w:rStyle w:val="Testosegnaposto"/>
            </w:rPr>
            <w:t>Fare clic o toccare qui per immettere il testo.</w:t>
          </w:r>
        </w:p>
      </w:docPartBody>
    </w:docPart>
    <w:docPart>
      <w:docPartPr>
        <w:name w:val="1AF299DFD9A0C046877B77798510157C"/>
        <w:category>
          <w:name w:val="Generale"/>
          <w:gallery w:val="placeholder"/>
        </w:category>
        <w:types>
          <w:type w:val="bbPlcHdr"/>
        </w:types>
        <w:behaviors>
          <w:behavior w:val="content"/>
        </w:behaviors>
        <w:guid w:val="{F234F2B0-5FCE-9A4C-91B2-01EEECB40B5C}"/>
      </w:docPartPr>
      <w:docPartBody>
        <w:p w:rsidR="0035281C" w:rsidRDefault="004318AE" w:rsidP="004318AE">
          <w:pPr>
            <w:pStyle w:val="1AF299DFD9A0C046877B77798510157C"/>
          </w:pPr>
          <w:r w:rsidRPr="00CF2D56">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AE"/>
    <w:rsid w:val="00090D80"/>
    <w:rsid w:val="000E4793"/>
    <w:rsid w:val="00257CE5"/>
    <w:rsid w:val="0035281C"/>
    <w:rsid w:val="004318AE"/>
    <w:rsid w:val="007F2E29"/>
    <w:rsid w:val="008D0AAE"/>
    <w:rsid w:val="00997F39"/>
    <w:rsid w:val="00BF65EE"/>
    <w:rsid w:val="00D22D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5281C"/>
    <w:rPr>
      <w:color w:val="808080"/>
    </w:rPr>
  </w:style>
  <w:style w:type="paragraph" w:customStyle="1" w:styleId="E3FF5B0D6C4C7C409BAB1BF05C60DC5E">
    <w:name w:val="E3FF5B0D6C4C7C409BAB1BF05C60DC5E"/>
    <w:rsid w:val="004318AE"/>
  </w:style>
  <w:style w:type="paragraph" w:customStyle="1" w:styleId="4908083CE6F3A1449654ABC4D44E6448">
    <w:name w:val="4908083CE6F3A1449654ABC4D44E6448"/>
    <w:rsid w:val="004318AE"/>
  </w:style>
  <w:style w:type="paragraph" w:customStyle="1" w:styleId="28A5F5C087DA594A809E80A7FB1B3BA3">
    <w:name w:val="28A5F5C087DA594A809E80A7FB1B3BA3"/>
    <w:rsid w:val="004318AE"/>
  </w:style>
  <w:style w:type="paragraph" w:customStyle="1" w:styleId="6317761F687ED443A51774332A4D6FEC">
    <w:name w:val="6317761F687ED443A51774332A4D6FEC"/>
    <w:rsid w:val="004318AE"/>
  </w:style>
  <w:style w:type="paragraph" w:customStyle="1" w:styleId="1AF299DFD9A0C046877B77798510157C">
    <w:name w:val="1AF299DFD9A0C046877B77798510157C"/>
    <w:rsid w:val="00431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5906331-8157-F240-8905-7C1E6E2221BF}">
  <we:reference id="wa104382081" version="1.55.1.0" store="it-IT" storeType="OMEX"/>
  <we:alternateReferences>
    <we:reference id="wa104382081" version="1.55.1.0" store="" storeType="OMEX"/>
  </we:alternateReferences>
  <we:properties>
    <we:property name="MENDELEY_CITATIONS" value="[{&quot;citationID&quot;:&quot;MENDELEY_CITATION_d2338b3b-ec3a-43a8-bafa-6890b2e7f582&quot;,&quot;properties&quot;:{&quot;noteIndex&quot;:0},&quot;isEdited&quot;:false,&quot;manualOverride&quot;:{&quot;citeprocText&quot;:&quot;(World Health Organization, 2021)&quot;,&quot;isManuallyOverridden&quot;:false,&quot;manualOverrideText&quot;:&quot;&quot;},&quot;citationTag&quot;:&quot;MENDELEY_CITATION_v3_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&quot;,&quot;citationItems&quot;:[{&quot;id&quot;:&quot;c5c2fe55-c98e-36bd-b6d1-a8e098fe2638&quot;,&quot;itemData&quot;:{&quot;abstract&quot;:&quot;Diabetes is a chronic disease that occurs when either the pancreas does not produce enough insulin, or when the body cannot effectively use the insulin it produces.&quot;,&quot;author&quot;:[{&quot;dropping-particle&quot;:&quot;&quot;,&quot;family&quot;:&quot;World Health Organization&quot;,&quot;given&quot;:&quot;&quot;,&quot;non-dropping-particle&quot;:&quot;&quot;,&quot;parse-names&quot;:false,&quot;suffix&quot;:&quot;&quot;}],&quot;container-title&quot;:&quot;Oms&quot;,&quot;id&quot;:&quot;c5c2fe55-c98e-36bd-b6d1-a8e098fe2638&quot;,&quot;issued&quot;:{&quot;date-parts&quot;:[[&quot;2021&quot;]]},&quot;page&quot;:&quot;6&quot;,&quot;title&quot;:&quot;The Global Diabetes Compact: what you need to know&quot;,&quot;type&quot;:&quot;article-journal&quot;,&quot;container-title-short&quot;:&quot;&quot;},&quot;uris&quot;:[&quot;http://www.mendeley.com/documents/?uuid=791f1d53-3cd0-4bc5-be69-95cbe685af3e&quot;,&quot;http://www.mendeley.com/documents/?uuid=9c325d2d-8002-4672-9031-52d0f83a816d&quot;],&quot;isTemporary&quot;:false,&quot;legacyDesktopId&quot;:&quot;791f1d53-3cd0-4bc5-be69-95cbe685af3e&quot;}]},{&quot;citationID&quot;:&quot;MENDELEY_CITATION_68ca754a-ee27-4906-8052-8b8ff9d138ee&quot;,&quot;properties&quot;:{&quot;noteIndex&quot;:0},&quot;isEdited&quot;:false,&quot;manualOverride&quot;:{&quot;citeprocText&quot;:&quot;(Chatterjee et al., 2017)&quot;,&quot;isManuallyOverridden&quot;:false,&quot;manualOverrideText&quot;:&quot;&quot;},&quot;citationTag&quot;:&quot;MENDELEY_CITATION_v3_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&quot;,&quot;citationItems&quot;:[{&quot;id&quot;:&quot;588754b6-47b1-38b6-b228-e26ff828202e&quot;,&quot;itemData&quot;:{&quot;DOI&quot;:&quot;10.1016/S0140-6736(17)30058-2&quot;,&quot;ISSN&quot;:&quot;1474547X&quot;,&quot;PMID&quot;:&quot;28190580&quot;,&quot;abstract&quot;:&quot;415 million people live with diabetes worldwide, and an estimated 193 million people have undiagnosed diabetes. Type 2 diabetes accounts for more than 90% of patients with diabetes and leads to microvascular and macrovascular complications that cause profound psychological and physical distress to both patients and carers and put a huge burden on health-care systems. Despite increasing knowledge regarding risk factors for type 2 diabetes and evidence for successful prevention programmes, the incidence and prevalence of the disease continues to rise globally. Early detection through screening programmes and the availability of safe and effective therapies reduces morbidity and mortality by preventing or delaying complications. Increased understanding of specific diabetes phenotypes and genotypes might result in more specific and tailored management of patients with type 2 diabetes, as has been shown in patients with maturity onset diabetes of the young. In this Seminar, we describe recent developments in the diagnosis and management of type 2 diabetes, existing controversies, and future directions of care.&quot;,&quot;author&quot;:[{&quot;dropping-particle&quot;:&quot;&quot;,&quot;family&quot;:&quot;Chatterjee&quot;,&quot;given&quot;:&quot;Sudesna&quot;,&quot;non-dropping-particle&quot;:&quot;&quot;,&quot;parse-names&quot;:false,&quot;suffix&quot;:&quot;&quot;},{&quot;dropping-particle&quot;:&quot;&quot;,&quot;family&quot;:&quot;Khunti&quot;,&quot;given&quot;:&quot;Kamlesh&quot;,&quot;non-dropping-particle&quot;:&quot;&quot;,&quot;parse-names&quot;:false,&quot;suffix&quot;:&quot;&quot;},{&quot;dropping-particle&quot;:&quot;&quot;,&quot;family&quot;:&quot;Davies&quot;,&quot;given&quot;:&quot;Melanie J.&quot;,&quot;non-dropping-particle&quot;:&quot;&quot;,&quot;parse-names&quot;:false,&quot;suffix&quot;:&quot;&quot;}],&quot;container-title&quot;:&quot;The Lancet&quot;,&quot;id&quot;:&quot;588754b6-47b1-38b6-b228-e26ff828202e&quot;,&quot;issue&quot;:&quot;10085&quot;,&quot;issued&quot;:{&quot;date-parts&quot;:[[&quot;2017&quot;]]},&quot;page&quot;:&quot;2239-2251&quot;,&quot;publisher&quot;:&quot;Elsevier Ltd&quot;,&quot;title&quot;:&quot;Type 2 diabetes&quot;,&quot;type&quot;:&quot;article-journal&quot;,&quot;volume&quot;:&quot;389&quot;,&quot;container-title-short&quot;:&quot;&quot;},&quot;uris&quot;:[&quot;http://www.mendeley.com/documents/?uuid=c43bfed7-90e2-4b61-9f9e-c71b6f15dd51&quot;],&quot;isTemporary&quot;:false,&quot;legacyDesktopId&quot;:&quot;c43bfed7-90e2-4b61-9f9e-c71b6f15dd51&quot;}]},{&quot;citationID&quot;:&quot;MENDELEY_CITATION_0e5a4588-0651-4966-9d30-5ec87025e9d8&quot;,&quot;properties&quot;:{&quot;noteIndex&quot;:0},&quot;isEdited&quot;:false,&quot;manualOverride&quot;:{&quot;citeprocText&quot;:&quot;(Rovalino-Córdova et al., 2019)&quot;,&quot;isManuallyOverridden&quot;:false,&quot;manualOverrideText&quot;:&quot;&quot;},&quot;citationTag&quot;:&quot;MENDELEY_CITATION_v3_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&quot;,&quot;citationItems&quot;:[{&quot;id&quot;:&quot;41d86608-db00-3b02-b59d-a25bcde5bbe5&quot;,&quot;itemData&quot;:{&quot;DOI&quot;:&quot;10.1016/j.foodchem.2019.02.057&quot;,&quot;ISSN&quot;:&quot;18737072&quot;,&quot;abstract&quot;:&quot;Cotyledon cells in kidney beans naturally encapsulate starch and proteins limiting the access of digestive enzymes to their substrates. In this study, we investigated the effect of cell wall on bean protein digestibility and its relationship with starch digestion. Results showed that proteins contained in the cytoplasmic matrix influence the rate at which starch is digested in-vitro. Confocal laser scanning microscopy revealed that storage proteins in the cytoplasm act as a second encapsulation system preventing starch digestion. This microstructural organization only affected starch since no changes in protein digestion rate or extent were observed due to the presence of starch granules. Fourier transform infrared spectroscopy revealed that cellular entrapment limited protein denaturation induced by thermal treatments. High concentrations of a fraction resistant to digestion were found in proteins that were heated when entrapped within intact cotyledon cells, compared to those thermally treated as bean flour.&quot;,&quot;author&quot;:[{&quot;dropping-particle&quot;:&quot;&quot;,&quot;family&quot;:&quot;Rovalino-Córdova&quot;,&quot;given&quot;:&quot;Ana M.&quot;,&quot;non-dropping-particle&quot;:&quot;&quot;,&quot;parse-names&quot;:false,&quot;suffix&quot;:&quot;&quot;},{&quot;dropping-particle&quot;:&quot;&quot;,&quot;family&quot;:&quot;Fogliano&quot;,&quot;given&quot;:&quot;Vincenzo&quot;,&quot;non-dropping-particle&quot;:&quot;&quot;,&quot;parse-names&quot;:false,&quot;suffix&quot;:&quot;&quot;},{&quot;dropping-particle&quot;:&quot;&quot;,&quot;family&quot;:&quot;Capuano&quot;,&quot;given&quot;:&quot;Edoardo&quot;,&quot;non-dropping-particle&quot;:&quot;&quot;,&quot;parse-names&quot;:false,&quot;suffix&quot;:&quot;&quot;}],&quot;container-title&quot;:&quot;Food Chemistry&quot;,&quot;id&quot;:&quot;41d86608-db00-3b02-b59d-a25bcde5bbe5&quot;,&quot;issued&quot;:{&quot;date-parts&quot;:[[&quot;2019&quot;]]},&quot;page&quot;:&quot;557-566&quot;,&quot;title&quot;:&quot;The effect of cell wall encapsulation on macronutrients digestion: A case study in kidney beans&quot;,&quot;type&quot;:&quot;article-journal&quot;,&quot;volume&quot;:&quot;286&quot;,&quot;container-title-short&quot;:&quot;Food Chem&quot;},&quot;uris&quot;:[&quot;http://www.mendeley.com/documents/?uuid=e9be1e33-e7a9-4c41-8640-ebbb90b16d58&quot;],&quot;isTemporary&quot;:false,&quot;legacyDesktopId&quot;:&quot;e9be1e33-e7a9-4c41-8640-ebbb90b16d58&quot;}]},{&quot;citationID&quot;:&quot;MENDELEY_CITATION_89bdd1b3-5227-4dac-89f2-01c5b1d411d9&quot;,&quot;properties&quot;:{&quot;noteIndex&quot;:0},&quot;isEdited&quot;:false,&quot;manualOverride&quot;:{&quot;citeprocText&quot;:&quot;(Bhattarai et al., 2018; Edwards et al., 2015; Korompokis et al., 2019)&quot;,&quot;isManuallyOverridden&quot;:false,&quot;manualOverrideText&quot;:&quot;&quot;},&quot;citationTag&quot;:&quot;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&quot;,&quot;citationItems&quot;:[{&quot;id&quot;:&quot;7fe966e4-771c-31f7-9391-4b580e285dbd&quot;,&quot;itemData&quot;:{&quot;DOI&quot;:&quot;10.1016/j.foodhyd.2018.02.027&quot;,&quot;ISSN&quot;:&quot;0268005X&quot;,&quot;abstract&quot;:&quot;Limiting the rate and extent of starch digestion is a major target for increasing the nutritional value of cereal-based foods. One mechanism that could be exploited is the ability of intact cell walls to protect intracellular starches from enzyme hydrolysis, but the extent to which this mechanism is valid for cereal endosperm cells is not well understood. This study aimed to isolate individual intact cellular structures from cereals, viz. wheat and sorghum, in order to elucidate the effect of intactness of cell walls on enzymic hydrolysis of entrapped starch. Intact cells were isolated from dry milled flour obtained using three grinding rolls coupled with a wet sieving technique using selected sieves having varying apertures. The intact cellular structure in wheat and sorghum hindered the hydrolysis of entrapped starch as observed from the lower extent of digestion (9 and 7%) compared to deliberately broken cells (19 and 17% under the same conditions). The extent of digestion was markedly increased once the intact cells were cooked (33 and 26% for wheat and sorghum cooked cells), but this was less than half the digestion extent of non-encapsulated cooked starches (77 and 62% respectively). Microscopic observations coupled with fluorescence labelling of enzyme, cell walls and starch suggest a) wheat and sorghum cell walls are effective barriers for access of amylase; and b) both an extensive protein matrix (particularly in sorghum) and non-catalytic binding of amylase on cell wall surfaces can limit the amylolysis of starch within intact cells. Furthermore, the presence of incompletely gelatinised starch inside cooked intact cells, suggests limited swelling of granules trapped inside the cells. This study shows how preservation of cellular matrices in cereal-based foods could be beneficial for increasing the amount of enzyme resistant starch in cereals with added nutritional benefits.&quot;,&quot;author&quot;:[{&quot;dropping-particle&quot;:&quot;&quot;,&quot;family&quot;:&quot;Bhattarai&quot;,&quot;given&quot;:&quot;Rewati R.&quot;,&quot;non-dropping-particle&quot;:&quot;&quot;,&quot;parse-names&quot;:false,&quot;suffix&quot;:&quot;&quot;},{&quot;dropping-particle&quot;:&quot;&quot;,&quot;family&quot;:&quot;Dhital&quot;,&quot;given&quot;:&quot;Sushil&quot;,&quot;non-dropping-particle&quot;:&quot;&quot;,&quot;parse-names&quot;:false,&quot;suffix&quot;:&quot;&quot;},{&quot;dropping-particle&quot;:&quot;&quot;,&quot;family&quot;:&quot;Mense&quot;,&quot;given&quot;:&quot;Andrew&quot;,&quot;non-dropping-particle&quot;:&quot;&quot;,&quot;parse-names&quot;:false,&quot;suffix&quot;:&quot;&quot;},{&quot;dropping-particle&quot;:&quot;&quot;,&quot;family&quot;:&quot;Gidley&quot;,&quot;given&quot;:&quot;Michael J.&quot;,&quot;non-dropping-particle&quot;:&quot;&quot;,&quot;parse-names&quot;:false,&quot;suffix&quot;:&quot;&quot;},{&quot;dropping-particle&quot;:&quot;&quot;,&quot;family&quot;:&quot;Shi&quot;,&quot;given&quot;:&quot;Yong Cheng&quot;,&quot;non-dropping-particle&quot;:&quot;&quot;,&quot;parse-names&quot;:false,&quot;suffix&quot;:&quot;&quot;}],&quot;container-title&quot;:&quot;Food Hydrocolloids&quot;,&quot;id&quot;:&quot;7fe966e4-771c-31f7-9391-4b580e285dbd&quot;,&quot;issued&quot;:{&quot;date-parts&quot;:[[&quot;2018&quot;]]},&quot;page&quot;:&quot;139-148&quot;,&quot;publisher&quot;:&quot;Elsevier Ltd&quot;,&quot;title&quot;:&quot;Intact cellular structure in cereal endosperm limits starch digestion in vitro&quot;,&quot;type&quot;:&quot;article-journal&quot;,&quot;volume&quot;:&quot;81&quot;,&quot;container-title-short&quot;:&quot;Food Hydrocoll&quot;},&quot;uris&quot;:[&quot;http://www.mendeley.com/documents/?uuid=476c2d5a-1c81-43a7-ae54-3d058e3b5563&quot;],&quot;isTemporary&quot;:false,&quot;legacyDesktopId&quot;:&quot;476c2d5a-1c81-43a7-ae54-3d058e3b5563&quot;},{&quot;id&quot;:&quot;445ec19d-007c-34a5-9ab5-c7fbd08cd689&quot;,&quot;itemData&quot;:{&quot;DOI&quot;:&quot;10.1039/c9fo00947g&quot;,&quot;ISSN&quot;:&quot;2042650X&quot;,&quot;PMID&quot;:&quot;31292590&quot;,&quot;abstract&quot;:&quot;Wheat grain roller milling disrupts starch containing endosperm cell walls and extracts white flour. Many wheat based food processes involve simultaneous use of heat and water which then cause starch to gelatinize and enhance its digestibility. In this study, the impact of starch enclosure in intact endosperm cell walls on starch physicochemical properties and digestibility was investigated. Wheat kernels milled into coarse farina (average particle size: 705 μm) contained a substantial portion of intact cells and exhibited 15-30% lower Rapid Visco Analyzer peak viscosity readings than flour and fine farina (average particle size: 85 and 330 μm, respectively) since its higher level of intact cell walls limited the swelling of the enclosed starch. Xylanase use in situ substantially degraded coarse farina cell walls and increased their swelling and viscosifying potential. Following full gelatinization of the different samples, the starch in coarse farina was digested at a 40% lower rate in an in vitro gastrointestinal digestion assay, but still to a similar extent to that in fully gelatinized flour. This indicates that while wheat endosperm cell walls are permeable to pancreatic amylase, they can sufficiently slow down enzyme diffusion. When xylanase treatment was performed after starch gelatinization and pasting, the rates of starch digestion were similar for all samples evidencing that cell walls act as physical barriers to enzyme diffusion and thus retard its digestion. The present findings offer ways to produce wheat-based foods with sustained energy release benefits.&quot;,&quot;author&quot;:[{&quot;dropping-particle&quot;:&quot;&quot;,&quot;family&quot;:&quot;Korompokis&quot;,&quot;given&quot;:&quot;Konstantinos&quot;,&quot;non-dropping-particle&quot;:&quot;&quot;,&quot;parse-names&quot;:false,&quot;suffix&quot;:&quot;&quot;},{&quot;dropping-particle&quot;:&quot;&quot;,&quot;family&quot;:&quot;Brier&quot;,&quot;given&quot;:&quot;Niels&quot;,&quot;non-dropping-particle&quot;:&quot;De&quot;,&quot;parse-names&quot;:false,&quot;suffix&quot;:&quot;&quot;},{&quot;dropping-particle&quot;:&quot;&quot;,&quot;family&quot;:&quot;Delcour&quot;,&quot;given&quot;:&quot;Jan A.&quot;,&quot;non-dropping-particle&quot;:&quot;&quot;,&quot;parse-names&quot;:false,&quot;suffix&quot;:&quot;&quot;}],&quot;container-title&quot;:&quot;Food and Function&quot;,&quot;id&quot;:&quot;445ec19d-007c-34a5-9ab5-c7fbd08cd689&quot;,&quot;issue&quot;:&quot;8&quot;,&quot;issued&quot;:{&quot;date-parts&quot;:[[&quot;2019&quot;]]},&quot;page&quot;:&quot;4674-4684&quot;,&quot;publisher&quot;:&quot;Royal Society of Chemistry&quot;,&quot;title&quot;:&quot;Differences in endosperm cell wall integrity in wheat (Triticum aestivum L.) milling fractions impact on the way starch responds to gelatinization and pasting treatments and its subsequent enzymatic in vitro digestibility†&quot;,&quot;type&quot;:&quot;article-journal&quot;,&quot;volume&quot;:&quot;10&quot;,&quot;container-title-short&quot;:&quot;Food Funct&quot;},&quot;uris&quot;:[&quot;http://www.mendeley.com/documents/?uuid=6c62b42c-7baf-4988-a472-58c8e764798a&quot;],&quot;isTemporary&quot;:false,&quot;legacyDesktopId&quot;:&quot;6c62b42c-7baf-4988-a472-58c8e764798a&quot;},{&quot;id&quot;:&quot;5cfd0ebb-9c88-3cf0-84c8-0bbd09cd6738&quot;,&quot;itemData&quot;:{&quot;DOI&quot;:&quot;10.3945/ajcn.114.106203&quot;,&quot;ISSN&quot;:&quot;19383207&quot;,&quot;abstract&quot;:&quot;Background: Cereal crops, particularly wheat, are a major dietary source of starch, and the bioaccessibility of starch has implications for postprandial glycemia. The structure and properties of plant foods have been identified as critical factors in influencing nutrient bioaccessibility; however, the physical and biochemical disassembly of cereal food during digestion has not been widely studied. Objectives: The aims of this study were to compare the effects of 2 porridge meals prepared from wheat endosperm with different degrees of starch bioaccessibility on postprandial metabolism (e.g., glycemia) and to gain insight into the structural and biochemical breakdown of the test meals during gastroileal transit. Design: A randomized crossover trial in 9 healthy ileostomy participants was designed to compare the effects of 55 g starch, provided as coarse (2-mm particles) or smooth (&lt;0.2-mm particles) wheat porridge, on postprandial changes in blood glucose, insulin, C-peptide, lipids, and gut hormones and on the resistant starch (RS) content of ileal effluent. Undigested food in the ileal output was examined microscopically to identify cell walls and encapsulated starch. Results: Blood glucose, insulin, C-peptide, and glucose-dependent insulinotropic polypeptide concentrations were significantly lower (i.e., 33%, 43%, 40%, and 50% lower 120-min incremental AUC, respectively) after consumption of the coarse porridge than after the smooth porridge (P &lt; 0.01). In vitro, starch digestion was slower in the coarse porridge than in the smooth porridge (33% less starch digested at 90 min, P &lt; 0.05, paired t test). In vivo, the structural integrity of coarse particles ([~]2 mm) of wheat endosperm was retained during gastroileal transit. Microscopic examination revealed a progressive loss of starch from the periphery toward the particle core. The structure of the test meal had no effect on the amount or pattern of RS output. Conclusion: The structural integrity of wheat endosperm is largely retained during gastroileal digestion and has a primary role in influencing the rate of starch amylolysis and, consequently, postprandial metabolism. This trial was registered at isrctn.org as ISRCTN40517475.&quot;,&quot;author&quot;:[{&quot;dropping-particle&quot;:&quot;&quot;,&quot;family&quot;:&quot;Edwards&quot;,&quot;given&quot;:&quot;Cathrina H.&quot;,&quot;non-dropping-particle&quot;:&quot;&quot;,&quot;parse-names&quot;:false,&quot;suffix&quot;:&quot;&quot;},{&quot;dropping-particle&quot;:&quot;&quot;,&quot;family&quot;:&quot;Grundy&quot;,&quot;given&quot;:&quot;Myriam M.L.&quot;,&quot;non-dropping-particle&quot;:&quot;&quot;,&quot;parse-names&quot;:false,&quot;suffix&quot;:&quot;&quot;},{&quot;dropping-particle&quot;:&quot;&quot;,&quot;family&quot;:&quot;Grassby&quot;,&quot;given&quot;:&quot;Terri&quot;,&quot;non-dropping-particle&quot;:&quot;&quot;,&quot;parse-names&quot;:false,&quot;suffix&quot;:&quot;&quot;},{&quot;dropping-particle&quot;:&quot;&quot;,&quot;family&quot;:&quot;Vasilopoulou&quot;,&quot;given&quot;:&quot;Dafni&quot;,&quot;non-dropping-particle&quot;:&quot;&quot;,&quot;parse-names&quot;:false,&quot;suffix&quot;:&quot;&quot;},{&quot;dropping-particle&quot;:&quot;&quot;,&quot;family&quot;:&quot;Frost&quot;,&quot;given&quot;:&quot;Gary S.&quot;,&quot;non-dropping-particle&quot;:&quot;&quot;,&quot;parse-names&quot;:false,&quot;suffix&quot;:&quot;&quot;},{&quot;dropping-particle&quot;:&quot;&quot;,&quot;family&quot;:&quot;Butterworth&quot;,&quot;given&quot;:&quot;Peter J.&quot;,&quot;non-dropping-particle&quot;:&quot;&quot;,&quot;parse-names&quot;:false,&quot;suffix&quot;:&quot;&quot;},{&quot;dropping-particle&quot;:&quot;&quot;,&quot;family&quot;:&quot;Berry&quot;,&quot;given&quot;:&quot;Sarah E.E.&quot;,&quot;non-dropping-particle&quot;:&quot;&quot;,&quot;parse-names&quot;:false,&quot;suffix&quot;:&quot;&quot;},{&quot;dropping-particle&quot;:&quot;&quot;,&quot;family&quot;:&quot;Sanderson&quot;,&quot;given&quot;:&quot;Jeremy&quot;,&quot;non-dropping-particle&quot;:&quot;&quot;,&quot;parse-names&quot;:false,&quot;suffix&quot;:&quot;&quot;},{&quot;dropping-particle&quot;:&quot;&quot;,&quot;family&quot;:&quot;Ellis&quot;,&quot;given&quot;:&quot;Peter R.&quot;,&quot;non-dropping-particle&quot;:&quot;&quot;,&quot;parse-names&quot;:false,&quot;suffix&quot;:&quot;&quot;}],&quot;container-title&quot;:&quot;American Journal of Clinical Nutrition&quot;,&quot;id&quot;:&quot;5cfd0ebb-9c88-3cf0-84c8-0bbd09cd6738&quot;,&quot;issued&quot;:{&quot;date-parts&quot;:[[&quot;2015&quot;]]},&quot;page&quot;:&quot;791-800&quot;,&quot;title&quot;:&quot;Manipulation of starch bioaccessibility in wheat endosperm to regulate starch digestion, postprandial glycemia, insulinemia, and gut hormone responses: A randomized controlled trial in healthy ileostomy participants&quot;,&quot;type&quot;:&quot;article-journal&quot;,&quot;volume&quot;:&quot;102&quot;,&quot;container-title-short&quot;:&quot;&quot;},&quot;uris&quot;:[&quot;http://www.mendeley.com/documents/?uuid=c61ce03c-710d-4bb5-bda7-1098d762c66e&quot;],&quot;isTemporary&quot;:false,&quot;legacyDesktopId&quot;:&quot;c61ce03c-710d-4bb5-bda7-1098d762c66e&quot;}]},{&quot;citationID&quot;:&quot;MENDELEY_CITATION_1137dc8d-a248-4d13-9fa4-f3c2bbf57f3d&quot;,&quot;properties&quot;:{&quot;noteIndex&quot;:0},&quot;isEdited&quot;:false,&quot;manualOverride&quot;:{&quot;isManuallyOverridden&quot;:false,&quot;citeprocText&quot;:&quot;(Lin et al., 2020)&quot;,&quot;manualOverrideText&quot;:&quot;&quot;},&quot;citationTag&quot;:&quot;MENDELEY_CITATION_v3_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&quot;,&quot;citationItems&quot;:[{&quot;id&quot;:&quot;f6ab55ee-87b7-33fc-932b-d9bd26604ab4&quot;,&quot;itemData&quot;:{&quot;type&quot;:&quot;article-journal&quot;,&quot;id&quot;:&quot;f6ab55ee-87b7-33fc-932b-d9bd26604ab4&quot;,&quot;title&quot;:&quot;Whole-wheat flour particle size influences dough properties, bread structure and: In vitro starch digestibility&quot;,&quot;author&quot;:[{&quot;family&quot;:&quot;Lin&quot;,&quot;given&quot;:&quot;Suyun&quot;,&quot;parse-names&quot;:false,&quot;dropping-particle&quot;:&quot;&quot;,&quot;non-dropping-particle&quot;:&quot;&quot;},{&quot;family&quot;:&quot;Gao&quot;,&quot;given&quot;:&quot;Jing&quot;,&quot;parse-names&quot;:false,&quot;dropping-particle&quot;:&quot;&quot;,&quot;non-dropping-particle&quot;:&quot;&quot;},{&quot;family&quot;:&quot;Jin&quot;,&quot;given&quot;:&quot;Xiaoxuan&quot;,&quot;parse-names&quot;:false,&quot;dropping-particle&quot;:&quot;&quot;,&quot;non-dropping-particle&quot;:&quot;&quot;},{&quot;family&quot;:&quot;Wang&quot;,&quot;given&quot;:&quot;Yong&quot;,&quot;parse-names&quot;:false,&quot;dropping-particle&quot;:&quot;&quot;,&quot;non-dropping-particle&quot;:&quot;&quot;},{&quot;family&quot;:&quot;Dong&quot;,&quot;given&quot;:&quot;Zhizhong&quot;,&quot;parse-names&quot;:false,&quot;dropping-particle&quot;:&quot;&quot;,&quot;non-dropping-particle&quot;:&quot;&quot;},{&quot;family&quot;:&quot;Ying&quot;,&quot;given&quot;:&quot;Jian&quot;,&quot;parse-names&quot;:false,&quot;dropping-particle&quot;:&quot;&quot;,&quot;non-dropping-particle&quot;:&quot;&quot;},{&quot;family&quot;:&quot;Zhou&quot;,&quot;given&quot;:&quot;Weibiao&quot;,&quot;parse-names&quot;:false,&quot;dropping-particle&quot;:&quot;&quot;,&quot;non-dropping-particle&quot;:&quot;&quot;}],&quot;container-title&quot;:&quot;Food and Function&quot;,&quot;container-title-short&quot;:&quot;Food Funct&quot;,&quot;DOI&quot;:&quot;10.1039/c9fo02587a&quot;,&quot;ISSN&quot;:&quot;2042650X&quot;,&quot;PMID&quot;:&quot;32292961&quot;,&quot;issued&quot;:{&quot;date-parts&quot;:[[2020]]},&quot;page&quot;:&quot;3610-3620&quot;,&quot;abstract&quot;:&quot;Whole-wheat flour (WWF) is increasingly popular because of the health benefits of whole grains. This study investigated the effect of WWF particle size on dough properties, bread quality and in vitro starch digestibility. WWF was made from intact whole grain directly. Three WWF particle sizes were examined, including coarse, medium and fine with a mean size of 1315, 450 and 199 μm, respectively. The dough made from WWF of a larger particle size exhibited lower extensibility and stability, and subsequently the bread had a more compact structure (i.e. Lower open porosity and thicker cell thickness), smaller specific volume and harder texture, which were regarded as poor quality attributes. On the other hand, the bread made from the fine WWF exhibited a higher amount of released glucose than those made from the coarse and medium WWFs. Moreover, the particle size of bread bolus showed no significant effect on in vitro starch digestion. The whole study demonstrated that the particle size of WWF plays a critical role in determining both bread quality and digestibility.&quot;,&quot;publisher&quot;:&quot;Royal Society of Chemistry&quot;,&quot;issue&quot;:&quot;4&quot;,&quot;volume&quot;:&quot;11&quot;},&quot;isTemporary&quot;:false}]},{&quot;citationID&quot;:&quot;MENDELEY_CITATION_dcb2cc86-3df7-4981-a04a-2b4b4e214d97&quot;,&quot;properties&quot;:{&quot;noteIndex&quot;:0},&quot;isEdited&quot;:false,&quot;manualOverride&quot;:{&quot;isManuallyOverridden&quot;:false,&quot;citeprocText&quot;:&quot;(Korompokis et al., 2021)&quot;,&quot;manualOverrideText&quot;:&quot;&quot;},&quot;citationTag&quot;:&quot;MENDELEY_CITATION_v3_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&quot;,&quot;citationItems&quot;:[{&quot;id&quot;:&quot;5c890101-391e-33f7-be1f-387ffc47f6e2&quot;,&quot;itemData&quot;:{&quot;type&quot;:&quot;article-journal&quot;,&quot;id&quot;:&quot;5c890101-391e-33f7-be1f-387ffc47f6e2&quot;,&quot;title&quot;:&quot;The impact of incorporating coarse wheat farina containing intact endosperm cells in a bread recipe on bread characteristics and starch digestibility&quot;,&quot;author&quot;:[{&quot;family&quot;:&quot;Korompokis&quot;,&quot;given&quot;:&quot;Konstantinos&quot;,&quot;parse-names&quot;:false,&quot;dropping-particle&quot;:&quot;&quot;,&quot;non-dropping-particle&quot;:&quot;&quot;},{&quot;family&quot;:&quot;Deleu&quot;,&quot;given&quot;:&quot;Lomme J&quot;,&quot;parse-names&quot;:false,&quot;dropping-particle&quot;:&quot;&quot;,&quot;non-dropping-particle&quot;:&quot;&quot;},{&quot;family&quot;:&quot;Delcour&quot;,&quot;given&quot;:&quot;Jan A&quot;,&quot;parse-names&quot;:false,&quot;dropping-particle&quot;:&quot;&quot;,&quot;non-dropping-particle&quot;:&quot;&quot;}],&quot;container-title&quot;:&quot;Journal of Cereal Science&quot;,&quot;container-title-short&quot;:&quot;J Cereal Sci&quot;,&quot;DOI&quot;:&quot;10.1016/j.jcs.2021.103333&quot;,&quot;ISSN&quot;:&quot;0733-5210&quot;,&quot;URL&quot;:&quot;https://doi.org/10.1016/j.jcs.2021.103333&quot;,&quot;issued&quot;:{&quot;date-parts&quot;:[[2021]]},&quot;page&quot;:&quot;103333&quot;,&quot;publisher&quot;:&quot;Elsevier Ltd&quot;,&quot;volume&quot;:&quot;102&quot;},&quot;isTemporary&quot;:false}]},{&quot;citationID&quot;:&quot;MENDELEY_CITATION_1d6aeee8-ab01-43c8-b9de-368c799bf442&quot;,&quot;properties&quot;:{&quot;noteIndex&quot;:0},&quot;isEdited&quot;:false,&quot;manualOverride&quot;:{&quot;isManuallyOverridden&quot;:false,&quot;citeprocText&quot;:&quot;(Chen et al., 2019)&quot;,&quot;manualOverrideText&quot;:&quot;&quot;},&quot;citationTag&quot;:&quot;MENDELEY_CITATION_v3_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&quot;,&quot;citationItems&quot;:[{&quot;id&quot;:&quot;2edc7607-508c-3198-b979-bed3995b9bc9&quot;,&quot;itemData&quot;:{&quot;type&quot;:&quot;article-journal&quot;,&quot;id&quot;:&quot;2edc7607-508c-3198-b979-bed3995b9bc9&quot;,&quot;title&quot;:&quot;Wheat gluten protein inhibits α-amylase activity more strongly than a soy protein isolate based on kinetic analysis&quot;,&quot;author&quot;:[{&quot;family&quot;:&quot;Chen&quot;,&quot;given&quot;:&quot;Xu&quot;,&quot;parse-names&quot;:false,&quot;dropping-particle&quot;:&quot;&quot;,&quot;non-dropping-particle&quot;:&quot;&quot;},{&quot;family&quot;:&quot;He&quot;,&quot;given&quot;:&quot;Xiaowei&quot;,&quot;parse-names&quot;:false,&quot;dropping-particle&quot;:&quot;&quot;,&quot;non-dropping-particle&quot;:&quot;&quot;},{&quot;family&quot;:&quot;Zhang&quot;,&quot;given&quot;:&quot;Bin&quot;,&quot;parse-names&quot;:false,&quot;dropping-particle&quot;:&quot;&quot;,&quot;non-dropping-particle&quot;:&quot;&quot;},{&quot;family&quot;:&quot;Sun&quot;,&quot;given&quot;:&quot;Lijun&quot;,&quot;parse-names&quot;:false,&quot;dropping-particle&quot;:&quot;&quot;,&quot;non-dropping-particle&quot;:&quot;&quot;},{&quot;family&quot;:&quot;Liang&quot;,&quot;given&quot;:&quot;Zhili&quot;,&quot;parse-names&quot;:false,&quot;dropping-particle&quot;:&quot;&quot;,&quot;non-dropping-particle&quot;:&quot;&quot;},{&quot;family&quot;:&quot;Huang&quot;,&quot;given&quot;:&quot;Qiang&quot;,&quot;parse-names&quot;:false,&quot;dropping-particle&quot;:&quot;&quot;,&quot;non-dropping-particle&quot;:&quot;&quot;}],&quot;container-title&quot;:&quot;International Journal of Biological Macromolecules&quot;,&quot;container-title-short&quot;:&quot;Int J Biol Macromol&quot;,&quot;DOI&quot;:&quot;10.1016/j.ijbiomac.2019.01.215&quot;,&quot;ISSN&quot;:&quot;18790003&quot;,&quot;PMID&quot;:&quot;30716375&quot;,&quot;URL&quot;:&quot;https://doi.org/10.1016/j.ijbiomac.2019.01.215&quot;,&quot;issued&quot;:{&quot;date-parts&quot;:[[2019]]},&quot;page&quot;:&quot;433-441&quot;,&quot;abstract&quot;:&quot;The objective of this study was to investigate the porcine pancreatic α-amylase (PPA) inhibitory activity of botanical food proteins, represented by soy protein isolate (SPI) and wheat gluten protein (WGP). The half maximal inhibitory concentration (IC50) was determined, and the kinetics of inhibition were investigated using Dixon, Cornish-Bowden, and Lineweaver-Burk plots. The results showed WGP functioned as mixed-type inhibitors with both competitive and uncompetitive inhibitory characteristics, while SPI showed competitive inhibitory effects on α-amylase. The competitive inhibition constants (Kic) of WGP and SPI were 5.753 and 30.212 mg/mL, respectively, and the uncompetitive inhibition constants (Kiu) of WGP was 45.110 mg/mL, respectively. The IC50 values of WGP and SPI were 3.086 and 33.899 mg/mL, respectively. For WGP, the lower Kic vs. Kiu for mixed-type inhibitors suggested that they bound more tightly to free PPA than the PPA-starch complex. Compared with SPI, WGP displayed a stronger inhibitory effect on α-amylase. These results indicated that SPI and WGP may delay the digestion of starchy foods by inhibiting starch hydrolytic enzymes, which may be of relevance in vivo during gastrointestinal digestion. The findings are also of important practical value for the development of carbohydrate-restricted diet and protein-based functional foods.&quot;,&quot;publisher&quot;:&quot;Elsevier B.V.&quot;,&quot;volume&quot;:&quot;129&quot;},&quot;isTemporary&quot;:false}]},{&quot;citationID&quot;:&quot;MENDELEY_CITATION_00186018-d56d-421a-a408-c0d2381fff9d&quot;,&quot;properties&quot;:{&quot;noteIndex&quot;:0},&quot;isEdited&quot;:false,&quot;manualOverride&quot;:{&quot;isManuallyOverridden&quot;:false,&quot;citeprocText&quot;:&quot;(López-Barón et al., 2017)&quot;,&quot;manualOverrideText&quot;:&quot;&quot;},&quot;citationTag&quot;:&quot;MENDELEY_CITATION_v3_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&quot;,&quot;citationItems&quot;:[{&quot;id&quot;:&quot;da58429b-5f94-3d88-807d-84cbed024924&quot;,&quot;itemData&quot;:{&quot;type&quot;:&quot;article-journal&quot;,&quot;id&quot;:&quot;da58429b-5f94-3d88-807d-84cbed024924&quot;,&quot;title&quot;:&quot;Plant proteins mitigate in vitro wheat starch digestibility&quot;,&quot;author&quot;:[{&quot;family&quot;:&quot;López-Barón&quot;,&quot;given&quot;:&quot;Nataly&quot;,&quot;parse-names&quot;:false,&quot;dropping-particle&quot;:&quot;&quot;,&quot;non-dropping-particle&quot;:&quot;&quot;},{&quot;family&quot;:&quot;Gu&quot;,&quot;given&quot;:&quot;Yuchen&quot;,&quot;parse-names&quot;:false,&quot;dropping-particle&quot;:&quot;&quot;,&quot;non-dropping-particle&quot;:&quot;&quot;},{&quot;family&quot;:&quot;Vasanthan&quot;,&quot;given&quot;:&quot;Thava&quot;,&quot;parse-names&quot;:false,&quot;dropping-particle&quot;:&quot;&quot;,&quot;non-dropping-particle&quot;:&quot;&quot;},{&quot;family&quot;:&quot;Hoover&quot;,&quot;given&quot;:&quot;Ratnajothi&quot;,&quot;parse-names&quot;:false,&quot;dropping-particle&quot;:&quot;&quot;,&quot;non-dropping-particle&quot;:&quot;&quot;}],&quot;container-title&quot;:&quot;Food Hydrocolloids&quot;,&quot;container-title-short&quot;:&quot;Food Hydrocoll&quot;,&quot;DOI&quot;:&quot;10.1016/j.foodhyd.2017.01.015&quot;,&quot;ISSN&quot;:&quot;0268005X&quot;,&quot;issued&quot;:{&quot;date-parts&quot;:[[2017]]},&quot;page&quot;:&quot;19-27&quot;,&quot;abstract&quot;:&quot;Wheat is a major staple food in North America. The rapidly digestible nature of cooked wheat starch is linked to a greater incidence of health issues regarding insulin resistance. Plant proteins and their hydrolysates have shown insulinotropic activity and inhibitory activity against targeted metabolic enzymes, however, their direct effects on the susceptibility of wheat starch to amylolytic hydrolysis have not been systematically investigated. The objective of our study was to determine the in vitro amylolysis of wheat starch in the presence of wheat, corn, soybean, pea and rice proteins in their native, denatured and/or enzymatically hydrolyzed forms by pressure cooking or boiling. Native proteins (except rice) showed no significant effect on the RDS content of protein-starch mixtures. Denatured and/or hydrolyzed plant proteins significantly reduced the RDS content, while this effect could be influenced by the cooking method and protein origin. Confocal laser scanning microscopy and differential scanning calorimetry studies on selected starch-protein mixtures suggest that protein denaturation or protease hydrolysis promotes starch-protein interaction, and thus restricts starch hydration and enzymatic cleavage. Our study suggests the possibility of using this protein-based strategy to formulate low glycemic food products.&quot;,&quot;volume&quot;:&quot;69&quot;},&quot;isTemporary&quot;:false}]},{&quot;citationID&quot;:&quot;MENDELEY_CITATION_1b0e7e22-961e-4e87-a724-feee9b146032&quot;,&quot;properties&quot;:{&quot;noteIndex&quot;:0},&quot;isEdited&quot;:false,&quot;manualOverride&quot;:{&quot;isManuallyOverridden&quot;:false,&quot;citeprocText&quot;:&quot;(Martínez et al., 2018)&quot;,&quot;manualOverrideText&quot;:&quot;&quot;},&quot;citationTag&quot;:&quot;MENDELEY_CITATION_v3_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&quot;,&quot;citationItems&quot;:[{&quot;id&quot;:&quot;ea4e2d8f-decb-3b03-bdd2-14ebdeac9eeb&quot;,&quot;itemData&quot;:{&quot;type&quot;:&quot;article-journal&quot;,&quot;id&quot;:&quot;ea4e2d8f-decb-3b03-bdd2-14ebdeac9eeb&quot;,&quot;title&quot;:&quot;Implications of hydration depletion in the in vitro starch digestibility of white bread crumb and crust&quot;,&quot;author&quot;:[{&quot;family&quot;:&quot;Martínez&quot;,&quot;given&quot;:&quot;Mario M.&quot;,&quot;parse-names&quot;:false,&quot;dropping-particle&quot;:&quot;&quot;,&quot;non-dropping-particle&quot;:&quot;&quot;},{&quot;family&quot;:&quot;Román&quot;,&quot;given&quot;:&quot;Laura&quot;,&quot;parse-names&quot;:false,&quot;dropping-particle&quot;:&quot;&quot;,&quot;non-dropping-particle&quot;:&quot;&quot;},{&quot;family&quot;:&quot;Gómez&quot;,&quot;given&quot;:&quot;Manuel&quot;,&quot;parse-names&quot;:false,&quot;dropping-particle&quot;:&quot;&quot;,&quot;non-dropping-particle&quot;:&quot;&quot;}],&quot;container-title&quot;:&quot;Food Chemistry&quot;,&quot;container-title-short&quot;:&quot;Food Chem&quot;,&quot;DOI&quot;:&quot;10.1016/j.foodchem.2017.06.122&quot;,&quot;ISSN&quot;:&quot;18737072&quot;,&quot;PMID&quot;:&quot;28873572&quot;,&quot;issued&quot;:{&quot;date-parts&quot;:[[2018]]},&quot;page&quot;:&quot;295-303&quot;,&quot;abstract&quot;:&quot;The objective of this study was to provide understanding about the efficacy of decreasing dough hydration to slow down starch digestibility in white bread. Breads were made with 45 (low hydration bread, LHB), 60 (intermediate hydration bread, IHB) and 75% (high hydration bread, HHB) water (flour basis). A hydration depletion down to 45%, which is close to the minimum hydration found in commercially available white bread, did not prevent the starch in the crumb from complete gelatinization. However, LHB and IHB crumbs were more resistant to physical breakdown during in vitro digestion than HHB crumbs, resulting in a 96.81% increase of slowly digestible starch (SDS) from 75 to 45% dough hydration. The degree of gelatinization in crust samples was significantly reduced with a depletion in the dough hydration, ranging from 29.90 to 44.36%, which led to an increase of SDS from 7.41 in HHB to 13.78% in LHB (bread basis).&quot;,&quot;volume&quot;:&quot;239&quot;},&quot;isTemporary&quot;:false}]},{&quot;citationID&quot;:&quot;MENDELEY_CITATION_3b2f6d61-53db-4140-a0d5-e7bd183d1414&quot;,&quot;properties&quot;:{&quot;noteIndex&quot;:0},&quot;isEdited&quot;:false,&quot;manualOverride&quot;:{&quot;isManuallyOverridden&quot;:false,&quot;citeprocText&quot;:&quot;(Tagliasco et al., 2022)&quot;,&quot;manualOverrideText&quot;:&quot;&quot;},&quot;citationTag&quot;:&quot;MENDELEY_CITATION_v3_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&quot;,&quot;citationItems&quot;:[{&quot;id&quot;:&quot;92f29f24-497f-3e29-af30-1f7bbd884093&quot;,&quot;itemData&quot;:{&quot;type&quot;:&quot;article-journal&quot;,&quot;id&quot;:&quot;92f29f24-497f-3e29-af30-1f7bbd884093&quot;,&quot;title&quot;:&quot;Monitoring the effect of cell wall integrity in modulating the starch digestibility of durum wheat during different steps of bread making&quot;,&quot;author&quot;:[{&quot;family&quot;:&quot;Tagliasco&quot;,&quot;given&quot;:&quot;Marianna&quot;,&quot;parse-names&quot;:false,&quot;dropping-particle&quot;:&quot;&quot;,&quot;non-dropping-particle&quot;:&quot;&quot;},{&quot;family&quot;:&quot;Tecuanhuey&quot;,&quot;given&quot;:&quot;Maria&quot;,&quot;parse-names&quot;:false,&quot;dropping-particle&quot;:&quot;&quot;,&quot;non-dropping-particle&quot;:&quot;&quot;},{&quot;family&quot;:&quot;Reynard&quot;,&quot;given&quot;:&quot;Reynard&quot;,&quot;parse-names&quot;:false,&quot;dropping-particle&quot;:&quot;&quot;,&quot;non-dropping-particle&quot;:&quot;&quot;},{&quot;family&quot;:&quot;Zuliani&quot;,&quot;given&quot;:&quot;Rachel&quot;,&quot;parse-names&quot;:false,&quot;dropping-particle&quot;:&quot;&quot;,&quot;non-dropping-particle&quot;:&quot;&quot;},{&quot;family&quot;:&quot;Pellegrini&quot;,&quot;given&quot;:&quot;Nicoletta&quot;,&quot;parse-names&quot;:false,&quot;dropping-particle&quot;:&quot;&quot;,&quot;non-dropping-particle&quot;:&quot;&quot;},{&quot;family&quot;:&quot;Capuano&quot;,&quot;given&quot;:&quot;Edoardo&quot;,&quot;parse-names&quot;:false,&quot;dropping-particle&quot;:&quot;&quot;,&quot;non-dropping-particle&quot;:&quot;&quot;}],&quot;container-title&quot;:&quot;Food Chemistry&quot;,&quot;container-title-short&quot;:&quot;Food Chem&quot;,&quot;DOI&quot;:&quot;10.1016/j.foodchem.2022.133678&quot;,&quot;ISSN&quot;:&quot;0308-8146&quot;,&quot;URL&quot;:&quot;https://doi.org/10.1016/j.foodchem.2022.133678&quot;,&quot;issued&quot;:{&quot;date-parts&quot;:[[2022]]},&quot;page&quot;:&quot;133678&quot;,&quot;publisher&quot;:&quot;Elsevier Ltd&quot;,&quot;issue&quot;:&quot;7&quot;,&quot;volume&quot;:&quot;396&quot;},&quot;isTemporary&quot;:false}]},{&quot;citationID&quot;:&quot;MENDELEY_CITATION_41847b1f-ae93-44f7-a907-7fc94f8d4812&quot;,&quot;properties&quot;:{&quot;noteIndex&quot;:0},&quot;isEdited&quot;:false,&quot;manualOverride&quot;:{&quot;citeprocText&quot;:&quot;(Englyst et al., 1992)&quot;,&quot;isManuallyOverridden&quot;:false,&quot;manualOverrideText&quot;:&quot;&quot;},&quot;citationTag&quot;:&quot;MENDELEY_CITATION_v3_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&quot;,&quot;citationItems&quot;:[{&quot;id&quot;:&quot;a5693426-0451-3d6b-a193-bc2dba6b379d&quot;,&quot;itemData&quot;:{&quot;DOI&quot;:&quot;10.1016/S0271-5317(97)00010-9&quot;,&quot;ISSN&quot;:&quot;09543007&quot;,&quot;PMID&quot;:&quot;1330528&quot;,&quot;abstract&quot;:&quot;For nutritional purposes, starch in foods may be classified into rapidly digestible starch (RDS), slowly digestible starch (SDS) and resistant starch (RS). RS may be further divided into three categories according to the reason for resistance to digestion. A method is reported for the measurement of total starch, RDS, SDS, RS and three RS fractions in starchy foods, using controlled enzymic hydrolysis with pancreatin and amyloglucosidase. The released glucose is measured by colorimetry, using a glucose oxidase kit. Values for RDS and SDS in foods obtained by the method reflect the rate of starch digestion in vivo. Values for RS are similar to the amounts of starch escaping digestion in the small intestine of ileostomates, and are a guide to the amounts of starch likely to enter the colon for fermentation. Results are given for a number of starchy foods.&quot;,&quot;author&quot;:[{&quot;dropping-particle&quot;:&quot;&quot;,&quot;family&quot;:&quot;Englyst&quot;,&quot;given&quot;:&quot;H. N.&quot;,&quot;non-dropping-particle&quot;:&quot;&quot;,&quot;parse-names&quot;:false,&quot;suffix&quot;:&quot;&quot;},{&quot;dropping-particle&quot;:&quot;&quot;,&quot;family&quot;:&quot;Kingman&quot;,&quot;given&quot;:&quot;S. M.&quot;,&quot;non-dropping-particle&quot;:&quot;&quot;,&quot;parse-names&quot;:false,&quot;suffix&quot;:&quot;&quot;},{&quot;dropping-particle&quot;:&quot;&quot;,&quot;family&quot;:&quot;Cummings&quot;,&quot;given&quot;:&quot;J. H.&quot;,&quot;non-dropping-particle&quot;:&quot;&quot;,&quot;parse-names&quot;:false,&quot;suffix&quot;:&quot;&quot;}],&quot;container-title&quot;:&quot;European Journal of Clinical Nutrition&quot;,&quot;id&quot;:&quot;a5693426-0451-3d6b-a193-bc2dba6b379d&quot;,&quot;issued&quot;:{&quot;date-parts&quot;:[[&quot;1992&quot;]]},&quot;page&quot;:&quot;33-50&quot;,&quot;title&quot;:&quot;Classification and measurement of nutritionally important starch fractions&quot;,&quot;type&quot;:&quot;article-journal&quot;,&quot;volume&quot;:&quot;46&quot;,&quot;container-title-short&quot;:&quot;Eur J Clin Nutr&quot;},&quot;uris&quot;:[&quot;http://www.mendeley.com/documents/?uuid=e6c67c61-b432-4cb5-8bdf-5ff320a57ada&quot;],&quot;isTemporary&quot;:false,&quot;legacyDesktopId&quot;:&quot;e6c67c61-b432-4cb5-8bdf-5ff320a57ada&quot;}]},{&quot;citationID&quot;:&quot;MENDELEY_CITATION_e5483ca9-6f5e-485f-a22c-60125638a6bc&quot;,&quot;properties&quot;:{&quot;noteIndex&quot;:0},&quot;isEdited&quot;:false,&quot;manualOverride&quot;:{&quot;citeprocText&quot;:&quot;(Englyst et al., 1992)&quot;,&quot;isManuallyOverridden&quot;:false,&quot;manualOverrideText&quot;:&quot;&quot;},&quot;citationTag&quot;:&quot;MENDELEY_CITATION_v3_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&quot;,&quot;citationItems&quot;:[{&quot;id&quot;:&quot;a5693426-0451-3d6b-a193-bc2dba6b379d&quot;,&quot;itemData&quot;:{&quot;DOI&quot;:&quot;10.1016/S0271-5317(97)00010-9&quot;,&quot;ISSN&quot;:&quot;09543007&quot;,&quot;PMID&quot;:&quot;1330528&quot;,&quot;abstract&quot;:&quot;For nutritional purposes, starch in foods may be classified into rapidly digestible starch (RDS), slowly digestible starch (SDS) and resistant starch (RS). RS may be further divided into three categories according to the reason for resistance to digestion. A method is reported for the measurement of total starch, RDS, SDS, RS and three RS fractions in starchy foods, using controlled enzymic hydrolysis with pancreatin and amyloglucosidase. The released glucose is measured by colorimetry, using a glucose oxidase kit. Values for RDS and SDS in foods obtained by the method reflect the rate of starch digestion in vivo. Values for RS are similar to the amounts of starch escaping digestion in the small intestine of ileostomates, and are a guide to the amounts of starch likely to enter the colon for fermentation. Results are given for a number of starchy foods.&quot;,&quot;author&quot;:[{&quot;dropping-particle&quot;:&quot;&quot;,&quot;family&quot;:&quot;Englyst&quot;,&quot;given&quot;:&quot;H. N.&quot;,&quot;non-dropping-particle&quot;:&quot;&quot;,&quot;parse-names&quot;:false,&quot;suffix&quot;:&quot;&quot;},{&quot;dropping-particle&quot;:&quot;&quot;,&quot;family&quot;:&quot;Kingman&quot;,&quot;given&quot;:&quot;S. M.&quot;,&quot;non-dropping-particle&quot;:&quot;&quot;,&quot;parse-names&quot;:false,&quot;suffix&quot;:&quot;&quot;},{&quot;dropping-particle&quot;:&quot;&quot;,&quot;family&quot;:&quot;Cummings&quot;,&quot;given&quot;:&quot;J. H.&quot;,&quot;non-dropping-particle&quot;:&quot;&quot;,&quot;parse-names&quot;:false,&quot;suffix&quot;:&quot;&quot;}],&quot;container-title&quot;:&quot;European Journal of Clinical Nutrition&quot;,&quot;id&quot;:&quot;a5693426-0451-3d6b-a193-bc2dba6b379d&quot;,&quot;issued&quot;:{&quot;date-parts&quot;:[[&quot;1992&quot;]]},&quot;page&quot;:&quot;33-50&quot;,&quot;title&quot;:&quot;Classification and measurement of nutritionally important starch fractions&quot;,&quot;type&quot;:&quot;article-journal&quot;,&quot;volume&quot;:&quot;46&quot;,&quot;container-title-short&quot;:&quot;Eur J Clin Nutr&quot;},&quot;uris&quot;:[&quot;http://www.mendeley.com/documents/?uuid=e6c67c61-b432-4cb5-8bdf-5ff320a57ada&quot;],&quot;isTemporary&quot;:false,&quot;legacyDesktopId&quot;:&quot;e6c67c61-b432-4cb5-8bdf-5ff320a57ada&quot;}]}]"/>
    <we:property name="MENDELEY_CITATIONS_LOCALE_CODE" value="&quot;en-US&quot;"/>
    <we:property name="MENDELEY_CITATIONS_STYLE" value="{&quot;id&quot;:&quot;https://www.zotero.org/styles/food-chemistry&quot;,&quot;title&quot;:&quot;Food Chemistry&quot;,&quot;format&quot;:&quot;author-date&quot;,&quot;defaultLocale&quot;:null,&quot;isLocaleCodeValid&quot;:true}"/>
  </we:properties>
  <we:bindings/>
  <we:snapshot xmlns:r="http://schemas.openxmlformats.org/officeDocument/2006/relationships"/>
</we:webextension>
</file>

<file path=word/webextensions/webextension2.xml><?xml version="1.0" encoding="utf-8"?>
<we:webextension xmlns:we="http://schemas.microsoft.com/office/webextensions/webextension/2010/11" id="{1823854F-4CA6-5E42-B27A-0EB3CA8F6308}">
  <we:reference id="wa200001011" version="1.2.0.0" store="en-GB" storeType="OMEX"/>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D7EA1-B442-EC45-81A7-C62F03B0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3863</Words>
  <Characters>21059</Characters>
  <Application>Microsoft Office Word</Application>
  <DocSecurity>0</DocSecurity>
  <Lines>356</Lines>
  <Paragraphs>173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tagliasco</dc:creator>
  <cp:keywords/>
  <dc:description/>
  <cp:lastModifiedBy>marianna tagliasco</cp:lastModifiedBy>
  <cp:revision>3</cp:revision>
  <dcterms:created xsi:type="dcterms:W3CDTF">2023-06-06T15:15:00Z</dcterms:created>
  <dcterms:modified xsi:type="dcterms:W3CDTF">2023-06-06T15:19:00Z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documentId_9705</vt:lpwstr>
  </property>
  <property fmtid="{D5CDD505-2E9C-101B-9397-08002B2CF9AE}" pid="3" name="grammarly_documentContext">
    <vt:lpwstr>{"goals":[],"domain":"general","emotions":[],"dialect":"american"}</vt:lpwstr>
  </property>
</Properties>
</file>