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42B6" w14:textId="77777777" w:rsidR="00081E79" w:rsidRDefault="00081E79" w:rsidP="00081E79">
      <w:pPr>
        <w:pStyle w:val="BodyText2"/>
        <w:tabs>
          <w:tab w:val="left" w:pos="5040"/>
          <w:tab w:val="left" w:pos="5760"/>
          <w:tab w:val="left" w:pos="6480"/>
        </w:tabs>
        <w:spacing w:before="600"/>
        <w:rPr>
          <w:i w:val="0"/>
          <w:iCs w:val="0"/>
          <w:sz w:val="52"/>
          <w:szCs w:val="2"/>
          <w:lang w:val="en-GB"/>
        </w:rPr>
      </w:pPr>
    </w:p>
    <w:p w14:paraId="586EFE02" w14:textId="77777777" w:rsidR="00081E79" w:rsidRDefault="00081E79" w:rsidP="00081E79">
      <w:pPr>
        <w:pStyle w:val="BodyText2"/>
        <w:tabs>
          <w:tab w:val="left" w:pos="5040"/>
          <w:tab w:val="left" w:pos="5760"/>
          <w:tab w:val="left" w:pos="6480"/>
        </w:tabs>
        <w:spacing w:before="600"/>
        <w:rPr>
          <w:i w:val="0"/>
          <w:iCs w:val="0"/>
          <w:sz w:val="52"/>
          <w:szCs w:val="2"/>
          <w:lang w:val="en-GB"/>
        </w:rPr>
      </w:pPr>
    </w:p>
    <w:p w14:paraId="351384EB" w14:textId="77777777" w:rsidR="00081E79" w:rsidRDefault="00081E79" w:rsidP="00081E79">
      <w:pPr>
        <w:pStyle w:val="BodyText2"/>
        <w:tabs>
          <w:tab w:val="left" w:pos="5040"/>
          <w:tab w:val="left" w:pos="5760"/>
          <w:tab w:val="left" w:pos="6480"/>
        </w:tabs>
        <w:spacing w:before="600"/>
        <w:rPr>
          <w:i w:val="0"/>
          <w:iCs w:val="0"/>
          <w:sz w:val="52"/>
          <w:lang w:val="en-GB"/>
        </w:rPr>
      </w:pPr>
    </w:p>
    <w:p w14:paraId="48DEFE51" w14:textId="77777777" w:rsidR="00081E79" w:rsidRDefault="00081E79" w:rsidP="00081E79">
      <w:pPr>
        <w:pStyle w:val="BodyText2"/>
        <w:tabs>
          <w:tab w:val="left" w:pos="5040"/>
          <w:tab w:val="left" w:pos="5760"/>
          <w:tab w:val="left" w:pos="6480"/>
        </w:tabs>
        <w:spacing w:before="600"/>
        <w:rPr>
          <w:i w:val="0"/>
          <w:iCs w:val="0"/>
          <w:sz w:val="52"/>
          <w:lang w:val="en-GB"/>
        </w:rPr>
      </w:pPr>
    </w:p>
    <w:p w14:paraId="2DCF4630" w14:textId="77777777" w:rsidR="00081E79" w:rsidRDefault="00081E79" w:rsidP="00081E79">
      <w:pPr>
        <w:pStyle w:val="BodyText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579B649A" w14:textId="0A89F8B0" w:rsidR="00081E79" w:rsidRDefault="00081E79" w:rsidP="00081E79">
      <w:pPr>
        <w:pStyle w:val="BodyText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6F86702" w14:textId="6DA5BE7F" w:rsidR="00081E79" w:rsidRPr="00081E79" w:rsidRDefault="00081E79" w:rsidP="00081E79">
      <w:pPr>
        <w:widowControl/>
        <w:suppressAutoHyphens w:val="0"/>
        <w:rPr>
          <w:sz w:val="28"/>
          <w:lang w:val="en-GB"/>
        </w:rPr>
      </w:pPr>
      <w:r>
        <w:rPr>
          <w:b/>
          <w:bCs/>
          <w:i/>
          <w:iCs/>
          <w:lang w:val="en-GB"/>
        </w:rPr>
        <w:br w:type="page"/>
      </w:r>
    </w:p>
    <w:p w14:paraId="0BEC5831" w14:textId="24763C8A" w:rsidR="00081E79" w:rsidRDefault="002614C3" w:rsidP="007F5399">
      <w:pPr>
        <w:pStyle w:val="Title"/>
        <w:spacing w:before="600" w:line="240" w:lineRule="auto"/>
        <w:rPr>
          <w:lang w:val="en-GB"/>
        </w:rPr>
      </w:pPr>
      <w:r>
        <w:rPr>
          <w:lang w:val="en-GB"/>
        </w:rPr>
        <w:lastRenderedPageBreak/>
        <w:t>Novel Algorithms and Software Tools</w:t>
      </w:r>
      <w:r w:rsidR="007F5399">
        <w:rPr>
          <w:lang w:val="en-GB"/>
        </w:rPr>
        <w:t xml:space="preserve"> </w:t>
      </w:r>
      <w:r>
        <w:rPr>
          <w:lang w:val="en-GB"/>
        </w:rPr>
        <w:t>for LR-NMR Applications</w:t>
      </w:r>
      <w:r w:rsidR="007F5399">
        <w:rPr>
          <w:lang w:val="en-GB"/>
        </w:rPr>
        <w:t xml:space="preserve"> </w:t>
      </w:r>
      <w:r w:rsidR="007F5399">
        <w:rPr>
          <w:lang w:val="en-GB"/>
        </w:rPr>
        <w:br/>
      </w:r>
      <w:r>
        <w:rPr>
          <w:lang w:val="en-GB"/>
        </w:rPr>
        <w:t>in Food Science and Technology</w:t>
      </w:r>
    </w:p>
    <w:p w14:paraId="050008D4" w14:textId="21239398" w:rsidR="00081E79" w:rsidRDefault="002614C3" w:rsidP="00081E79">
      <w:pPr>
        <w:jc w:val="center"/>
        <w:rPr>
          <w:lang w:val="de-DE"/>
        </w:rPr>
      </w:pPr>
      <w:r>
        <w:rPr>
          <w:lang w:val="de-DE"/>
        </w:rPr>
        <w:t>Giovanni Selva</w:t>
      </w:r>
      <w:r w:rsidR="00081E79">
        <w:rPr>
          <w:lang w:val="de-DE"/>
        </w:rPr>
        <w:t xml:space="preserve"> (</w:t>
      </w:r>
      <w:r>
        <w:rPr>
          <w:lang w:val="de-DE"/>
        </w:rPr>
        <w:t>giovanni.selva2@unibo.it</w:t>
      </w:r>
      <w:r w:rsidR="00081E79">
        <w:rPr>
          <w:lang w:val="de-DE"/>
        </w:rPr>
        <w:t>)</w:t>
      </w:r>
    </w:p>
    <w:p w14:paraId="6D5F5145" w14:textId="7A4E5C7E" w:rsidR="00081E79" w:rsidRDefault="00081E79" w:rsidP="00081E79">
      <w:pPr>
        <w:jc w:val="center"/>
        <w:rPr>
          <w:lang w:val="en-GB"/>
        </w:rPr>
      </w:pPr>
      <w:r>
        <w:rPr>
          <w:lang w:val="en-GB"/>
        </w:rPr>
        <w:t>Dept. Food Science and Technology, University of</w:t>
      </w:r>
      <w:r w:rsidR="002614C3">
        <w:rPr>
          <w:lang w:val="en-GB"/>
        </w:rPr>
        <w:t xml:space="preserve"> Bologna</w:t>
      </w:r>
      <w:r>
        <w:rPr>
          <w:lang w:val="en-GB"/>
        </w:rPr>
        <w:t>,</w:t>
      </w:r>
      <w:r w:rsidR="002614C3">
        <w:rPr>
          <w:lang w:val="en-GB"/>
        </w:rPr>
        <w:t xml:space="preserve"> Cesena,</w:t>
      </w:r>
      <w:r>
        <w:rPr>
          <w:lang w:val="en-GB"/>
        </w:rPr>
        <w:t xml:space="preserve"> Italy</w:t>
      </w:r>
    </w:p>
    <w:p w14:paraId="7CBDB1B6" w14:textId="20EBC84C" w:rsidR="00081E79" w:rsidRDefault="00081E79" w:rsidP="00081E79">
      <w:pPr>
        <w:jc w:val="center"/>
        <w:rPr>
          <w:lang w:val="en-GB"/>
        </w:rPr>
      </w:pPr>
      <w:r>
        <w:rPr>
          <w:lang w:val="en-GB"/>
        </w:rPr>
        <w:t xml:space="preserve">Tutor: Prof. </w:t>
      </w:r>
      <w:r w:rsidR="002614C3">
        <w:rPr>
          <w:lang w:val="en-GB"/>
        </w:rPr>
        <w:t xml:space="preserve">Francesco </w:t>
      </w:r>
      <w:proofErr w:type="spellStart"/>
      <w:r w:rsidR="002614C3">
        <w:rPr>
          <w:lang w:val="en-GB"/>
        </w:rPr>
        <w:t>Capozzi</w:t>
      </w:r>
      <w:proofErr w:type="spellEnd"/>
    </w:p>
    <w:p w14:paraId="145790C6" w14:textId="77777777" w:rsidR="00081E79" w:rsidRDefault="00081E79" w:rsidP="00081E79">
      <w:pPr>
        <w:jc w:val="center"/>
        <w:rPr>
          <w:lang w:val="en-GB"/>
        </w:rPr>
      </w:pPr>
    </w:p>
    <w:p w14:paraId="1C70974E" w14:textId="3352F597" w:rsidR="003534ED" w:rsidRDefault="003534ED" w:rsidP="00081E79">
      <w:pPr>
        <w:pStyle w:val="BodyText"/>
        <w:jc w:val="both"/>
        <w:rPr>
          <w:i w:val="0"/>
          <w:iCs w:val="0"/>
          <w:sz w:val="20"/>
          <w:lang w:val="en-GB"/>
        </w:rPr>
      </w:pPr>
      <w:r>
        <w:rPr>
          <w:i w:val="0"/>
          <w:iCs w:val="0"/>
          <w:sz w:val="20"/>
          <w:lang w:val="en-GB"/>
        </w:rPr>
        <w:t xml:space="preserve">This PhD research project is aimed at the development of software tools for the evaluation of </w:t>
      </w:r>
      <w:r w:rsidR="00EE6690">
        <w:rPr>
          <w:i w:val="0"/>
          <w:iCs w:val="0"/>
          <w:sz w:val="20"/>
          <w:lang w:val="en-GB"/>
        </w:rPr>
        <w:t>L</w:t>
      </w:r>
      <w:r>
        <w:rPr>
          <w:i w:val="0"/>
          <w:iCs w:val="0"/>
          <w:sz w:val="20"/>
          <w:lang w:val="en-GB"/>
        </w:rPr>
        <w:t>ow</w:t>
      </w:r>
      <w:r w:rsidR="00EE6690">
        <w:rPr>
          <w:i w:val="0"/>
          <w:iCs w:val="0"/>
          <w:sz w:val="20"/>
          <w:lang w:val="en-GB"/>
        </w:rPr>
        <w:t xml:space="preserve"> R</w:t>
      </w:r>
      <w:r>
        <w:rPr>
          <w:i w:val="0"/>
          <w:iCs w:val="0"/>
          <w:sz w:val="20"/>
          <w:lang w:val="en-GB"/>
        </w:rPr>
        <w:t>esolution (LR) Nuclear Magnetic Resonance (NMR) data</w:t>
      </w:r>
      <w:r w:rsidR="00EE6690">
        <w:rPr>
          <w:i w:val="0"/>
          <w:iCs w:val="0"/>
          <w:sz w:val="20"/>
          <w:lang w:val="en-GB"/>
        </w:rPr>
        <w:t xml:space="preserve"> </w:t>
      </w:r>
      <w:r>
        <w:rPr>
          <w:i w:val="0"/>
          <w:iCs w:val="0"/>
          <w:sz w:val="20"/>
          <w:lang w:val="en-GB"/>
        </w:rPr>
        <w:t>pertinent to applications in food science and technology.</w:t>
      </w:r>
      <w:r w:rsidR="00EE6690">
        <w:rPr>
          <w:i w:val="0"/>
          <w:iCs w:val="0"/>
          <w:sz w:val="20"/>
          <w:lang w:val="en-GB"/>
        </w:rPr>
        <w:t xml:space="preserve"> This software would be a necessary tool</w:t>
      </w:r>
      <w:r>
        <w:rPr>
          <w:i w:val="0"/>
          <w:iCs w:val="0"/>
          <w:sz w:val="20"/>
          <w:lang w:val="en-GB"/>
        </w:rPr>
        <w:t xml:space="preserve"> to develop </w:t>
      </w:r>
      <w:r w:rsidR="00EE6690">
        <w:rPr>
          <w:i w:val="0"/>
          <w:iCs w:val="0"/>
          <w:sz w:val="20"/>
          <w:lang w:val="en-GB"/>
        </w:rPr>
        <w:t xml:space="preserve">new </w:t>
      </w:r>
      <w:r>
        <w:rPr>
          <w:i w:val="0"/>
          <w:iCs w:val="0"/>
          <w:sz w:val="20"/>
          <w:lang w:val="en-GB"/>
        </w:rPr>
        <w:t>applications</w:t>
      </w:r>
      <w:r w:rsidR="00EE6690">
        <w:rPr>
          <w:i w:val="0"/>
          <w:iCs w:val="0"/>
          <w:sz w:val="20"/>
          <w:lang w:val="en-GB"/>
        </w:rPr>
        <w:t xml:space="preserve"> and </w:t>
      </w:r>
      <w:r w:rsidR="00685E90">
        <w:rPr>
          <w:i w:val="0"/>
          <w:iCs w:val="0"/>
          <w:sz w:val="20"/>
          <w:lang w:val="en-GB"/>
        </w:rPr>
        <w:t xml:space="preserve">for the </w:t>
      </w:r>
      <w:r w:rsidR="00EE6690">
        <w:rPr>
          <w:i w:val="0"/>
          <w:iCs w:val="0"/>
          <w:sz w:val="20"/>
          <w:lang w:val="en-GB"/>
        </w:rPr>
        <w:t>optimis</w:t>
      </w:r>
      <w:r w:rsidR="00685E90">
        <w:rPr>
          <w:i w:val="0"/>
          <w:iCs w:val="0"/>
          <w:sz w:val="20"/>
          <w:lang w:val="en-GB"/>
        </w:rPr>
        <w:t xml:space="preserve">ation of the analysis </w:t>
      </w:r>
      <w:r w:rsidR="00EE6690">
        <w:rPr>
          <w:i w:val="0"/>
          <w:iCs w:val="0"/>
          <w:sz w:val="20"/>
          <w:lang w:val="en-GB"/>
        </w:rPr>
        <w:t>in terms of precision and reproducibility of the results</w:t>
      </w:r>
      <w:r w:rsidR="00223087">
        <w:rPr>
          <w:i w:val="0"/>
          <w:iCs w:val="0"/>
          <w:sz w:val="20"/>
          <w:lang w:val="en-GB"/>
        </w:rPr>
        <w:t xml:space="preserve">. </w:t>
      </w:r>
      <w:r w:rsidR="00EE6690">
        <w:rPr>
          <w:i w:val="0"/>
          <w:iCs w:val="0"/>
          <w:sz w:val="20"/>
          <w:lang w:val="en-GB"/>
        </w:rPr>
        <w:t>The software</w:t>
      </w:r>
      <w:r w:rsidR="002C1AB9">
        <w:rPr>
          <w:i w:val="0"/>
          <w:iCs w:val="0"/>
          <w:sz w:val="20"/>
          <w:lang w:val="en-GB"/>
        </w:rPr>
        <w:t>, written in C++,</w:t>
      </w:r>
      <w:r w:rsidR="00EE6690">
        <w:rPr>
          <w:i w:val="0"/>
          <w:iCs w:val="0"/>
          <w:sz w:val="20"/>
          <w:lang w:val="en-GB"/>
        </w:rPr>
        <w:t xml:space="preserve"> will include basics operations along with innovative algorithms</w:t>
      </w:r>
      <w:r w:rsidR="00C7720C">
        <w:rPr>
          <w:i w:val="0"/>
          <w:iCs w:val="0"/>
          <w:sz w:val="20"/>
          <w:lang w:val="en-GB"/>
        </w:rPr>
        <w:t>,</w:t>
      </w:r>
      <w:r w:rsidR="00EE6690">
        <w:rPr>
          <w:i w:val="0"/>
          <w:iCs w:val="0"/>
          <w:sz w:val="20"/>
          <w:lang w:val="en-GB"/>
        </w:rPr>
        <w:t xml:space="preserve"> which will be tested on both simulated and experimental data.</w:t>
      </w:r>
    </w:p>
    <w:p w14:paraId="35ED356C" w14:textId="77777777" w:rsidR="00EE6690" w:rsidRDefault="00EE6690" w:rsidP="00081E79">
      <w:pPr>
        <w:pStyle w:val="BodyText"/>
        <w:jc w:val="both"/>
        <w:rPr>
          <w:i w:val="0"/>
          <w:iCs w:val="0"/>
          <w:sz w:val="20"/>
          <w:lang w:val="en-GB"/>
        </w:rPr>
      </w:pPr>
    </w:p>
    <w:p w14:paraId="553191D8" w14:textId="7AADF2CE" w:rsidR="00081E79" w:rsidRDefault="002614C3" w:rsidP="00081E79">
      <w:pPr>
        <w:pStyle w:val="Title"/>
        <w:spacing w:before="240" w:line="240" w:lineRule="auto"/>
        <w:rPr>
          <w:sz w:val="24"/>
          <w:lang w:val="it-IT"/>
        </w:rPr>
      </w:pPr>
      <w:r>
        <w:rPr>
          <w:sz w:val="24"/>
          <w:lang w:val="it-IT"/>
        </w:rPr>
        <w:t xml:space="preserve">Nuovi Algoritmi e Strumenti Software per </w:t>
      </w:r>
      <w:r w:rsidR="00E07D25">
        <w:rPr>
          <w:sz w:val="24"/>
          <w:lang w:val="it-IT"/>
        </w:rPr>
        <w:t>Applicazioni NMR a Bassa Risoluzione</w:t>
      </w:r>
      <w:r w:rsidR="00E07D25">
        <w:rPr>
          <w:sz w:val="24"/>
          <w:lang w:val="it-IT"/>
        </w:rPr>
        <w:br/>
        <w:t>in Scienze e Tecnologie Alimentari</w:t>
      </w:r>
    </w:p>
    <w:p w14:paraId="69B4EF32" w14:textId="383BAAD6" w:rsidR="00081E79" w:rsidRDefault="00081E79" w:rsidP="00081E79">
      <w:pPr>
        <w:jc w:val="both"/>
      </w:pPr>
      <w:r>
        <w:t xml:space="preserve">Questo progetto </w:t>
      </w:r>
      <w:r w:rsidR="00685E90">
        <w:t xml:space="preserve">di ricerca </w:t>
      </w:r>
      <w:r>
        <w:t xml:space="preserve">di dottorato </w:t>
      </w:r>
      <w:r w:rsidR="00EE6690">
        <w:t xml:space="preserve">prevede </w:t>
      </w:r>
      <w:r w:rsidR="00685E90">
        <w:t>lo sviluppo</w:t>
      </w:r>
      <w:r w:rsidR="00EE6690">
        <w:t xml:space="preserve"> </w:t>
      </w:r>
      <w:r w:rsidR="00C7720C">
        <w:t xml:space="preserve">di </w:t>
      </w:r>
      <w:r w:rsidR="00EE6690">
        <w:t>strumenti software per l’elaborazione di dati di Risonanza Magnetica Nucleare a Bassa Risoluzione pertinenti ad applicazioni in scienze e tecnologie alimentari.</w:t>
      </w:r>
      <w:r w:rsidR="002C1AB9">
        <w:t xml:space="preserve"> </w:t>
      </w:r>
      <w:r w:rsidR="00EE6690">
        <w:t>Il software sarebbe uno strumento necessario per lo sviluppo di nuove applicazioni e pe</w:t>
      </w:r>
      <w:r w:rsidR="00C7720C">
        <w:t>r</w:t>
      </w:r>
      <w:r w:rsidR="00EE6690">
        <w:t xml:space="preserve"> l</w:t>
      </w:r>
      <w:r w:rsidR="00C7720C">
        <w:t>’</w:t>
      </w:r>
      <w:r w:rsidR="00EE6690">
        <w:t>ottimizzazione del processo di analisi in termini di precisione dei risultati e della loro riproducibilità.</w:t>
      </w:r>
      <w:r w:rsidR="00685E90">
        <w:t xml:space="preserve"> Il software</w:t>
      </w:r>
      <w:r w:rsidR="002C1AB9">
        <w:t>, scritto in C++,</w:t>
      </w:r>
      <w:r w:rsidR="00685E90">
        <w:t xml:space="preserve"> </w:t>
      </w:r>
      <w:r w:rsidR="00031740">
        <w:t>comprenderà</w:t>
      </w:r>
      <w:r w:rsidR="00685E90">
        <w:t xml:space="preserve"> operazioni</w:t>
      </w:r>
      <w:r w:rsidR="00031740">
        <w:t xml:space="preserve"> di base</w:t>
      </w:r>
      <w:r w:rsidR="00685E90">
        <w:t xml:space="preserve"> a fianco di algoritmi innovativi</w:t>
      </w:r>
      <w:r w:rsidR="00031740">
        <w:t>,</w:t>
      </w:r>
      <w:r w:rsidR="00685E90">
        <w:t xml:space="preserve"> </w:t>
      </w:r>
      <w:r w:rsidR="00031740">
        <w:t>i quali</w:t>
      </w:r>
      <w:r w:rsidR="00685E90">
        <w:t xml:space="preserve"> verranno testati con dati sia simulati che sperimentali.</w:t>
      </w:r>
    </w:p>
    <w:p w14:paraId="5D49484C" w14:textId="77777777" w:rsidR="00081E79" w:rsidRDefault="00081E79" w:rsidP="00081E79"/>
    <w:p w14:paraId="5F678478"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1. State-of-the-Art</w:t>
      </w:r>
    </w:p>
    <w:p w14:paraId="79FE3BF5" w14:textId="77777777" w:rsidR="00E07D25" w:rsidRPr="008B5F2F" w:rsidRDefault="00E07D25" w:rsidP="00E07D25">
      <w:pPr>
        <w:jc w:val="both"/>
        <w:rPr>
          <w:lang w:val="en-GB"/>
        </w:rPr>
      </w:pPr>
      <w:r w:rsidRPr="008B5F2F">
        <w:rPr>
          <w:lang w:val="en-GB"/>
        </w:rPr>
        <w:t xml:space="preserve">Food technology impacts on all steps of food processing, starting from the production of foodstuffs, to their storage, various transformations, and even cooking. </w:t>
      </w:r>
      <w:r>
        <w:rPr>
          <w:lang w:val="en-GB"/>
        </w:rPr>
        <w:t>E</w:t>
      </w:r>
      <w:r w:rsidRPr="008B5F2F">
        <w:rPr>
          <w:lang w:val="en-GB"/>
        </w:rPr>
        <w:t>ach step must include proper concurrent quality assessment and safety controls.</w:t>
      </w:r>
    </w:p>
    <w:p w14:paraId="294F216A" w14:textId="77777777" w:rsidR="00E07D25" w:rsidRDefault="00E07D25" w:rsidP="00E07D25">
      <w:pPr>
        <w:jc w:val="both"/>
        <w:rPr>
          <w:lang w:val="en-GB"/>
        </w:rPr>
      </w:pPr>
      <w:r w:rsidRPr="00285432">
        <w:rPr>
          <w:lang w:val="en-GB"/>
        </w:rPr>
        <w:t xml:space="preserve">Nuclear Magnetic Resonance (NMR) is a very useful method to study and characterize several chemical and physical properties of </w:t>
      </w:r>
      <w:r>
        <w:rPr>
          <w:lang w:val="en-GB"/>
        </w:rPr>
        <w:t xml:space="preserve">the </w:t>
      </w:r>
      <w:r w:rsidRPr="00285432">
        <w:rPr>
          <w:lang w:val="en-GB"/>
        </w:rPr>
        <w:t>soft matter, including all kinds of materials and therefore also foodstuffs. The salient features of NMR</w:t>
      </w:r>
      <w:r>
        <w:rPr>
          <w:lang w:val="en-GB"/>
        </w:rPr>
        <w:t xml:space="preserve"> </w:t>
      </w:r>
      <w:r w:rsidRPr="00285432">
        <w:rPr>
          <w:lang w:val="en-GB"/>
        </w:rPr>
        <w:t xml:space="preserve">include </w:t>
      </w:r>
      <w:r>
        <w:rPr>
          <w:lang w:val="en-GB"/>
        </w:rPr>
        <w:t xml:space="preserve">a </w:t>
      </w:r>
      <w:r w:rsidRPr="00285432">
        <w:rPr>
          <w:lang w:val="en-GB"/>
        </w:rPr>
        <w:t xml:space="preserve">large penetration depth, </w:t>
      </w:r>
      <w:r>
        <w:rPr>
          <w:lang w:val="en-GB"/>
        </w:rPr>
        <w:t xml:space="preserve">a </w:t>
      </w:r>
      <w:r w:rsidRPr="00285432">
        <w:rPr>
          <w:lang w:val="en-GB"/>
        </w:rPr>
        <w:t xml:space="preserve">totally non-invasive nature, </w:t>
      </w:r>
      <w:r>
        <w:rPr>
          <w:lang w:val="en-GB"/>
        </w:rPr>
        <w:t xml:space="preserve">the </w:t>
      </w:r>
      <w:r w:rsidRPr="00285432">
        <w:rPr>
          <w:lang w:val="en-GB"/>
        </w:rPr>
        <w:t xml:space="preserve">capability to discriminate even small variations in chemical composition as well as in molecular aggregation and mobility, </w:t>
      </w:r>
      <w:r>
        <w:rPr>
          <w:lang w:val="en-GB"/>
        </w:rPr>
        <w:t xml:space="preserve">an </w:t>
      </w:r>
      <w:r w:rsidRPr="00285432">
        <w:rPr>
          <w:lang w:val="en-GB"/>
        </w:rPr>
        <w:t>intrinsic quantitative response and good reproducibility. The drawbacks of NMR, in some contexts, are its relatively low sensitivity and the need to apply a relatively strong and very homogeneous magnetic field.</w:t>
      </w:r>
    </w:p>
    <w:p w14:paraId="5BC19947" w14:textId="77777777" w:rsidR="00E07D25" w:rsidRPr="008B5F2F" w:rsidRDefault="00E07D25" w:rsidP="00E07D25">
      <w:pPr>
        <w:jc w:val="both"/>
        <w:rPr>
          <w:lang w:val="en-GB"/>
        </w:rPr>
      </w:pPr>
      <w:r w:rsidRPr="00285432">
        <w:rPr>
          <w:lang w:val="en-GB"/>
        </w:rPr>
        <w:t xml:space="preserve">NMR comprises three distinct branches: relaxometry, spectroscopy, and imaging. Relaxometry studies the temporal evolution of nuclear magnetization and the ways it is affected by the molecular dynamics </w:t>
      </w:r>
      <w:r>
        <w:rPr>
          <w:lang w:val="en-GB"/>
        </w:rPr>
        <w:t>of the</w:t>
      </w:r>
      <w:r w:rsidRPr="00285432">
        <w:rPr>
          <w:lang w:val="en-GB"/>
        </w:rPr>
        <w:t xml:space="preserve"> sample</w:t>
      </w:r>
      <w:r>
        <w:rPr>
          <w:lang w:val="en-GB"/>
        </w:rPr>
        <w:t>,</w:t>
      </w:r>
      <w:r w:rsidRPr="00285432">
        <w:rPr>
          <w:lang w:val="en-GB"/>
        </w:rPr>
        <w:t xml:space="preserve"> spectroscopy is concerned mostly with highly resolved radio spectrum of a sample which reflects its chemical properties (molecular structure and composition), and imaging specializes in obtaining various kinds of visual images of the internal parts of a sample.</w:t>
      </w:r>
    </w:p>
    <w:p w14:paraId="0F73BF8D" w14:textId="363F743E" w:rsidR="00E07D25" w:rsidRPr="003E12A7" w:rsidRDefault="00E07D25" w:rsidP="00E07D25">
      <w:pPr>
        <w:jc w:val="both"/>
        <w:rPr>
          <w:lang w:val="en-GB"/>
        </w:rPr>
      </w:pPr>
      <w:r w:rsidRPr="003E12A7">
        <w:rPr>
          <w:lang w:val="en-GB"/>
        </w:rPr>
        <w:t xml:space="preserve">NMR </w:t>
      </w:r>
      <w:r>
        <w:rPr>
          <w:lang w:val="en-GB"/>
        </w:rPr>
        <w:t xml:space="preserve">have </w:t>
      </w:r>
      <w:r w:rsidRPr="003E12A7">
        <w:rPr>
          <w:lang w:val="en-GB"/>
        </w:rPr>
        <w:t xml:space="preserve">been </w:t>
      </w:r>
      <w:r>
        <w:rPr>
          <w:lang w:val="en-GB"/>
        </w:rPr>
        <w:t xml:space="preserve">widely </w:t>
      </w:r>
      <w:r w:rsidRPr="003E12A7">
        <w:rPr>
          <w:lang w:val="en-GB"/>
        </w:rPr>
        <w:t xml:space="preserve">used to solve many problems in the general area of food technology. </w:t>
      </w:r>
      <w:r w:rsidR="00937E00">
        <w:rPr>
          <w:lang w:val="en-GB"/>
        </w:rPr>
        <w:t>While</w:t>
      </w:r>
      <w:r w:rsidR="00646909">
        <w:rPr>
          <w:lang w:val="en-GB"/>
        </w:rPr>
        <w:t xml:space="preserve"> in</w:t>
      </w:r>
      <w:r w:rsidRPr="003E12A7">
        <w:rPr>
          <w:lang w:val="en-GB"/>
        </w:rPr>
        <w:t xml:space="preserve"> NMR spectroscopy</w:t>
      </w:r>
      <w:r w:rsidR="00937E00">
        <w:rPr>
          <w:lang w:val="en-GB"/>
        </w:rPr>
        <w:t xml:space="preserve"> </w:t>
      </w:r>
      <w:r w:rsidR="00C7720C">
        <w:rPr>
          <w:lang w:val="en-GB"/>
        </w:rPr>
        <w:t>many</w:t>
      </w:r>
      <w:r w:rsidRPr="003E12A7">
        <w:rPr>
          <w:lang w:val="en-GB"/>
        </w:rPr>
        <w:t xml:space="preserve"> useful </w:t>
      </w:r>
      <w:r w:rsidR="00646909">
        <w:rPr>
          <w:lang w:val="en-GB"/>
        </w:rPr>
        <w:t>high</w:t>
      </w:r>
      <w:r w:rsidR="00930175">
        <w:rPr>
          <w:lang w:val="en-GB"/>
        </w:rPr>
        <w:t>-</w:t>
      </w:r>
      <w:r w:rsidR="00646909">
        <w:rPr>
          <w:lang w:val="en-GB"/>
        </w:rPr>
        <w:t xml:space="preserve">resolution </w:t>
      </w:r>
      <w:r w:rsidRPr="003E12A7">
        <w:rPr>
          <w:lang w:val="en-GB"/>
        </w:rPr>
        <w:t>applications</w:t>
      </w:r>
      <w:r w:rsidR="00646909">
        <w:rPr>
          <w:lang w:val="en-GB"/>
        </w:rPr>
        <w:t xml:space="preserve"> were developed </w:t>
      </w:r>
      <w:r w:rsidR="00657FDF">
        <w:rPr>
          <w:lang w:val="en-GB"/>
        </w:rPr>
        <w:t xml:space="preserve">by </w:t>
      </w:r>
      <w:r w:rsidR="00646909" w:rsidRPr="003E12A7">
        <w:rPr>
          <w:lang w:val="en-GB"/>
        </w:rPr>
        <w:t>focusing on the chemical assignments and quantification of various spectral peaks</w:t>
      </w:r>
      <w:r w:rsidR="00646909">
        <w:rPr>
          <w:lang w:val="en-GB"/>
        </w:rPr>
        <w:t>, i</w:t>
      </w:r>
      <w:r w:rsidRPr="003E12A7">
        <w:rPr>
          <w:lang w:val="en-GB"/>
        </w:rPr>
        <w:t>n NMR relaxometry the situation is different</w:t>
      </w:r>
      <w:r>
        <w:rPr>
          <w:lang w:val="en-GB"/>
        </w:rPr>
        <w:t xml:space="preserve">. </w:t>
      </w:r>
      <w:r w:rsidR="00657FDF">
        <w:rPr>
          <w:lang w:val="en-GB"/>
        </w:rPr>
        <w:t>T</w:t>
      </w:r>
      <w:r w:rsidRPr="003E12A7">
        <w:rPr>
          <w:lang w:val="en-GB"/>
        </w:rPr>
        <w:t xml:space="preserve">here exist hundreds of publications proposing various </w:t>
      </w:r>
      <w:r w:rsidR="00646909">
        <w:rPr>
          <w:lang w:val="en-GB"/>
        </w:rPr>
        <w:t>Low Resolution (</w:t>
      </w:r>
      <w:r w:rsidRPr="003E12A7">
        <w:rPr>
          <w:lang w:val="en-GB"/>
        </w:rPr>
        <w:t>LR</w:t>
      </w:r>
      <w:r w:rsidR="00646909">
        <w:rPr>
          <w:lang w:val="en-GB"/>
        </w:rPr>
        <w:t>)-</w:t>
      </w:r>
      <w:r w:rsidRPr="003E12A7">
        <w:rPr>
          <w:lang w:val="en-GB"/>
        </w:rPr>
        <w:t xml:space="preserve">NMR applications related to food quality and processing, </w:t>
      </w:r>
      <w:r w:rsidR="00657FDF">
        <w:rPr>
          <w:lang w:val="en-GB"/>
        </w:rPr>
        <w:t xml:space="preserve">but </w:t>
      </w:r>
      <w:r w:rsidRPr="003E12A7">
        <w:rPr>
          <w:lang w:val="en-GB"/>
        </w:rPr>
        <w:t>relatively few of these potential applications were so far actually refined to the stage of practical assessment procedures.</w:t>
      </w:r>
    </w:p>
    <w:p w14:paraId="66884B8D" w14:textId="363DE43F" w:rsidR="00E07D25" w:rsidRDefault="00E07D25" w:rsidP="00E07D25">
      <w:pPr>
        <w:jc w:val="both"/>
        <w:rPr>
          <w:lang w:val="en-GB"/>
        </w:rPr>
      </w:pPr>
      <w:r w:rsidRPr="00CF6664">
        <w:rPr>
          <w:lang w:val="en-GB"/>
        </w:rPr>
        <w:t>LR-NMR applications cover many recognizable categories, such as</w:t>
      </w:r>
      <w:r>
        <w:rPr>
          <w:lang w:val="en-GB"/>
        </w:rPr>
        <w:t xml:space="preserve"> the</w:t>
      </w:r>
      <w:r w:rsidRPr="00CF6664">
        <w:rPr>
          <w:lang w:val="en-GB"/>
        </w:rPr>
        <w:t xml:space="preserve"> </w:t>
      </w:r>
      <w:r>
        <w:rPr>
          <w:lang w:val="en-GB"/>
        </w:rPr>
        <w:t>d</w:t>
      </w:r>
      <w:r w:rsidRPr="00CF6664">
        <w:rPr>
          <w:lang w:val="en-GB"/>
        </w:rPr>
        <w:t xml:space="preserve">istinction of sample components </w:t>
      </w:r>
      <w:r w:rsidR="00A06096">
        <w:rPr>
          <w:lang w:val="en-GB"/>
        </w:rPr>
        <w:t xml:space="preserve">or phases </w:t>
      </w:r>
      <w:r w:rsidRPr="00CF6664">
        <w:rPr>
          <w:lang w:val="en-GB"/>
        </w:rPr>
        <w:t>(muscle/fat, solid/liquid</w:t>
      </w:r>
      <w:r>
        <w:rPr>
          <w:lang w:val="en-GB"/>
        </w:rPr>
        <w:t>) or inner states (ripe or damaged),</w:t>
      </w:r>
      <w:r w:rsidR="00A06096">
        <w:rPr>
          <w:lang w:val="en-GB"/>
        </w:rPr>
        <w:t xml:space="preserve"> rheological </w:t>
      </w:r>
      <w:r w:rsidR="00453E9D">
        <w:rPr>
          <w:lang w:val="en-GB"/>
        </w:rPr>
        <w:t xml:space="preserve">and textural </w:t>
      </w:r>
      <w:r w:rsidR="00A06096">
        <w:rPr>
          <w:lang w:val="en-GB"/>
        </w:rPr>
        <w:t>properties (</w:t>
      </w:r>
      <w:proofErr w:type="spellStart"/>
      <w:r w:rsidR="00453E9D">
        <w:rPr>
          <w:lang w:val="en-GB"/>
        </w:rPr>
        <w:t>Glicerina</w:t>
      </w:r>
      <w:proofErr w:type="spellEnd"/>
      <w:r w:rsidR="00453E9D">
        <w:rPr>
          <w:lang w:val="en-GB"/>
        </w:rPr>
        <w:t xml:space="preserve"> </w:t>
      </w:r>
      <w:r w:rsidR="00453E9D">
        <w:rPr>
          <w:i/>
          <w:iCs/>
          <w:lang w:val="en-GB"/>
        </w:rPr>
        <w:t>et al.</w:t>
      </w:r>
      <w:r w:rsidR="00453E9D">
        <w:rPr>
          <w:lang w:val="en-GB"/>
        </w:rPr>
        <w:t>, 2017</w:t>
      </w:r>
      <w:r w:rsidR="00A06096">
        <w:rPr>
          <w:lang w:val="en-GB"/>
        </w:rPr>
        <w:t>)</w:t>
      </w:r>
      <w:r w:rsidRPr="00CF6664">
        <w:rPr>
          <w:lang w:val="en-GB"/>
        </w:rPr>
        <w:t xml:space="preserve"> </w:t>
      </w:r>
      <w:r w:rsidR="00657FDF">
        <w:rPr>
          <w:lang w:val="en-GB"/>
        </w:rPr>
        <w:t xml:space="preserve">monitoring </w:t>
      </w:r>
      <w:r>
        <w:rPr>
          <w:lang w:val="en-GB"/>
        </w:rPr>
        <w:t>m</w:t>
      </w:r>
      <w:r w:rsidRPr="00CF6664">
        <w:rPr>
          <w:lang w:val="en-GB"/>
        </w:rPr>
        <w:t>elting/freezing processes</w:t>
      </w:r>
      <w:r w:rsidR="00AA2F78">
        <w:rPr>
          <w:lang w:val="en-GB"/>
        </w:rPr>
        <w:t xml:space="preserve"> or diffusion processes (Bertram </w:t>
      </w:r>
      <w:r w:rsidR="00AA2F78">
        <w:rPr>
          <w:i/>
          <w:iCs/>
          <w:lang w:val="en-GB"/>
        </w:rPr>
        <w:t>et al.</w:t>
      </w:r>
      <w:r w:rsidR="00AA2F78">
        <w:rPr>
          <w:lang w:val="en-GB"/>
        </w:rPr>
        <w:t>, 2005), determination</w:t>
      </w:r>
      <w:r w:rsidRPr="00CF6664">
        <w:rPr>
          <w:lang w:val="en-GB"/>
        </w:rPr>
        <w:t xml:space="preserve"> of particle/droplet sizes in emulsions (milk, cream)</w:t>
      </w:r>
      <w:r>
        <w:rPr>
          <w:lang w:val="en-GB"/>
        </w:rPr>
        <w:t>,</w:t>
      </w:r>
      <w:r w:rsidRPr="00CF6664">
        <w:rPr>
          <w:lang w:val="en-GB"/>
        </w:rPr>
        <w:t xml:space="preserve"> </w:t>
      </w:r>
      <w:r>
        <w:rPr>
          <w:lang w:val="en-GB"/>
        </w:rPr>
        <w:t>a</w:t>
      </w:r>
      <w:r w:rsidRPr="00CF6664">
        <w:rPr>
          <w:lang w:val="en-GB"/>
        </w:rPr>
        <w:t>geing of materials (stocked food,</w:t>
      </w:r>
      <w:r>
        <w:rPr>
          <w:lang w:val="en-GB"/>
        </w:rPr>
        <w:t xml:space="preserve"> cheese ripening</w:t>
      </w:r>
      <w:r w:rsidRPr="00CF6664">
        <w:rPr>
          <w:lang w:val="en-GB"/>
        </w:rPr>
        <w:t>)</w:t>
      </w:r>
      <w:r>
        <w:rPr>
          <w:lang w:val="en-GB"/>
        </w:rPr>
        <w:t>,</w:t>
      </w:r>
      <w:r w:rsidR="00AA2F78">
        <w:rPr>
          <w:lang w:val="en-GB"/>
        </w:rPr>
        <w:t xml:space="preserve"> or even the</w:t>
      </w:r>
      <w:r>
        <w:rPr>
          <w:lang w:val="en-GB"/>
        </w:rPr>
        <w:t xml:space="preserve"> assessment of products authenticity</w:t>
      </w:r>
      <w:r w:rsidR="00F230AA">
        <w:rPr>
          <w:lang w:val="en-GB"/>
        </w:rPr>
        <w:t>,</w:t>
      </w:r>
      <w:r>
        <w:rPr>
          <w:lang w:val="en-GB"/>
        </w:rPr>
        <w:t xml:space="preserve"> </w:t>
      </w:r>
      <w:r w:rsidR="00F230AA">
        <w:rPr>
          <w:lang w:val="en-GB"/>
        </w:rPr>
        <w:t xml:space="preserve">as </w:t>
      </w:r>
      <w:proofErr w:type="spellStart"/>
      <w:r w:rsidR="00F230AA">
        <w:rPr>
          <w:lang w:val="en-GB"/>
        </w:rPr>
        <w:t>Mengucci</w:t>
      </w:r>
      <w:proofErr w:type="spellEnd"/>
      <w:r w:rsidR="00F230AA">
        <w:rPr>
          <w:lang w:val="en-GB"/>
        </w:rPr>
        <w:t xml:space="preserve"> </w:t>
      </w:r>
      <w:r w:rsidR="00F230AA" w:rsidRPr="00F230AA">
        <w:rPr>
          <w:i/>
          <w:lang w:val="en-GB"/>
        </w:rPr>
        <w:t>et al</w:t>
      </w:r>
      <w:r w:rsidR="00F230AA">
        <w:rPr>
          <w:lang w:val="en-GB"/>
        </w:rPr>
        <w:t>. (2021) carried out on PDO buffalo mozzarella cheese</w:t>
      </w:r>
      <w:r w:rsidRPr="000A0158">
        <w:rPr>
          <w:lang w:val="en-GB"/>
        </w:rPr>
        <w:t>.</w:t>
      </w:r>
    </w:p>
    <w:p w14:paraId="559C7DB2" w14:textId="6A671BA1" w:rsidR="003534ED" w:rsidRDefault="00E67CDD" w:rsidP="003534ED">
      <w:pPr>
        <w:jc w:val="both"/>
        <w:rPr>
          <w:lang w:val="en-GB"/>
        </w:rPr>
      </w:pPr>
      <w:r>
        <w:rPr>
          <w:lang w:val="en-GB"/>
        </w:rPr>
        <w:t xml:space="preserve">Despite the great number of applications, there are not many </w:t>
      </w:r>
      <w:r w:rsidR="00F230AA">
        <w:rPr>
          <w:lang w:val="en-GB"/>
        </w:rPr>
        <w:t xml:space="preserve">complete </w:t>
      </w:r>
      <w:r>
        <w:rPr>
          <w:lang w:val="en-GB"/>
        </w:rPr>
        <w:t xml:space="preserve">software tools dedicated to data analysis for specific use in industries. </w:t>
      </w:r>
      <w:r w:rsidR="00E07D25" w:rsidRPr="000A0158">
        <w:rPr>
          <w:lang w:val="en-GB"/>
        </w:rPr>
        <w:t xml:space="preserve">LR-NMR instruments </w:t>
      </w:r>
      <w:r>
        <w:rPr>
          <w:lang w:val="en-GB"/>
        </w:rPr>
        <w:t xml:space="preserve">are usually </w:t>
      </w:r>
      <w:r w:rsidR="00E07D25" w:rsidRPr="000A0158">
        <w:rPr>
          <w:lang w:val="en-GB"/>
        </w:rPr>
        <w:t xml:space="preserve">equipped with different hardware features </w:t>
      </w:r>
      <w:r w:rsidR="00E07D25">
        <w:rPr>
          <w:lang w:val="en-GB"/>
        </w:rPr>
        <w:t xml:space="preserve">from each other </w:t>
      </w:r>
      <w:r w:rsidR="00E07D25" w:rsidRPr="000A0158">
        <w:rPr>
          <w:lang w:val="en-GB"/>
        </w:rPr>
        <w:t xml:space="preserve">and with </w:t>
      </w:r>
      <w:r w:rsidR="00E07D25">
        <w:rPr>
          <w:lang w:val="en-GB"/>
        </w:rPr>
        <w:t xml:space="preserve">low </w:t>
      </w:r>
      <w:r w:rsidR="00E07D25" w:rsidRPr="000A0158">
        <w:rPr>
          <w:lang w:val="en-GB"/>
        </w:rPr>
        <w:t xml:space="preserve">software </w:t>
      </w:r>
      <w:r w:rsidR="00E07D25">
        <w:rPr>
          <w:lang w:val="en-GB"/>
        </w:rPr>
        <w:t>support t</w:t>
      </w:r>
      <w:r w:rsidR="00E07D25" w:rsidRPr="000A0158">
        <w:rPr>
          <w:lang w:val="en-GB"/>
        </w:rPr>
        <w:t xml:space="preserve">o any </w:t>
      </w:r>
      <w:proofErr w:type="gramStart"/>
      <w:r w:rsidR="00E07D25" w:rsidRPr="000A0158">
        <w:rPr>
          <w:lang w:val="en-GB"/>
        </w:rPr>
        <w:t>particular application</w:t>
      </w:r>
      <w:proofErr w:type="gramEnd"/>
      <w:r w:rsidR="00E07D25" w:rsidRPr="000A0158">
        <w:rPr>
          <w:lang w:val="en-GB"/>
        </w:rPr>
        <w:t>. In general, data</w:t>
      </w:r>
      <w:r w:rsidR="00F230AA">
        <w:rPr>
          <w:lang w:val="en-GB"/>
        </w:rPr>
        <w:t xml:space="preserve"> format and the</w:t>
      </w:r>
      <w:r w:rsidR="00E07D25" w:rsidRPr="000A0158">
        <w:rPr>
          <w:lang w:val="en-GB"/>
        </w:rPr>
        <w:t xml:space="preserve"> evaluation procedures do not follow any universal standard. In this situation application developers struggle and find difficult to guarantee reproducibility of the results.</w:t>
      </w:r>
      <w:r w:rsidR="00E07D25">
        <w:rPr>
          <w:lang w:val="en-GB"/>
        </w:rPr>
        <w:t xml:space="preserve"> So,</w:t>
      </w:r>
      <w:r w:rsidR="00E07D25" w:rsidRPr="000A0158">
        <w:rPr>
          <w:lang w:val="en-GB"/>
        </w:rPr>
        <w:t xml:space="preserve"> there is a great need for a uniform, vendor-agnostic software tool, one sufficiently sophisticated to allow an expert user, once he selects a potential application, to optimize it, to assess its precision and </w:t>
      </w:r>
      <w:r w:rsidR="00E07D25">
        <w:rPr>
          <w:lang w:val="en-GB"/>
        </w:rPr>
        <w:t xml:space="preserve">its </w:t>
      </w:r>
      <w:r w:rsidR="00E07D25" w:rsidRPr="000A0158">
        <w:rPr>
          <w:lang w:val="en-GB"/>
        </w:rPr>
        <w:t>reproducibility, to automate it, and to make it suitable for practical use in industrial environments.</w:t>
      </w:r>
    </w:p>
    <w:p w14:paraId="1E3A0980" w14:textId="68AE6199" w:rsidR="003534ED" w:rsidRPr="003534ED" w:rsidRDefault="00887C16" w:rsidP="005819E1">
      <w:pPr>
        <w:jc w:val="both"/>
        <w:rPr>
          <w:lang w:val="en-GB"/>
        </w:rPr>
      </w:pPr>
      <w:r>
        <w:rPr>
          <w:lang w:val="en-GB"/>
        </w:rPr>
        <w:t xml:space="preserve">In this PhD I plan to develop </w:t>
      </w:r>
      <w:r w:rsidR="00880B02">
        <w:rPr>
          <w:lang w:val="en-GB"/>
        </w:rPr>
        <w:t>a complete package for the</w:t>
      </w:r>
      <w:r>
        <w:rPr>
          <w:lang w:val="en-GB"/>
        </w:rPr>
        <w:t xml:space="preserve"> optimiz</w:t>
      </w:r>
      <w:r w:rsidR="00880B02">
        <w:rPr>
          <w:lang w:val="en-GB"/>
        </w:rPr>
        <w:t>ation of</w:t>
      </w:r>
      <w:r>
        <w:rPr>
          <w:lang w:val="en-GB"/>
        </w:rPr>
        <w:t xml:space="preserve"> some specific </w:t>
      </w:r>
      <w:r w:rsidR="00F230AA">
        <w:rPr>
          <w:lang w:val="en-GB"/>
        </w:rPr>
        <w:t xml:space="preserve">LR-NMR </w:t>
      </w:r>
      <w:r>
        <w:rPr>
          <w:lang w:val="en-GB"/>
        </w:rPr>
        <w:t>applications</w:t>
      </w:r>
      <w:r w:rsidR="00F230AA">
        <w:rPr>
          <w:lang w:val="en-GB"/>
        </w:rPr>
        <w:t xml:space="preserve"> in food science and technology</w:t>
      </w:r>
      <w:r w:rsidR="00880B02">
        <w:rPr>
          <w:lang w:val="en-GB"/>
        </w:rPr>
        <w:t>.</w:t>
      </w:r>
      <w:r>
        <w:rPr>
          <w:lang w:val="en-GB"/>
        </w:rPr>
        <w:t xml:space="preserve"> I will select some specific food or </w:t>
      </w:r>
      <w:r w:rsidR="00880B02">
        <w:rPr>
          <w:lang w:val="en-GB"/>
        </w:rPr>
        <w:t>products;</w:t>
      </w:r>
      <w:r>
        <w:rPr>
          <w:lang w:val="en-GB"/>
        </w:rPr>
        <w:t xml:space="preserve"> </w:t>
      </w:r>
      <w:r w:rsidR="00880B02">
        <w:rPr>
          <w:lang w:val="en-GB"/>
        </w:rPr>
        <w:t xml:space="preserve">I will </w:t>
      </w:r>
      <w:r w:rsidR="005819E1">
        <w:rPr>
          <w:lang w:val="en-GB"/>
        </w:rPr>
        <w:t xml:space="preserve">do </w:t>
      </w:r>
      <w:r>
        <w:rPr>
          <w:lang w:val="en-GB"/>
        </w:rPr>
        <w:t>sampl</w:t>
      </w:r>
      <w:r w:rsidR="005819E1">
        <w:rPr>
          <w:lang w:val="en-GB"/>
        </w:rPr>
        <w:t>ing</w:t>
      </w:r>
      <w:r>
        <w:rPr>
          <w:lang w:val="en-GB"/>
        </w:rPr>
        <w:t xml:space="preserve"> and acqui</w:t>
      </w:r>
      <w:r w:rsidR="005819E1">
        <w:rPr>
          <w:lang w:val="en-GB"/>
        </w:rPr>
        <w:t>sition of</w:t>
      </w:r>
      <w:r>
        <w:rPr>
          <w:lang w:val="en-GB"/>
        </w:rPr>
        <w:t xml:space="preserve"> data. Then I will</w:t>
      </w:r>
      <w:r w:rsidR="00880B02">
        <w:rPr>
          <w:lang w:val="en-GB"/>
        </w:rPr>
        <w:t xml:space="preserve"> develop software dedicated </w:t>
      </w:r>
      <w:r w:rsidR="00F73491">
        <w:rPr>
          <w:lang w:val="en-GB"/>
        </w:rPr>
        <w:t>to</w:t>
      </w:r>
      <w:r w:rsidR="00880B02">
        <w:rPr>
          <w:lang w:val="en-GB"/>
        </w:rPr>
        <w:t xml:space="preserve"> the data analysis, in order to obtain</w:t>
      </w:r>
      <w:r w:rsidR="00D04E5D">
        <w:rPr>
          <w:lang w:val="en-GB"/>
        </w:rPr>
        <w:t xml:space="preserve"> results which </w:t>
      </w:r>
      <w:r w:rsidR="0095705A">
        <w:rPr>
          <w:lang w:val="en-GB"/>
        </w:rPr>
        <w:t>ought to</w:t>
      </w:r>
      <w:r w:rsidR="00D04E5D">
        <w:rPr>
          <w:lang w:val="en-GB"/>
        </w:rPr>
        <w:t xml:space="preserve"> be</w:t>
      </w:r>
      <w:r w:rsidR="00880B02">
        <w:rPr>
          <w:lang w:val="en-GB"/>
        </w:rPr>
        <w:t xml:space="preserve"> reliable and reproducible. The entire process</w:t>
      </w:r>
      <w:r w:rsidR="00D04E5D">
        <w:rPr>
          <w:lang w:val="en-GB"/>
        </w:rPr>
        <w:t xml:space="preserve">, from data acquisition to results, </w:t>
      </w:r>
      <w:r w:rsidR="00880B02">
        <w:rPr>
          <w:lang w:val="en-GB"/>
        </w:rPr>
        <w:t xml:space="preserve">will be </w:t>
      </w:r>
      <w:r w:rsidR="00D04E5D">
        <w:rPr>
          <w:lang w:val="en-GB"/>
        </w:rPr>
        <w:t xml:space="preserve">proposed as </w:t>
      </w:r>
      <w:r w:rsidR="001F600E">
        <w:rPr>
          <w:lang w:val="en-GB"/>
        </w:rPr>
        <w:t xml:space="preserve">a complete </w:t>
      </w:r>
      <w:r w:rsidR="00D04E5D">
        <w:rPr>
          <w:lang w:val="en-GB"/>
        </w:rPr>
        <w:t xml:space="preserve">method </w:t>
      </w:r>
      <w:r w:rsidR="001F600E">
        <w:rPr>
          <w:lang w:val="en-GB"/>
        </w:rPr>
        <w:t>for a practical use in an industrial environment.</w:t>
      </w:r>
      <w:r w:rsidR="003534ED">
        <w:rPr>
          <w:lang w:val="en-GB"/>
        </w:rPr>
        <w:br w:type="page"/>
      </w:r>
    </w:p>
    <w:p w14:paraId="5CF44C67" w14:textId="1477DE6B" w:rsidR="00081E79" w:rsidRDefault="00081E79" w:rsidP="00081E79">
      <w:pPr>
        <w:pStyle w:val="Heading1"/>
        <w:spacing w:before="240" w:after="120"/>
        <w:ind w:right="0"/>
        <w:jc w:val="left"/>
        <w:rPr>
          <w:b/>
          <w:bCs/>
          <w:color w:val="000000"/>
          <w:sz w:val="24"/>
          <w:lang w:val="en-GB"/>
        </w:rPr>
      </w:pPr>
      <w:r>
        <w:rPr>
          <w:b/>
          <w:bCs/>
          <w:color w:val="000000"/>
          <w:sz w:val="24"/>
          <w:lang w:val="en-GB"/>
        </w:rPr>
        <w:lastRenderedPageBreak/>
        <w:t>2. PhD Thesis Objectives and Milestones</w:t>
      </w:r>
    </w:p>
    <w:p w14:paraId="11C1BD96" w14:textId="51D9A7FA" w:rsidR="00E07D25" w:rsidRPr="00E07D25" w:rsidRDefault="00E07D25" w:rsidP="00E07D25">
      <w:pPr>
        <w:widowControl/>
        <w:suppressAutoHyphens w:val="0"/>
        <w:jc w:val="both"/>
        <w:rPr>
          <w:rFonts w:eastAsia="SimSun"/>
          <w:szCs w:val="24"/>
          <w:lang w:val="en-GB" w:eastAsia="it-IT"/>
        </w:rPr>
      </w:pPr>
      <w:r w:rsidRPr="00E07D25">
        <w:rPr>
          <w:rFonts w:eastAsia="SimSun"/>
          <w:szCs w:val="24"/>
          <w:lang w:val="en-GB" w:eastAsia="it-IT"/>
        </w:rPr>
        <w:t>An application developer employs one or more LR-NMR instruments to acquire data and a software tool for the data analysis, in order to optimize and automate the whole process. The goal of this project is the development of high-level software tools for the evaluation of LR-NMR data pertinent to possible applications in food technology and testing. This would provide support for</w:t>
      </w:r>
      <w:r w:rsidR="00F73491">
        <w:rPr>
          <w:rFonts w:eastAsia="SimSun"/>
          <w:szCs w:val="24"/>
          <w:lang w:val="en-GB" w:eastAsia="it-IT"/>
        </w:rPr>
        <w:t xml:space="preserve"> the development and optimisation of</w:t>
      </w:r>
      <w:r w:rsidRPr="00E07D25">
        <w:rPr>
          <w:rFonts w:eastAsia="SimSun"/>
          <w:szCs w:val="24"/>
          <w:lang w:val="en-GB" w:eastAsia="it-IT"/>
        </w:rPr>
        <w:t xml:space="preserve"> specific applications.</w:t>
      </w:r>
      <w:r w:rsidR="005819E1">
        <w:rPr>
          <w:rFonts w:eastAsia="SimSun"/>
          <w:szCs w:val="24"/>
          <w:lang w:val="en-GB" w:eastAsia="it-IT"/>
        </w:rPr>
        <w:t xml:space="preserve"> </w:t>
      </w:r>
      <w:r w:rsidRPr="00E07D25">
        <w:rPr>
          <w:rFonts w:eastAsia="SimSun"/>
          <w:szCs w:val="24"/>
          <w:lang w:val="en-GB" w:eastAsia="it-IT"/>
        </w:rPr>
        <w:t>The software will be mostly written in C++ and will be based on either innovative algorithms and on improvements of the existing ones, and it will be focused on obtaining quantitative information about the sample physical and chemical properties, structure, quality. Simulated data will be generated to test the algorithms correct operation; then, real data will be acquired to test the effective robustness and stability of the software routines. The quality of the results achieved during the PhD course will be verified through the feedback received from potential users, who will employ the alpha version of the application software to analyse food products selected for verification.</w:t>
      </w:r>
    </w:p>
    <w:p w14:paraId="5092D877" w14:textId="77777777" w:rsidR="00E07D25" w:rsidRPr="00E07D25" w:rsidRDefault="00E07D25" w:rsidP="00E07D25">
      <w:pPr>
        <w:widowControl/>
        <w:suppressAutoHyphens w:val="0"/>
        <w:jc w:val="both"/>
        <w:rPr>
          <w:rFonts w:eastAsia="SimSun"/>
          <w:szCs w:val="24"/>
          <w:lang w:val="en-GB" w:eastAsia="it-IT"/>
        </w:rPr>
      </w:pPr>
    </w:p>
    <w:p w14:paraId="2C87372E" w14:textId="77777777" w:rsidR="00E07D25" w:rsidRPr="00E07D25" w:rsidRDefault="00E07D25" w:rsidP="00E07D25">
      <w:pPr>
        <w:widowControl/>
        <w:suppressAutoHyphens w:val="0"/>
        <w:jc w:val="both"/>
        <w:rPr>
          <w:rFonts w:eastAsia="SimSun"/>
          <w:szCs w:val="24"/>
          <w:lang w:val="en-GB" w:eastAsia="it-IT"/>
        </w:rPr>
      </w:pPr>
      <w:r w:rsidRPr="00E07D25">
        <w:rPr>
          <w:rFonts w:eastAsia="SimSun"/>
          <w:szCs w:val="24"/>
          <w:lang w:val="en-GB" w:eastAsia="it-IT"/>
        </w:rPr>
        <w:t>The doctoral project may be organised in the following activities, resumed in the Gantt chart shown in table 1:</w:t>
      </w:r>
      <w:r w:rsidRPr="00E07D25">
        <w:rPr>
          <w:rFonts w:eastAsia="SimSun"/>
          <w:szCs w:val="24"/>
          <w:lang w:val="en-GB" w:eastAsia="it-IT"/>
        </w:rPr>
        <w:br/>
      </w:r>
    </w:p>
    <w:p w14:paraId="5A5CB368" w14:textId="77777777" w:rsidR="00E07D25" w:rsidRPr="00E07D25" w:rsidRDefault="00E07D25" w:rsidP="00E07D25">
      <w:pPr>
        <w:widowControl/>
        <w:suppressAutoHyphens w:val="0"/>
        <w:jc w:val="both"/>
        <w:rPr>
          <w:rFonts w:eastAsia="SimSun"/>
          <w:szCs w:val="24"/>
          <w:lang w:val="en-GB" w:eastAsia="it-IT"/>
        </w:rPr>
      </w:pPr>
      <w:r w:rsidRPr="00E07D25">
        <w:rPr>
          <w:rFonts w:eastAsia="SimSun"/>
          <w:b/>
          <w:bCs/>
          <w:szCs w:val="24"/>
          <w:lang w:val="en-GB" w:eastAsia="it-IT"/>
        </w:rPr>
        <w:t>A1) Preparation:</w:t>
      </w:r>
      <w:r w:rsidRPr="00E07D25">
        <w:rPr>
          <w:rFonts w:eastAsia="SimSun"/>
          <w:szCs w:val="24"/>
          <w:lang w:val="en-GB" w:eastAsia="it-IT"/>
        </w:rPr>
        <w:t xml:space="preserve"> bibliographic research about LR-NMR applications in food science and technology.</w:t>
      </w:r>
    </w:p>
    <w:p w14:paraId="315B7280" w14:textId="77777777" w:rsidR="00E07D25" w:rsidRPr="00E07D25" w:rsidRDefault="00E07D25" w:rsidP="00E07D25">
      <w:pPr>
        <w:widowControl/>
        <w:suppressAutoHyphens w:val="0"/>
        <w:jc w:val="both"/>
        <w:rPr>
          <w:rFonts w:eastAsia="SimSun"/>
          <w:szCs w:val="24"/>
          <w:lang w:val="en-GB" w:eastAsia="it-IT"/>
        </w:rPr>
      </w:pPr>
      <w:r w:rsidRPr="00E07D25">
        <w:rPr>
          <w:rFonts w:eastAsia="SimSun"/>
          <w:b/>
          <w:bCs/>
          <w:szCs w:val="24"/>
          <w:lang w:val="en-GB" w:eastAsia="it-IT"/>
        </w:rPr>
        <w:t>A2) Software development:</w:t>
      </w:r>
      <w:r w:rsidRPr="00E07D25">
        <w:rPr>
          <w:rFonts w:eastAsia="SimSun"/>
          <w:szCs w:val="24"/>
          <w:lang w:val="en-GB" w:eastAsia="it-IT"/>
        </w:rPr>
        <w:t xml:space="preserve"> research of the currently available software tools for NMR data evaluation, research of innovative algorithms and their implementation and testing.</w:t>
      </w:r>
    </w:p>
    <w:p w14:paraId="1C446A8D" w14:textId="77777777" w:rsidR="00E07D25" w:rsidRPr="00E07D25" w:rsidRDefault="00E07D25" w:rsidP="00E07D25">
      <w:pPr>
        <w:widowControl/>
        <w:suppressAutoHyphens w:val="0"/>
        <w:jc w:val="both"/>
        <w:rPr>
          <w:rFonts w:eastAsia="SimSun"/>
          <w:szCs w:val="24"/>
          <w:lang w:val="en-GB" w:eastAsia="it-IT"/>
        </w:rPr>
      </w:pPr>
      <w:r w:rsidRPr="00E07D25">
        <w:rPr>
          <w:rFonts w:eastAsia="SimSun"/>
          <w:b/>
          <w:bCs/>
          <w:szCs w:val="24"/>
          <w:lang w:val="en-GB" w:eastAsia="it-IT"/>
        </w:rPr>
        <w:t xml:space="preserve">A3) Experiments: </w:t>
      </w:r>
      <w:r w:rsidRPr="00E07D25">
        <w:rPr>
          <w:rFonts w:eastAsia="SimSun"/>
          <w:bCs/>
          <w:szCs w:val="24"/>
          <w:lang w:val="en-GB" w:eastAsia="it-IT"/>
        </w:rPr>
        <w:t>data acquisition and sequence optimization</w:t>
      </w:r>
      <w:r w:rsidRPr="00E07D25">
        <w:rPr>
          <w:rFonts w:eastAsia="SimSun"/>
          <w:szCs w:val="24"/>
          <w:lang w:val="en-GB" w:eastAsia="it-IT"/>
        </w:rPr>
        <w:t>.</w:t>
      </w:r>
    </w:p>
    <w:p w14:paraId="07B852BB" w14:textId="77777777" w:rsidR="00E07D25" w:rsidRPr="00E07D25" w:rsidRDefault="00E07D25" w:rsidP="00E07D25">
      <w:pPr>
        <w:widowControl/>
        <w:suppressAutoHyphens w:val="0"/>
        <w:jc w:val="both"/>
        <w:rPr>
          <w:rFonts w:eastAsia="SimSun"/>
          <w:szCs w:val="24"/>
          <w:lang w:val="en-GB" w:eastAsia="it-IT"/>
        </w:rPr>
      </w:pPr>
      <w:r w:rsidRPr="00E07D25">
        <w:rPr>
          <w:rFonts w:eastAsia="SimSun"/>
          <w:b/>
          <w:bCs/>
          <w:szCs w:val="24"/>
          <w:lang w:val="en-GB" w:eastAsia="it-IT"/>
        </w:rPr>
        <w:t>A4) Application development</w:t>
      </w:r>
      <w:r w:rsidRPr="00E07D25">
        <w:rPr>
          <w:rFonts w:eastAsia="SimSun"/>
          <w:szCs w:val="24"/>
          <w:lang w:val="en-GB" w:eastAsia="it-IT"/>
        </w:rPr>
        <w:t>: choice of one or two potential applications to optimise in terms of analysis workflow from the data acquisition to the final extrapolation of results.</w:t>
      </w:r>
    </w:p>
    <w:p w14:paraId="454A898E" w14:textId="77777777" w:rsidR="00E07D25" w:rsidRPr="00E07D25" w:rsidRDefault="00E07D25" w:rsidP="00E07D25">
      <w:pPr>
        <w:keepNext/>
        <w:widowControl/>
        <w:suppressAutoHyphens w:val="0"/>
        <w:jc w:val="both"/>
        <w:outlineLvl w:val="2"/>
        <w:rPr>
          <w:rFonts w:eastAsia="SimSun"/>
          <w:b/>
          <w:bCs/>
          <w:szCs w:val="24"/>
          <w:lang w:val="en-GB" w:eastAsia="it-IT"/>
        </w:rPr>
      </w:pPr>
      <w:r w:rsidRPr="00E07D25">
        <w:rPr>
          <w:rFonts w:eastAsia="SimSun"/>
          <w:b/>
          <w:bCs/>
          <w:szCs w:val="24"/>
          <w:lang w:val="en-GB" w:eastAsia="it-IT"/>
        </w:rPr>
        <w:t xml:space="preserve">A5) Writing and publishing: </w:t>
      </w:r>
      <w:r w:rsidRPr="00E07D25">
        <w:rPr>
          <w:rFonts w:eastAsia="SimSun"/>
          <w:bCs/>
          <w:szCs w:val="24"/>
          <w:lang w:val="en-GB" w:eastAsia="it-IT"/>
        </w:rPr>
        <w:t xml:space="preserve">scientific papers, posters, final </w:t>
      </w:r>
      <w:proofErr w:type="gramStart"/>
      <w:r w:rsidRPr="00E07D25">
        <w:rPr>
          <w:rFonts w:eastAsia="SimSun"/>
          <w:bCs/>
          <w:szCs w:val="24"/>
          <w:lang w:val="en-GB" w:eastAsia="it-IT"/>
        </w:rPr>
        <w:t>thesis</w:t>
      </w:r>
      <w:proofErr w:type="gramEnd"/>
      <w:r w:rsidRPr="00E07D25">
        <w:rPr>
          <w:rFonts w:eastAsia="SimSun"/>
          <w:bCs/>
          <w:szCs w:val="24"/>
          <w:lang w:val="en-GB" w:eastAsia="it-IT"/>
        </w:rPr>
        <w:t xml:space="preserve"> and oral presentation.</w:t>
      </w:r>
    </w:p>
    <w:p w14:paraId="3ADCDB1E" w14:textId="5F4522A1" w:rsidR="00081E79" w:rsidRDefault="00081E79" w:rsidP="00081E79">
      <w:pPr>
        <w:spacing w:before="300" w:after="120"/>
        <w:rPr>
          <w:lang w:val="en-US"/>
        </w:rPr>
      </w:pPr>
      <w:r>
        <w:rPr>
          <w:b/>
          <w:i/>
          <w:iCs/>
          <w:sz w:val="18"/>
          <w:lang w:val="en-GB"/>
        </w:rPr>
        <w:t xml:space="preserve">Table </w:t>
      </w:r>
      <w:r w:rsidR="007F5399">
        <w:rPr>
          <w:b/>
          <w:i/>
          <w:iCs/>
          <w:sz w:val="18"/>
          <w:lang w:val="en-GB"/>
        </w:rPr>
        <w:t>1</w:t>
      </w:r>
      <w:r>
        <w:rPr>
          <w:i/>
          <w:iCs/>
          <w:sz w:val="18"/>
          <w:lang w:val="en-GB"/>
        </w:rPr>
        <w:tab/>
      </w:r>
      <w:r w:rsidRPr="0012440F">
        <w:rPr>
          <w:i/>
          <w:lang w:val="en-US"/>
        </w:rPr>
        <w:t>Gantt diagram for this PhD thesis project</w:t>
      </w:r>
      <w:r w:rsidRPr="00432AC7">
        <w:rPr>
          <w:lang w:val="en-US"/>
        </w:rPr>
        <w:t>.</w:t>
      </w:r>
    </w:p>
    <w:tbl>
      <w:tblPr>
        <w:tblW w:w="5000" w:type="pct"/>
        <w:tblCellMar>
          <w:left w:w="0" w:type="dxa"/>
          <w:right w:w="0" w:type="dxa"/>
        </w:tblCellMar>
        <w:tblLook w:val="0000" w:firstRow="0" w:lastRow="0" w:firstColumn="0" w:lastColumn="0" w:noHBand="0" w:noVBand="0"/>
      </w:tblPr>
      <w:tblGrid>
        <w:gridCol w:w="567"/>
        <w:gridCol w:w="4649"/>
        <w:gridCol w:w="245"/>
        <w:gridCol w:w="246"/>
        <w:gridCol w:w="246"/>
        <w:gridCol w:w="246"/>
        <w:gridCol w:w="245"/>
        <w:gridCol w:w="245"/>
        <w:gridCol w:w="246"/>
        <w:gridCol w:w="246"/>
        <w:gridCol w:w="246"/>
        <w:gridCol w:w="246"/>
        <w:gridCol w:w="246"/>
        <w:gridCol w:w="246"/>
        <w:gridCol w:w="246"/>
        <w:gridCol w:w="246"/>
        <w:gridCol w:w="246"/>
        <w:gridCol w:w="246"/>
        <w:gridCol w:w="246"/>
        <w:gridCol w:w="233"/>
      </w:tblGrid>
      <w:tr w:rsidR="007F5399" w14:paraId="148BC2BE" w14:textId="77777777" w:rsidTr="001B0BA9">
        <w:trPr>
          <w:cantSplit/>
          <w:trHeight w:val="20"/>
        </w:trPr>
        <w:tc>
          <w:tcPr>
            <w:tcW w:w="270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0A5AA6" w14:textId="77777777" w:rsidR="007F5399" w:rsidRDefault="007F5399" w:rsidP="001B0BA9">
            <w:pPr>
              <w:pStyle w:val="Heading2"/>
              <w:keepNext w:val="0"/>
              <w:rPr>
                <w:bCs/>
                <w:sz w:val="18"/>
              </w:rPr>
            </w:pPr>
            <w:r>
              <w:rPr>
                <w:bCs/>
                <w:sz w:val="18"/>
              </w:rPr>
              <w:t>Activities</w:t>
            </w:r>
            <w:r>
              <w:rPr>
                <w:bCs/>
                <w:sz w:val="18"/>
              </w:rPr>
              <w:tab/>
            </w:r>
            <w:r>
              <w:rPr>
                <w:bCs/>
                <w:sz w:val="18"/>
              </w:rPr>
              <w:tab/>
            </w:r>
            <w:r>
              <w:rPr>
                <w:bCs/>
                <w:sz w:val="18"/>
              </w:rPr>
              <w:tab/>
            </w:r>
            <w:r>
              <w:rPr>
                <w:bCs/>
                <w:sz w:val="18"/>
              </w:rPr>
              <w:tab/>
            </w:r>
            <w:r>
              <w:rPr>
                <w:bCs/>
                <w:sz w:val="18"/>
              </w:rPr>
              <w:tab/>
            </w:r>
            <w:r>
              <w:rPr>
                <w:bCs/>
                <w:sz w:val="18"/>
              </w:rPr>
              <w:tab/>
              <w:t xml:space="preserve">         </w:t>
            </w:r>
            <w:proofErr w:type="spellStart"/>
            <w:r>
              <w:rPr>
                <w:bCs/>
                <w:sz w:val="18"/>
              </w:rPr>
              <w:t>Month</w:t>
            </w:r>
            <w:proofErr w:type="spellEnd"/>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446EFE" w14:textId="77777777" w:rsidR="007F5399" w:rsidRDefault="007F5399" w:rsidP="001B0BA9">
            <w:pPr>
              <w:jc w:val="center"/>
              <w:rPr>
                <w:rFonts w:eastAsia="Arial Unicode MS"/>
                <w:b/>
                <w:bCs/>
                <w:sz w:val="18"/>
              </w:rPr>
            </w:pPr>
            <w:r>
              <w:rPr>
                <w:b/>
                <w:bCs/>
                <w:sz w:val="18"/>
              </w:rPr>
              <w:t>2</w:t>
            </w: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62D433" w14:textId="77777777" w:rsidR="007F5399" w:rsidRDefault="007F5399" w:rsidP="001B0BA9">
            <w:pPr>
              <w:jc w:val="center"/>
              <w:rPr>
                <w:rFonts w:eastAsia="Arial Unicode MS"/>
                <w:b/>
                <w:bCs/>
                <w:sz w:val="18"/>
              </w:rPr>
            </w:pPr>
            <w:r>
              <w:rPr>
                <w:b/>
                <w:bCs/>
                <w:sz w:val="18"/>
              </w:rPr>
              <w:t>4</w:t>
            </w:r>
          </w:p>
        </w:tc>
        <w:tc>
          <w:tcPr>
            <w:tcW w:w="128" w:type="pct"/>
            <w:tcBorders>
              <w:top w:val="single" w:sz="4" w:space="0" w:color="auto"/>
              <w:left w:val="single" w:sz="4" w:space="0" w:color="auto"/>
              <w:bottom w:val="single" w:sz="4" w:space="0" w:color="auto"/>
              <w:right w:val="single" w:sz="4" w:space="0" w:color="auto"/>
            </w:tcBorders>
            <w:vAlign w:val="center"/>
          </w:tcPr>
          <w:p w14:paraId="4E737EC5" w14:textId="77777777" w:rsidR="007F5399" w:rsidRDefault="007F5399" w:rsidP="001B0BA9">
            <w:pPr>
              <w:jc w:val="center"/>
              <w:rPr>
                <w:rFonts w:eastAsia="Arial Unicode MS"/>
                <w:b/>
                <w:bCs/>
                <w:sz w:val="18"/>
              </w:rPr>
            </w:pPr>
            <w:r>
              <w:rPr>
                <w:b/>
                <w:bCs/>
                <w:sz w:val="18"/>
              </w:rPr>
              <w:t>6</w:t>
            </w:r>
          </w:p>
        </w:tc>
        <w:tc>
          <w:tcPr>
            <w:tcW w:w="128" w:type="pct"/>
            <w:tcBorders>
              <w:top w:val="single" w:sz="4" w:space="0" w:color="auto"/>
              <w:left w:val="single" w:sz="4" w:space="0" w:color="auto"/>
              <w:bottom w:val="single" w:sz="4" w:space="0" w:color="auto"/>
              <w:right w:val="single" w:sz="4" w:space="0" w:color="auto"/>
            </w:tcBorders>
            <w:vAlign w:val="center"/>
          </w:tcPr>
          <w:p w14:paraId="3FD32807" w14:textId="77777777" w:rsidR="007F5399" w:rsidRDefault="007F5399" w:rsidP="001B0BA9">
            <w:pPr>
              <w:jc w:val="center"/>
              <w:rPr>
                <w:rFonts w:eastAsia="Arial Unicode MS"/>
                <w:b/>
                <w:bCs/>
                <w:sz w:val="18"/>
              </w:rPr>
            </w:pPr>
            <w:r>
              <w:rPr>
                <w:b/>
                <w:bCs/>
                <w:sz w:val="18"/>
              </w:rPr>
              <w:t>8</w:t>
            </w:r>
          </w:p>
        </w:tc>
        <w:tc>
          <w:tcPr>
            <w:tcW w:w="127" w:type="pct"/>
            <w:tcBorders>
              <w:top w:val="single" w:sz="4" w:space="0" w:color="auto"/>
              <w:left w:val="single" w:sz="4" w:space="0" w:color="auto"/>
              <w:bottom w:val="single" w:sz="4" w:space="0" w:color="auto"/>
              <w:right w:val="single" w:sz="4" w:space="0" w:color="auto"/>
            </w:tcBorders>
            <w:vAlign w:val="center"/>
          </w:tcPr>
          <w:p w14:paraId="22B373EE" w14:textId="77777777" w:rsidR="007F5399" w:rsidRDefault="007F5399" w:rsidP="001B0BA9">
            <w:pPr>
              <w:jc w:val="center"/>
              <w:rPr>
                <w:rFonts w:eastAsia="Arial Unicode MS"/>
                <w:b/>
                <w:bCs/>
                <w:sz w:val="18"/>
              </w:rPr>
            </w:pPr>
            <w:r>
              <w:rPr>
                <w:b/>
                <w:bCs/>
                <w:sz w:val="18"/>
              </w:rPr>
              <w:t>10</w:t>
            </w:r>
          </w:p>
        </w:tc>
        <w:tc>
          <w:tcPr>
            <w:tcW w:w="127" w:type="pct"/>
            <w:tcBorders>
              <w:top w:val="single" w:sz="4" w:space="0" w:color="auto"/>
              <w:left w:val="single" w:sz="4" w:space="0" w:color="auto"/>
              <w:bottom w:val="single" w:sz="4" w:space="0" w:color="auto"/>
              <w:right w:val="single" w:sz="4" w:space="0" w:color="auto"/>
            </w:tcBorders>
            <w:vAlign w:val="center"/>
          </w:tcPr>
          <w:p w14:paraId="59732DB4" w14:textId="77777777" w:rsidR="007F5399" w:rsidRDefault="007F5399" w:rsidP="001B0BA9">
            <w:pPr>
              <w:jc w:val="center"/>
              <w:rPr>
                <w:rFonts w:eastAsia="Arial Unicode MS"/>
                <w:b/>
                <w:bCs/>
                <w:sz w:val="18"/>
              </w:rPr>
            </w:pPr>
            <w:r>
              <w:rPr>
                <w:b/>
                <w:bCs/>
                <w:sz w:val="18"/>
              </w:rPr>
              <w:t>12</w:t>
            </w:r>
          </w:p>
        </w:tc>
        <w:tc>
          <w:tcPr>
            <w:tcW w:w="128" w:type="pct"/>
            <w:tcBorders>
              <w:top w:val="single" w:sz="4" w:space="0" w:color="auto"/>
              <w:left w:val="single" w:sz="4" w:space="0" w:color="auto"/>
              <w:bottom w:val="single" w:sz="4" w:space="0" w:color="auto"/>
              <w:right w:val="single" w:sz="4" w:space="0" w:color="auto"/>
            </w:tcBorders>
            <w:vAlign w:val="center"/>
          </w:tcPr>
          <w:p w14:paraId="32AD2DBB" w14:textId="77777777" w:rsidR="007F5399" w:rsidRDefault="007F5399" w:rsidP="001B0BA9">
            <w:pPr>
              <w:jc w:val="center"/>
              <w:rPr>
                <w:rFonts w:eastAsia="Arial Unicode MS"/>
                <w:b/>
                <w:bCs/>
                <w:sz w:val="18"/>
              </w:rPr>
            </w:pPr>
            <w:r>
              <w:rPr>
                <w:b/>
                <w:bCs/>
                <w:sz w:val="18"/>
              </w:rPr>
              <w:t>14</w:t>
            </w:r>
          </w:p>
        </w:tc>
        <w:tc>
          <w:tcPr>
            <w:tcW w:w="128" w:type="pct"/>
            <w:tcBorders>
              <w:top w:val="single" w:sz="4" w:space="0" w:color="auto"/>
              <w:left w:val="single" w:sz="4" w:space="0" w:color="auto"/>
              <w:bottom w:val="single" w:sz="4" w:space="0" w:color="auto"/>
              <w:right w:val="single" w:sz="4" w:space="0" w:color="auto"/>
            </w:tcBorders>
            <w:vAlign w:val="center"/>
          </w:tcPr>
          <w:p w14:paraId="38C02285" w14:textId="77777777" w:rsidR="007F5399" w:rsidRDefault="007F5399" w:rsidP="001B0BA9">
            <w:pPr>
              <w:jc w:val="center"/>
              <w:rPr>
                <w:rFonts w:eastAsia="Arial Unicode MS"/>
                <w:b/>
                <w:bCs/>
                <w:sz w:val="18"/>
              </w:rPr>
            </w:pPr>
            <w:r>
              <w:rPr>
                <w:b/>
                <w:bCs/>
                <w:sz w:val="18"/>
              </w:rPr>
              <w:t>16</w:t>
            </w:r>
          </w:p>
        </w:tc>
        <w:tc>
          <w:tcPr>
            <w:tcW w:w="128" w:type="pct"/>
            <w:tcBorders>
              <w:top w:val="single" w:sz="4" w:space="0" w:color="auto"/>
              <w:left w:val="single" w:sz="4" w:space="0" w:color="auto"/>
              <w:bottom w:val="single" w:sz="4" w:space="0" w:color="auto"/>
              <w:right w:val="single" w:sz="4" w:space="0" w:color="auto"/>
            </w:tcBorders>
            <w:vAlign w:val="center"/>
          </w:tcPr>
          <w:p w14:paraId="3DF91C03" w14:textId="77777777" w:rsidR="007F5399" w:rsidRDefault="007F5399" w:rsidP="001B0BA9">
            <w:pPr>
              <w:jc w:val="center"/>
              <w:rPr>
                <w:rFonts w:eastAsia="Arial Unicode MS"/>
                <w:b/>
                <w:bCs/>
                <w:sz w:val="18"/>
              </w:rPr>
            </w:pPr>
            <w:r>
              <w:rPr>
                <w:b/>
                <w:bCs/>
                <w:sz w:val="18"/>
              </w:rPr>
              <w:t>18</w:t>
            </w:r>
          </w:p>
        </w:tc>
        <w:tc>
          <w:tcPr>
            <w:tcW w:w="128" w:type="pct"/>
            <w:tcBorders>
              <w:top w:val="single" w:sz="4" w:space="0" w:color="auto"/>
              <w:left w:val="single" w:sz="4" w:space="0" w:color="auto"/>
              <w:bottom w:val="single" w:sz="4" w:space="0" w:color="auto"/>
              <w:right w:val="single" w:sz="4" w:space="0" w:color="auto"/>
            </w:tcBorders>
            <w:vAlign w:val="center"/>
          </w:tcPr>
          <w:p w14:paraId="18B474CF" w14:textId="77777777" w:rsidR="007F5399" w:rsidRDefault="007F5399" w:rsidP="001B0BA9">
            <w:pPr>
              <w:jc w:val="center"/>
              <w:rPr>
                <w:rFonts w:eastAsia="Arial Unicode MS"/>
                <w:b/>
                <w:bCs/>
                <w:sz w:val="18"/>
              </w:rPr>
            </w:pPr>
            <w:r>
              <w:rPr>
                <w:b/>
                <w:bCs/>
                <w:sz w:val="18"/>
              </w:rPr>
              <w:t>20</w:t>
            </w:r>
          </w:p>
        </w:tc>
        <w:tc>
          <w:tcPr>
            <w:tcW w:w="128" w:type="pct"/>
            <w:tcBorders>
              <w:top w:val="single" w:sz="4" w:space="0" w:color="auto"/>
              <w:left w:val="single" w:sz="4" w:space="0" w:color="auto"/>
              <w:bottom w:val="single" w:sz="4" w:space="0" w:color="auto"/>
              <w:right w:val="single" w:sz="4" w:space="0" w:color="auto"/>
            </w:tcBorders>
            <w:vAlign w:val="center"/>
          </w:tcPr>
          <w:p w14:paraId="5DF1FB3F" w14:textId="77777777" w:rsidR="007F5399" w:rsidRDefault="007F5399" w:rsidP="001B0BA9">
            <w:pPr>
              <w:jc w:val="center"/>
              <w:rPr>
                <w:rFonts w:eastAsia="Arial Unicode MS"/>
                <w:b/>
                <w:bCs/>
                <w:sz w:val="18"/>
              </w:rPr>
            </w:pPr>
            <w:r>
              <w:rPr>
                <w:b/>
                <w:bCs/>
                <w:sz w:val="18"/>
              </w:rPr>
              <w:t>22</w:t>
            </w:r>
          </w:p>
        </w:tc>
        <w:tc>
          <w:tcPr>
            <w:tcW w:w="128" w:type="pct"/>
            <w:tcBorders>
              <w:top w:val="single" w:sz="4" w:space="0" w:color="auto"/>
              <w:left w:val="single" w:sz="4" w:space="0" w:color="auto"/>
              <w:bottom w:val="single" w:sz="4" w:space="0" w:color="auto"/>
              <w:right w:val="single" w:sz="4" w:space="0" w:color="auto"/>
            </w:tcBorders>
            <w:vAlign w:val="center"/>
          </w:tcPr>
          <w:p w14:paraId="274075C2" w14:textId="77777777" w:rsidR="007F5399" w:rsidRDefault="007F5399" w:rsidP="001B0BA9">
            <w:pPr>
              <w:jc w:val="center"/>
              <w:rPr>
                <w:rFonts w:eastAsia="Arial Unicode MS"/>
                <w:b/>
                <w:bCs/>
                <w:sz w:val="18"/>
              </w:rPr>
            </w:pPr>
            <w:r>
              <w:rPr>
                <w:b/>
                <w:bCs/>
                <w:sz w:val="18"/>
              </w:rPr>
              <w:t>24</w:t>
            </w:r>
          </w:p>
        </w:tc>
        <w:tc>
          <w:tcPr>
            <w:tcW w:w="128" w:type="pct"/>
            <w:tcBorders>
              <w:top w:val="single" w:sz="4" w:space="0" w:color="auto"/>
              <w:left w:val="single" w:sz="4" w:space="0" w:color="auto"/>
              <w:bottom w:val="single" w:sz="4" w:space="0" w:color="auto"/>
              <w:right w:val="single" w:sz="4" w:space="0" w:color="auto"/>
            </w:tcBorders>
            <w:vAlign w:val="center"/>
          </w:tcPr>
          <w:p w14:paraId="6EF24D18" w14:textId="77777777" w:rsidR="007F5399" w:rsidRDefault="007F5399" w:rsidP="001B0BA9">
            <w:pPr>
              <w:jc w:val="center"/>
              <w:rPr>
                <w:rFonts w:eastAsia="Arial Unicode MS"/>
                <w:b/>
                <w:bCs/>
                <w:sz w:val="18"/>
              </w:rPr>
            </w:pPr>
            <w:r>
              <w:rPr>
                <w:b/>
                <w:bCs/>
                <w:sz w:val="18"/>
              </w:rPr>
              <w:t>26</w:t>
            </w:r>
          </w:p>
        </w:tc>
        <w:tc>
          <w:tcPr>
            <w:tcW w:w="128" w:type="pct"/>
            <w:tcBorders>
              <w:top w:val="single" w:sz="4" w:space="0" w:color="auto"/>
              <w:left w:val="single" w:sz="4" w:space="0" w:color="auto"/>
              <w:bottom w:val="single" w:sz="4" w:space="0" w:color="auto"/>
              <w:right w:val="single" w:sz="4" w:space="0" w:color="auto"/>
            </w:tcBorders>
            <w:vAlign w:val="center"/>
          </w:tcPr>
          <w:p w14:paraId="608485B5" w14:textId="77777777" w:rsidR="007F5399" w:rsidRDefault="007F5399" w:rsidP="001B0BA9">
            <w:pPr>
              <w:rPr>
                <w:rFonts w:eastAsia="Arial Unicode MS"/>
                <w:b/>
                <w:bCs/>
                <w:sz w:val="18"/>
              </w:rPr>
            </w:pPr>
            <w:r>
              <w:rPr>
                <w:rFonts w:eastAsia="Arial Unicode MS"/>
                <w:b/>
                <w:bCs/>
                <w:sz w:val="18"/>
              </w:rPr>
              <w:t>28</w:t>
            </w: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0A517C" w14:textId="77777777" w:rsidR="007F5399" w:rsidRDefault="007F5399" w:rsidP="001B0BA9">
            <w:pPr>
              <w:jc w:val="center"/>
              <w:rPr>
                <w:rFonts w:eastAsia="Arial Unicode MS"/>
                <w:b/>
                <w:bCs/>
                <w:sz w:val="18"/>
              </w:rPr>
            </w:pPr>
            <w:r>
              <w:rPr>
                <w:b/>
                <w:bCs/>
                <w:sz w:val="18"/>
              </w:rPr>
              <w:t>30</w:t>
            </w: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E4EEFE" w14:textId="77777777" w:rsidR="007F5399" w:rsidRDefault="007F5399" w:rsidP="001B0BA9">
            <w:pPr>
              <w:jc w:val="center"/>
              <w:rPr>
                <w:rFonts w:eastAsia="Arial Unicode MS"/>
                <w:b/>
                <w:bCs/>
                <w:sz w:val="18"/>
              </w:rPr>
            </w:pPr>
            <w:r>
              <w:rPr>
                <w:b/>
                <w:bCs/>
                <w:sz w:val="18"/>
              </w:rPr>
              <w:t>32</w:t>
            </w:r>
          </w:p>
        </w:tc>
        <w:tc>
          <w:tcPr>
            <w:tcW w:w="128" w:type="pct"/>
            <w:tcBorders>
              <w:top w:val="single" w:sz="4" w:space="0" w:color="auto"/>
              <w:left w:val="single" w:sz="4" w:space="0" w:color="auto"/>
              <w:bottom w:val="single" w:sz="4" w:space="0" w:color="auto"/>
              <w:right w:val="single" w:sz="4" w:space="0" w:color="auto"/>
            </w:tcBorders>
          </w:tcPr>
          <w:p w14:paraId="06B1642A" w14:textId="77777777" w:rsidR="007F5399" w:rsidRDefault="007F5399" w:rsidP="001B0BA9">
            <w:pPr>
              <w:jc w:val="center"/>
              <w:rPr>
                <w:b/>
                <w:bCs/>
                <w:sz w:val="18"/>
              </w:rPr>
            </w:pPr>
            <w:r>
              <w:rPr>
                <w:b/>
                <w:bCs/>
                <w:sz w:val="18"/>
              </w:rPr>
              <w:t>34</w:t>
            </w: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5C4339" w14:textId="77777777" w:rsidR="007F5399" w:rsidRDefault="007F5399" w:rsidP="001B0BA9">
            <w:pPr>
              <w:jc w:val="center"/>
              <w:rPr>
                <w:rFonts w:eastAsia="Arial Unicode MS"/>
                <w:b/>
                <w:bCs/>
                <w:sz w:val="18"/>
              </w:rPr>
            </w:pPr>
            <w:r>
              <w:rPr>
                <w:b/>
                <w:bCs/>
                <w:sz w:val="18"/>
              </w:rPr>
              <w:t>36</w:t>
            </w:r>
          </w:p>
        </w:tc>
      </w:tr>
      <w:tr w:rsidR="007F5399" w14:paraId="2292C10F" w14:textId="77777777" w:rsidTr="003534ED">
        <w:trPr>
          <w:cantSplit/>
          <w:trHeight w:val="20"/>
        </w:trPr>
        <w:tc>
          <w:tcPr>
            <w:tcW w:w="2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BAAF1E" w14:textId="77777777" w:rsidR="007F5399" w:rsidRDefault="007F5399" w:rsidP="001B0BA9">
            <w:pPr>
              <w:jc w:val="center"/>
              <w:rPr>
                <w:rFonts w:eastAsia="Arial Unicode MS"/>
                <w:sz w:val="18"/>
              </w:rPr>
            </w:pPr>
            <w:r>
              <w:rPr>
                <w:sz w:val="18"/>
              </w:rPr>
              <w:t>A1)</w:t>
            </w:r>
          </w:p>
        </w:tc>
        <w:tc>
          <w:tcPr>
            <w:tcW w:w="241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4DCDF4D" w14:textId="77777777" w:rsidR="007F5399" w:rsidRDefault="007F5399" w:rsidP="001B0BA9">
            <w:pPr>
              <w:rPr>
                <w:rFonts w:eastAsia="Arial Unicode MS"/>
                <w:b/>
                <w:bCs/>
                <w:i/>
                <w:iCs/>
                <w:sz w:val="18"/>
              </w:rPr>
            </w:pPr>
            <w:proofErr w:type="spellStart"/>
            <w:r>
              <w:rPr>
                <w:b/>
                <w:bCs/>
                <w:i/>
                <w:iCs/>
                <w:sz w:val="18"/>
              </w:rPr>
              <w:t>Preparation</w:t>
            </w:r>
            <w:proofErr w:type="spellEnd"/>
          </w:p>
        </w:tc>
        <w:tc>
          <w:tcPr>
            <w:tcW w:w="128"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28" w:type="dxa"/>
              <w:right w:w="15" w:type="dxa"/>
            </w:tcMar>
            <w:vAlign w:val="bottom"/>
          </w:tcPr>
          <w:p w14:paraId="486F58CD" w14:textId="77777777" w:rsidR="007F5399" w:rsidRDefault="007F5399" w:rsidP="001B0BA9">
            <w:pPr>
              <w:rPr>
                <w:rFonts w:eastAsia="Arial Unicode MS"/>
                <w:sz w:val="18"/>
                <w:highlight w:val="darkGray"/>
              </w:rPr>
            </w:pPr>
          </w:p>
        </w:tc>
        <w:tc>
          <w:tcPr>
            <w:tcW w:w="128"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28" w:type="dxa"/>
              <w:right w:w="15" w:type="dxa"/>
            </w:tcMar>
            <w:vAlign w:val="bottom"/>
          </w:tcPr>
          <w:p w14:paraId="72AE836A" w14:textId="77777777" w:rsidR="007F5399" w:rsidRDefault="007F5399" w:rsidP="001B0BA9">
            <w:pPr>
              <w:rPr>
                <w:rFonts w:eastAsia="Arial Unicode MS"/>
                <w:sz w:val="18"/>
                <w:highlight w:val="darkGray"/>
              </w:rPr>
            </w:pPr>
          </w:p>
        </w:tc>
        <w:tc>
          <w:tcPr>
            <w:tcW w:w="128" w:type="pct"/>
            <w:tcBorders>
              <w:top w:val="single" w:sz="4" w:space="0" w:color="auto"/>
              <w:left w:val="single" w:sz="4" w:space="0" w:color="auto"/>
              <w:bottom w:val="single" w:sz="4" w:space="0" w:color="auto"/>
              <w:right w:val="single" w:sz="4" w:space="0" w:color="auto"/>
            </w:tcBorders>
            <w:shd w:val="clear" w:color="auto" w:fill="606060"/>
            <w:tcMar>
              <w:bottom w:w="28" w:type="dxa"/>
            </w:tcMar>
            <w:vAlign w:val="bottom"/>
          </w:tcPr>
          <w:p w14:paraId="2BF47CA2" w14:textId="77777777" w:rsidR="007F5399" w:rsidRDefault="007F5399" w:rsidP="001B0BA9">
            <w:pPr>
              <w:rPr>
                <w:rFonts w:eastAsia="Arial Unicode MS"/>
                <w:sz w:val="18"/>
                <w:highlight w:val="darkGray"/>
              </w:rPr>
            </w:pPr>
          </w:p>
        </w:tc>
        <w:tc>
          <w:tcPr>
            <w:tcW w:w="128" w:type="pct"/>
            <w:tcBorders>
              <w:top w:val="single" w:sz="4" w:space="0" w:color="auto"/>
              <w:left w:val="single" w:sz="4" w:space="0" w:color="auto"/>
              <w:bottom w:val="single" w:sz="4" w:space="0" w:color="auto"/>
              <w:right w:val="single" w:sz="4" w:space="0" w:color="auto"/>
            </w:tcBorders>
            <w:shd w:val="clear" w:color="auto" w:fill="595959" w:themeFill="text1" w:themeFillTint="A6"/>
            <w:tcMar>
              <w:bottom w:w="28" w:type="dxa"/>
            </w:tcMar>
            <w:vAlign w:val="bottom"/>
          </w:tcPr>
          <w:p w14:paraId="5D5E27E5" w14:textId="77777777" w:rsidR="007F5399" w:rsidRDefault="007F5399" w:rsidP="001B0BA9">
            <w:pPr>
              <w:rPr>
                <w:rFonts w:eastAsia="Arial Unicode MS"/>
                <w:sz w:val="18"/>
                <w:highlight w:val="darkGray"/>
              </w:rPr>
            </w:pPr>
          </w:p>
        </w:tc>
        <w:tc>
          <w:tcPr>
            <w:tcW w:w="12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002D5C41" w14:textId="77777777" w:rsidR="007F5399" w:rsidRDefault="007F5399" w:rsidP="001B0BA9">
            <w:pPr>
              <w:rPr>
                <w:rFonts w:eastAsia="Arial Unicode MS"/>
                <w:sz w:val="18"/>
                <w:highlight w:val="darkGray"/>
              </w:rPr>
            </w:pPr>
          </w:p>
        </w:tc>
        <w:tc>
          <w:tcPr>
            <w:tcW w:w="12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bottom"/>
          </w:tcPr>
          <w:p w14:paraId="6738D7D8" w14:textId="77777777" w:rsidR="007F5399" w:rsidRDefault="007F5399" w:rsidP="001B0BA9">
            <w:pPr>
              <w:rPr>
                <w:rFonts w:eastAsia="Arial Unicode MS"/>
                <w:sz w:val="18"/>
                <w:highlight w:val="darkGray"/>
              </w:rPr>
            </w:pPr>
          </w:p>
        </w:tc>
        <w:tc>
          <w:tcPr>
            <w:tcW w:w="128" w:type="pct"/>
            <w:tcBorders>
              <w:top w:val="single" w:sz="4" w:space="0" w:color="auto"/>
              <w:left w:val="single" w:sz="4" w:space="0" w:color="auto"/>
              <w:bottom w:val="single" w:sz="4" w:space="0" w:color="auto"/>
              <w:right w:val="single" w:sz="4" w:space="0" w:color="auto"/>
            </w:tcBorders>
            <w:vAlign w:val="bottom"/>
          </w:tcPr>
          <w:p w14:paraId="0ABD5616" w14:textId="77777777" w:rsidR="007F5399" w:rsidRDefault="007F5399" w:rsidP="001B0BA9">
            <w:pPr>
              <w:rPr>
                <w:rFonts w:eastAsia="Arial Unicode MS"/>
                <w:sz w:val="18"/>
                <w:highlight w:val="darkGray"/>
              </w:rPr>
            </w:pPr>
          </w:p>
        </w:tc>
        <w:tc>
          <w:tcPr>
            <w:tcW w:w="128" w:type="pct"/>
            <w:tcBorders>
              <w:top w:val="single" w:sz="4" w:space="0" w:color="auto"/>
              <w:left w:val="single" w:sz="4" w:space="0" w:color="auto"/>
              <w:bottom w:val="single" w:sz="4" w:space="0" w:color="auto"/>
              <w:right w:val="single" w:sz="4" w:space="0" w:color="auto"/>
            </w:tcBorders>
            <w:vAlign w:val="bottom"/>
          </w:tcPr>
          <w:p w14:paraId="1C9C38FA" w14:textId="77777777" w:rsidR="007F5399" w:rsidRDefault="007F5399" w:rsidP="001B0BA9">
            <w:pPr>
              <w:rPr>
                <w:rFonts w:eastAsia="Arial Unicode MS"/>
                <w:sz w:val="18"/>
                <w:highlight w:val="darkGray"/>
              </w:rPr>
            </w:pPr>
          </w:p>
        </w:tc>
        <w:tc>
          <w:tcPr>
            <w:tcW w:w="128" w:type="pct"/>
            <w:tcBorders>
              <w:top w:val="single" w:sz="4" w:space="0" w:color="auto"/>
              <w:left w:val="single" w:sz="4" w:space="0" w:color="auto"/>
              <w:bottom w:val="single" w:sz="4" w:space="0" w:color="auto"/>
              <w:right w:val="single" w:sz="4" w:space="0" w:color="auto"/>
            </w:tcBorders>
            <w:vAlign w:val="bottom"/>
          </w:tcPr>
          <w:p w14:paraId="30427E07" w14:textId="77777777" w:rsidR="007F5399" w:rsidRDefault="007F5399" w:rsidP="001B0BA9">
            <w:pPr>
              <w:rPr>
                <w:rFonts w:eastAsia="Arial Unicode MS"/>
                <w:sz w:val="18"/>
                <w:highlight w:val="darkGray"/>
              </w:rPr>
            </w:pPr>
          </w:p>
        </w:tc>
        <w:tc>
          <w:tcPr>
            <w:tcW w:w="128" w:type="pct"/>
            <w:tcBorders>
              <w:top w:val="single" w:sz="4" w:space="0" w:color="auto"/>
              <w:left w:val="single" w:sz="4" w:space="0" w:color="auto"/>
              <w:bottom w:val="single" w:sz="4" w:space="0" w:color="auto"/>
              <w:right w:val="single" w:sz="4" w:space="0" w:color="auto"/>
            </w:tcBorders>
            <w:vAlign w:val="bottom"/>
          </w:tcPr>
          <w:p w14:paraId="01E996A8"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vAlign w:val="bottom"/>
          </w:tcPr>
          <w:p w14:paraId="794562C6"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vAlign w:val="bottom"/>
          </w:tcPr>
          <w:p w14:paraId="75EB4B87"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vAlign w:val="bottom"/>
          </w:tcPr>
          <w:p w14:paraId="5EBD65B7"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vAlign w:val="bottom"/>
          </w:tcPr>
          <w:p w14:paraId="22F3F812"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80952C"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E7692A"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tcPr>
          <w:p w14:paraId="6FBA423A" w14:textId="77777777" w:rsidR="007F5399" w:rsidRDefault="007F5399" w:rsidP="001B0BA9">
            <w:pPr>
              <w:rPr>
                <w:rFonts w:eastAsia="Arial Unicode MS"/>
                <w:sz w:val="18"/>
              </w:rPr>
            </w:pP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8BA055" w14:textId="77777777" w:rsidR="007F5399" w:rsidRDefault="007F5399" w:rsidP="001B0BA9">
            <w:pPr>
              <w:rPr>
                <w:rFonts w:eastAsia="Arial Unicode MS"/>
                <w:sz w:val="18"/>
              </w:rPr>
            </w:pPr>
          </w:p>
        </w:tc>
      </w:tr>
      <w:tr w:rsidR="007F5399" w:rsidRPr="00A94E90" w14:paraId="066BC0E2" w14:textId="77777777" w:rsidTr="003534ED">
        <w:trPr>
          <w:cantSplit/>
          <w:trHeight w:val="162"/>
        </w:trPr>
        <w:tc>
          <w:tcPr>
            <w:tcW w:w="295"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730530AA" w14:textId="77777777" w:rsidR="007F5399" w:rsidRDefault="007F5399" w:rsidP="001B0BA9">
            <w:pPr>
              <w:jc w:val="center"/>
              <w:rPr>
                <w:rFonts w:eastAsia="Arial Unicode MS"/>
                <w:sz w:val="18"/>
              </w:rPr>
            </w:pP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tcPr>
          <w:p w14:paraId="2928F041" w14:textId="77777777" w:rsidR="007F5399" w:rsidRPr="00A94E90" w:rsidRDefault="007F5399" w:rsidP="001B0BA9">
            <w:pPr>
              <w:rPr>
                <w:rFonts w:eastAsia="Arial Unicode MS"/>
                <w:sz w:val="18"/>
                <w:lang w:val="en-GB"/>
              </w:rPr>
            </w:pPr>
            <w:r w:rsidRPr="00A94E90">
              <w:rPr>
                <w:sz w:val="18"/>
                <w:lang w:val="en-GB"/>
              </w:rPr>
              <w:t>1) Bibliographic research</w:t>
            </w:r>
            <w:r>
              <w:rPr>
                <w:sz w:val="18"/>
                <w:lang w:val="en-GB"/>
              </w:rPr>
              <w:t xml:space="preserve"> </w:t>
            </w:r>
          </w:p>
        </w:tc>
        <w:tc>
          <w:tcPr>
            <w:tcW w:w="128" w:type="pct"/>
            <w:tcBorders>
              <w:top w:val="single" w:sz="4" w:space="0" w:color="auto"/>
              <w:left w:val="single" w:sz="4" w:space="0" w:color="auto"/>
              <w:bottom w:val="single" w:sz="4" w:space="0" w:color="auto"/>
              <w:right w:val="single" w:sz="4" w:space="0" w:color="auto"/>
            </w:tcBorders>
            <w:shd w:val="clear" w:color="auto" w:fill="B3B3B3"/>
            <w:noWrap/>
            <w:tcMar>
              <w:top w:w="15" w:type="dxa"/>
              <w:left w:w="15" w:type="dxa"/>
              <w:bottom w:w="0" w:type="dxa"/>
              <w:right w:w="15" w:type="dxa"/>
            </w:tcMar>
            <w:vAlign w:val="bottom"/>
          </w:tcPr>
          <w:p w14:paraId="2295C941" w14:textId="77777777" w:rsidR="007F5399" w:rsidRPr="00A94E90" w:rsidRDefault="007F5399" w:rsidP="001B0BA9">
            <w:pPr>
              <w:rPr>
                <w:sz w:val="18"/>
                <w:lang w:val="en-GB"/>
              </w:rPr>
            </w:pPr>
          </w:p>
        </w:tc>
        <w:tc>
          <w:tcPr>
            <w:tcW w:w="128" w:type="pct"/>
            <w:tcBorders>
              <w:top w:val="single" w:sz="4" w:space="0" w:color="auto"/>
              <w:left w:val="nil"/>
              <w:bottom w:val="single" w:sz="4" w:space="0" w:color="auto"/>
              <w:right w:val="single" w:sz="4" w:space="0" w:color="auto"/>
            </w:tcBorders>
            <w:shd w:val="clear" w:color="auto" w:fill="B3B3B3"/>
            <w:noWrap/>
            <w:tcMar>
              <w:top w:w="15" w:type="dxa"/>
              <w:left w:w="15" w:type="dxa"/>
              <w:bottom w:w="0" w:type="dxa"/>
              <w:right w:w="15" w:type="dxa"/>
            </w:tcMar>
            <w:vAlign w:val="bottom"/>
          </w:tcPr>
          <w:p w14:paraId="67567BB5"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7BD4B853" w14:textId="77777777" w:rsidR="007F5399" w:rsidRPr="00A94E90" w:rsidRDefault="007F5399" w:rsidP="001B0BA9">
            <w:pPr>
              <w:rPr>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2AB045BC" w14:textId="77777777" w:rsidR="007F5399" w:rsidRPr="00A94E90"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47700142" w14:textId="77777777" w:rsidR="007F5399" w:rsidRPr="00A94E90"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2EED1127" w14:textId="77777777" w:rsidR="007F5399" w:rsidRPr="00A94E90" w:rsidRDefault="007F5399" w:rsidP="001B0BA9">
            <w:pPr>
              <w:rPr>
                <w:sz w:val="18"/>
                <w:lang w:val="en-GB"/>
              </w:rPr>
            </w:pPr>
          </w:p>
        </w:tc>
        <w:tc>
          <w:tcPr>
            <w:tcW w:w="128" w:type="pct"/>
            <w:tcBorders>
              <w:top w:val="single" w:sz="4" w:space="0" w:color="auto"/>
              <w:left w:val="single" w:sz="4" w:space="0" w:color="auto"/>
              <w:bottom w:val="single" w:sz="4" w:space="0" w:color="auto"/>
              <w:right w:val="single" w:sz="4" w:space="0" w:color="auto"/>
            </w:tcBorders>
            <w:vAlign w:val="bottom"/>
          </w:tcPr>
          <w:p w14:paraId="57B7C648"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vAlign w:val="bottom"/>
          </w:tcPr>
          <w:p w14:paraId="403E8C14" w14:textId="77777777" w:rsidR="007F5399" w:rsidRPr="00A94E90" w:rsidRDefault="007F5399" w:rsidP="001B0BA9">
            <w:pPr>
              <w:rPr>
                <w:sz w:val="18"/>
                <w:lang w:val="en-GB"/>
              </w:rPr>
            </w:pPr>
          </w:p>
        </w:tc>
        <w:tc>
          <w:tcPr>
            <w:tcW w:w="128" w:type="pct"/>
            <w:tcBorders>
              <w:top w:val="single" w:sz="4" w:space="0" w:color="auto"/>
              <w:left w:val="single" w:sz="4" w:space="0" w:color="auto"/>
              <w:bottom w:val="single" w:sz="4" w:space="0" w:color="auto"/>
              <w:right w:val="single" w:sz="4" w:space="0" w:color="auto"/>
            </w:tcBorders>
            <w:vAlign w:val="bottom"/>
          </w:tcPr>
          <w:p w14:paraId="3A909F87" w14:textId="77777777" w:rsidR="007F5399" w:rsidRPr="00A94E90" w:rsidRDefault="007F5399" w:rsidP="001B0BA9">
            <w:pPr>
              <w:rPr>
                <w:sz w:val="18"/>
                <w:lang w:val="en-GB"/>
              </w:rPr>
            </w:pPr>
          </w:p>
        </w:tc>
        <w:tc>
          <w:tcPr>
            <w:tcW w:w="128" w:type="pct"/>
            <w:tcBorders>
              <w:top w:val="single" w:sz="4" w:space="0" w:color="auto"/>
              <w:left w:val="single" w:sz="4" w:space="0" w:color="auto"/>
              <w:bottom w:val="single" w:sz="4" w:space="0" w:color="auto"/>
              <w:right w:val="single" w:sz="4" w:space="0" w:color="auto"/>
            </w:tcBorders>
            <w:vAlign w:val="bottom"/>
          </w:tcPr>
          <w:p w14:paraId="5944C3BA"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vAlign w:val="bottom"/>
          </w:tcPr>
          <w:p w14:paraId="3E158D90"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vAlign w:val="bottom"/>
          </w:tcPr>
          <w:p w14:paraId="5BE4A2BB" w14:textId="77777777" w:rsidR="007F5399" w:rsidRPr="00A94E90" w:rsidRDefault="007F5399" w:rsidP="001B0BA9">
            <w:pPr>
              <w:rPr>
                <w:sz w:val="18"/>
                <w:lang w:val="en-GB"/>
              </w:rPr>
            </w:pPr>
          </w:p>
        </w:tc>
        <w:tc>
          <w:tcPr>
            <w:tcW w:w="128" w:type="pct"/>
            <w:tcBorders>
              <w:top w:val="single" w:sz="4" w:space="0" w:color="auto"/>
              <w:left w:val="single" w:sz="4" w:space="0" w:color="auto"/>
              <w:bottom w:val="single" w:sz="4" w:space="0" w:color="auto"/>
              <w:right w:val="single" w:sz="4" w:space="0" w:color="auto"/>
            </w:tcBorders>
            <w:vAlign w:val="bottom"/>
          </w:tcPr>
          <w:p w14:paraId="6D43BC78"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vAlign w:val="bottom"/>
          </w:tcPr>
          <w:p w14:paraId="5AA22DF2" w14:textId="77777777" w:rsidR="007F5399" w:rsidRPr="00A94E90" w:rsidRDefault="007F5399" w:rsidP="001B0BA9">
            <w:pPr>
              <w:rPr>
                <w:sz w:val="18"/>
                <w:lang w:val="en-GB"/>
              </w:rPr>
            </w:pP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C97B8D"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959382"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tcPr>
          <w:p w14:paraId="0B48C06A" w14:textId="77777777" w:rsidR="007F5399" w:rsidRPr="00A94E90" w:rsidRDefault="007F5399" w:rsidP="001B0BA9">
            <w:pPr>
              <w:rPr>
                <w:rFonts w:eastAsia="Arial Unicode MS"/>
                <w:sz w:val="18"/>
                <w:lang w:val="en-GB"/>
              </w:rPr>
            </w:pP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0A625A" w14:textId="77777777" w:rsidR="007F5399" w:rsidRPr="00A94E90" w:rsidRDefault="007F5399" w:rsidP="001B0BA9">
            <w:pPr>
              <w:rPr>
                <w:rFonts w:eastAsia="Arial Unicode MS"/>
                <w:sz w:val="18"/>
                <w:lang w:val="en-GB"/>
              </w:rPr>
            </w:pPr>
          </w:p>
        </w:tc>
      </w:tr>
      <w:tr w:rsidR="007F5399" w14:paraId="499C5071" w14:textId="77777777" w:rsidTr="001B0BA9">
        <w:trPr>
          <w:cantSplit/>
          <w:trHeight w:val="20"/>
        </w:trPr>
        <w:tc>
          <w:tcPr>
            <w:tcW w:w="2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ED35BB1" w14:textId="77777777" w:rsidR="007F5399" w:rsidRDefault="007F5399" w:rsidP="001B0BA9">
            <w:pPr>
              <w:jc w:val="center"/>
              <w:rPr>
                <w:rFonts w:eastAsia="Arial Unicode MS"/>
                <w:sz w:val="18"/>
                <w:lang w:val="en-GB"/>
              </w:rPr>
            </w:pPr>
            <w:r>
              <w:rPr>
                <w:sz w:val="18"/>
                <w:lang w:val="en-GB"/>
              </w:rPr>
              <w:t>A2)</w:t>
            </w: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D71867A" w14:textId="77777777" w:rsidR="007F5399" w:rsidRDefault="007F5399" w:rsidP="001B0BA9">
            <w:pPr>
              <w:rPr>
                <w:rFonts w:eastAsia="Arial Unicode MS"/>
                <w:b/>
                <w:bCs/>
                <w:i/>
                <w:iCs/>
                <w:sz w:val="18"/>
              </w:rPr>
            </w:pPr>
            <w:r>
              <w:rPr>
                <w:b/>
                <w:bCs/>
                <w:i/>
                <w:iCs/>
                <w:sz w:val="18"/>
              </w:rPr>
              <w:t xml:space="preserve">Software </w:t>
            </w:r>
            <w:proofErr w:type="spellStart"/>
            <w:r>
              <w:rPr>
                <w:b/>
                <w:bCs/>
                <w:i/>
                <w:iCs/>
                <w:sz w:val="18"/>
              </w:rPr>
              <w:t>development</w:t>
            </w:r>
            <w:proofErr w:type="spellEnd"/>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40C392"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A9B9C4C"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5EC7C46F"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30C7B256" w14:textId="77777777" w:rsidR="007F5399" w:rsidRDefault="007F5399" w:rsidP="001B0BA9">
            <w:pPr>
              <w:rPr>
                <w:sz w:val="18"/>
              </w:rPr>
            </w:pPr>
          </w:p>
        </w:tc>
        <w:tc>
          <w:tcPr>
            <w:tcW w:w="127" w:type="pct"/>
            <w:tcBorders>
              <w:top w:val="single" w:sz="4" w:space="0" w:color="auto"/>
              <w:left w:val="single" w:sz="4" w:space="0" w:color="auto"/>
              <w:bottom w:val="single" w:sz="4" w:space="0" w:color="auto"/>
              <w:right w:val="single" w:sz="4" w:space="0" w:color="auto"/>
            </w:tcBorders>
            <w:shd w:val="clear" w:color="auto" w:fill="606060"/>
            <w:vAlign w:val="bottom"/>
          </w:tcPr>
          <w:p w14:paraId="7811692D" w14:textId="77777777" w:rsidR="007F5399" w:rsidRDefault="007F5399" w:rsidP="001B0BA9">
            <w:pPr>
              <w:rPr>
                <w:sz w:val="18"/>
              </w:rPr>
            </w:pPr>
          </w:p>
        </w:tc>
        <w:tc>
          <w:tcPr>
            <w:tcW w:w="127" w:type="pct"/>
            <w:tcBorders>
              <w:top w:val="single" w:sz="4" w:space="0" w:color="auto"/>
              <w:left w:val="single" w:sz="4" w:space="0" w:color="auto"/>
              <w:bottom w:val="single" w:sz="4" w:space="0" w:color="auto"/>
              <w:right w:val="single" w:sz="4" w:space="0" w:color="auto"/>
            </w:tcBorders>
            <w:shd w:val="clear" w:color="auto" w:fill="606060"/>
            <w:vAlign w:val="bottom"/>
          </w:tcPr>
          <w:p w14:paraId="4EFCDEAE"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55F79273" w14:textId="77777777" w:rsidR="007F5399" w:rsidRDefault="007F5399" w:rsidP="001B0BA9">
            <w:pPr>
              <w:rPr>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15BA2C6F"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22474BF5" w14:textId="77777777" w:rsidR="007F5399" w:rsidRPr="00A94E90"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2439C13C" w14:textId="77777777" w:rsidR="007F5399" w:rsidRPr="00A94E90"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56B6DC5C"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40308CCA"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2195F348"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10A2D917"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526F0937"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08C17639"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tcPr>
          <w:p w14:paraId="00E12A20" w14:textId="77777777" w:rsidR="007F5399" w:rsidRDefault="007F5399" w:rsidP="001B0BA9">
            <w:pPr>
              <w:rPr>
                <w:rFonts w:eastAsia="Arial Unicode MS"/>
                <w:sz w:val="18"/>
              </w:rPr>
            </w:pP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19B0B1" w14:textId="77777777" w:rsidR="007F5399" w:rsidRDefault="007F5399" w:rsidP="001B0BA9">
            <w:pPr>
              <w:rPr>
                <w:rFonts w:eastAsia="Arial Unicode MS"/>
                <w:sz w:val="18"/>
              </w:rPr>
            </w:pPr>
          </w:p>
        </w:tc>
      </w:tr>
      <w:tr w:rsidR="007F5399" w:rsidRPr="00930175" w14:paraId="271D6057" w14:textId="77777777" w:rsidTr="001E44E6">
        <w:trPr>
          <w:cantSplit/>
          <w:trHeight w:val="20"/>
        </w:trPr>
        <w:tc>
          <w:tcPr>
            <w:tcW w:w="295"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0CC6D1B3" w14:textId="77777777" w:rsidR="007F5399" w:rsidRDefault="007F5399" w:rsidP="001B0BA9">
            <w:pPr>
              <w:jc w:val="center"/>
              <w:rPr>
                <w:rFonts w:eastAsia="Arial Unicode MS"/>
                <w:sz w:val="18"/>
              </w:rPr>
            </w:pP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426780EA" w14:textId="77777777" w:rsidR="007F5399" w:rsidRPr="00A94E90" w:rsidRDefault="007F5399" w:rsidP="001B0BA9">
            <w:pPr>
              <w:rPr>
                <w:rFonts w:eastAsia="Arial Unicode MS"/>
                <w:sz w:val="18"/>
                <w:lang w:val="en-GB"/>
              </w:rPr>
            </w:pPr>
            <w:r w:rsidRPr="00A94E90">
              <w:rPr>
                <w:sz w:val="18"/>
                <w:lang w:val="en-GB"/>
              </w:rPr>
              <w:t>1) Research of currently available s</w:t>
            </w:r>
            <w:r>
              <w:rPr>
                <w:sz w:val="18"/>
                <w:lang w:val="en-GB"/>
              </w:rPr>
              <w:t>oftware tools and algorithms</w:t>
            </w: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7C97663" w14:textId="77777777" w:rsidR="007F5399" w:rsidRPr="00A94E90" w:rsidRDefault="007F5399" w:rsidP="001B0BA9">
            <w:pPr>
              <w:rPr>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CF8497"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B3B3B3"/>
            <w:vAlign w:val="bottom"/>
          </w:tcPr>
          <w:p w14:paraId="021E596B"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B3B3B3"/>
            <w:vAlign w:val="bottom"/>
          </w:tcPr>
          <w:p w14:paraId="61591910" w14:textId="77777777" w:rsidR="007F5399" w:rsidRPr="00A94E90"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B3B3B3"/>
            <w:vAlign w:val="bottom"/>
          </w:tcPr>
          <w:p w14:paraId="322367B0" w14:textId="77777777" w:rsidR="007F5399" w:rsidRPr="00A94E90"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AEAAAA"/>
            <w:vAlign w:val="bottom"/>
          </w:tcPr>
          <w:p w14:paraId="134D927F"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21F9D786"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08CDEACD"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5EB57A03"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14:paraId="7316A020" w14:textId="77777777" w:rsidR="007F5399" w:rsidRPr="00A94E90" w:rsidRDefault="007F5399" w:rsidP="001B0BA9">
            <w:pPr>
              <w:rPr>
                <w:rFonts w:eastAsia="Arial Unicode MS"/>
                <w:sz w:val="18"/>
                <w:lang w:val="en-GB"/>
              </w:rPr>
            </w:pPr>
          </w:p>
        </w:tc>
        <w:tc>
          <w:tcPr>
            <w:tcW w:w="128" w:type="pct"/>
            <w:tcBorders>
              <w:top w:val="single" w:sz="4" w:space="0" w:color="auto"/>
              <w:left w:val="nil"/>
              <w:bottom w:val="single" w:sz="4" w:space="0" w:color="auto"/>
              <w:right w:val="single" w:sz="4" w:space="0" w:color="auto"/>
            </w:tcBorders>
            <w:shd w:val="clear" w:color="auto" w:fill="AEAAAA" w:themeFill="background2" w:themeFillShade="BF"/>
            <w:vAlign w:val="bottom"/>
          </w:tcPr>
          <w:p w14:paraId="4609E010" w14:textId="77777777" w:rsidR="007F5399" w:rsidRPr="00A94E90" w:rsidRDefault="007F5399" w:rsidP="001B0BA9">
            <w:pPr>
              <w:rPr>
                <w:rFonts w:eastAsia="Arial Unicode MS"/>
                <w:sz w:val="18"/>
                <w:lang w:val="en-GB"/>
              </w:rPr>
            </w:pPr>
          </w:p>
        </w:tc>
        <w:tc>
          <w:tcPr>
            <w:tcW w:w="128" w:type="pct"/>
            <w:tcBorders>
              <w:top w:val="single" w:sz="4" w:space="0" w:color="auto"/>
              <w:left w:val="nil"/>
              <w:bottom w:val="single" w:sz="4" w:space="0" w:color="auto"/>
              <w:right w:val="single" w:sz="4" w:space="0" w:color="auto"/>
            </w:tcBorders>
            <w:shd w:val="clear" w:color="auto" w:fill="AEAAAA" w:themeFill="background2" w:themeFillShade="BF"/>
            <w:vAlign w:val="bottom"/>
          </w:tcPr>
          <w:p w14:paraId="03E5AA25" w14:textId="77777777" w:rsidR="007F5399" w:rsidRPr="00A94E90" w:rsidRDefault="007F5399" w:rsidP="001B0BA9">
            <w:pPr>
              <w:rPr>
                <w:rFonts w:eastAsia="Arial Unicode MS"/>
                <w:sz w:val="18"/>
                <w:lang w:val="en-GB"/>
              </w:rPr>
            </w:pPr>
          </w:p>
        </w:tc>
        <w:tc>
          <w:tcPr>
            <w:tcW w:w="128" w:type="pct"/>
            <w:tcBorders>
              <w:top w:val="single" w:sz="4" w:space="0" w:color="auto"/>
              <w:left w:val="nil"/>
              <w:bottom w:val="single" w:sz="4" w:space="0" w:color="auto"/>
              <w:right w:val="single" w:sz="4" w:space="0" w:color="auto"/>
            </w:tcBorders>
            <w:shd w:val="clear" w:color="auto" w:fill="AEAAAA" w:themeFill="background2" w:themeFillShade="BF"/>
            <w:vAlign w:val="bottom"/>
          </w:tcPr>
          <w:p w14:paraId="1CBD093D" w14:textId="77777777" w:rsidR="007F5399" w:rsidRPr="00A94E90" w:rsidRDefault="007F5399" w:rsidP="001B0BA9">
            <w:pPr>
              <w:rPr>
                <w:rFonts w:eastAsia="Arial Unicode MS"/>
                <w:sz w:val="18"/>
                <w:lang w:val="en-GB"/>
              </w:rPr>
            </w:pPr>
          </w:p>
        </w:tc>
        <w:tc>
          <w:tcPr>
            <w:tcW w:w="128" w:type="pct"/>
            <w:tcBorders>
              <w:top w:val="single" w:sz="4" w:space="0" w:color="auto"/>
              <w:left w:val="nil"/>
              <w:bottom w:val="single" w:sz="4" w:space="0" w:color="auto"/>
              <w:right w:val="single" w:sz="4" w:space="0" w:color="auto"/>
            </w:tcBorders>
            <w:shd w:val="clear" w:color="auto" w:fill="AEAAAA" w:themeFill="background2" w:themeFillShade="BF"/>
            <w:vAlign w:val="bottom"/>
          </w:tcPr>
          <w:p w14:paraId="1B181AB1" w14:textId="77777777" w:rsidR="007F5399" w:rsidRPr="00A94E90" w:rsidRDefault="007F5399" w:rsidP="001B0BA9">
            <w:pPr>
              <w:rPr>
                <w:rFonts w:eastAsia="Arial Unicode MS"/>
                <w:sz w:val="18"/>
                <w:lang w:val="en-GB"/>
              </w:rPr>
            </w:pPr>
          </w:p>
        </w:tc>
        <w:tc>
          <w:tcPr>
            <w:tcW w:w="1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C4AE41" w14:textId="77777777" w:rsidR="007F5399" w:rsidRPr="00A94E90" w:rsidRDefault="007F5399" w:rsidP="001B0BA9">
            <w:pPr>
              <w:rPr>
                <w:rFonts w:eastAsia="Arial Unicode MS"/>
                <w:sz w:val="18"/>
                <w:lang w:val="en-GB"/>
              </w:rPr>
            </w:pPr>
          </w:p>
        </w:tc>
        <w:tc>
          <w:tcPr>
            <w:tcW w:w="12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25D9EB2"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tcPr>
          <w:p w14:paraId="1C9DFD84" w14:textId="77777777" w:rsidR="007F5399" w:rsidRPr="00A94E90" w:rsidRDefault="007F5399" w:rsidP="001B0BA9">
            <w:pPr>
              <w:rPr>
                <w:rFonts w:eastAsia="Arial Unicode MS"/>
                <w:sz w:val="18"/>
                <w:lang w:val="en-GB"/>
              </w:rPr>
            </w:pP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13652D" w14:textId="77777777" w:rsidR="007F5399" w:rsidRPr="00A94E90" w:rsidRDefault="007F5399" w:rsidP="001B0BA9">
            <w:pPr>
              <w:rPr>
                <w:rFonts w:eastAsia="Arial Unicode MS"/>
                <w:sz w:val="18"/>
                <w:lang w:val="en-GB"/>
              </w:rPr>
            </w:pPr>
          </w:p>
        </w:tc>
      </w:tr>
      <w:tr w:rsidR="007F5399" w:rsidRPr="00A94E90" w14:paraId="7197453B" w14:textId="77777777" w:rsidTr="001B0BA9">
        <w:trPr>
          <w:cantSplit/>
          <w:trHeight w:val="20"/>
        </w:trPr>
        <w:tc>
          <w:tcPr>
            <w:tcW w:w="295"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2D05C026" w14:textId="77777777" w:rsidR="007F5399" w:rsidRPr="00A94E90" w:rsidRDefault="007F5399" w:rsidP="001B0BA9">
            <w:pPr>
              <w:jc w:val="center"/>
              <w:rPr>
                <w:rFonts w:eastAsia="Arial Unicode MS"/>
                <w:sz w:val="18"/>
                <w:lang w:val="en-GB"/>
              </w:rPr>
            </w:pP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0A943C7" w14:textId="77777777" w:rsidR="007F5399" w:rsidRPr="00A94E90" w:rsidRDefault="007F5399" w:rsidP="001B0BA9">
            <w:pPr>
              <w:rPr>
                <w:rFonts w:eastAsia="Arial Unicode MS"/>
                <w:sz w:val="18"/>
                <w:lang w:val="en-GB"/>
              </w:rPr>
            </w:pPr>
            <w:r w:rsidRPr="00A94E90">
              <w:rPr>
                <w:sz w:val="18"/>
                <w:lang w:val="en-GB"/>
              </w:rPr>
              <w:t xml:space="preserve">2) </w:t>
            </w:r>
            <w:r>
              <w:rPr>
                <w:sz w:val="18"/>
                <w:lang w:val="en-GB"/>
              </w:rPr>
              <w:t>Software p</w:t>
            </w:r>
            <w:r w:rsidRPr="00A94E90">
              <w:rPr>
                <w:sz w:val="18"/>
                <w:lang w:val="en-GB"/>
              </w:rPr>
              <w:t xml:space="preserve">roject and </w:t>
            </w:r>
            <w:r>
              <w:rPr>
                <w:sz w:val="18"/>
                <w:lang w:val="en-GB"/>
              </w:rPr>
              <w:t>implementation</w:t>
            </w: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99F832"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5D353E8"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6746B888"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1F221DAA" w14:textId="77777777" w:rsidR="007F5399" w:rsidRPr="00A94E90"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B3B3B3"/>
            <w:vAlign w:val="bottom"/>
          </w:tcPr>
          <w:p w14:paraId="7AD8B794" w14:textId="77777777" w:rsidR="007F5399" w:rsidRPr="00A94E90"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B3B3B3"/>
            <w:vAlign w:val="bottom"/>
          </w:tcPr>
          <w:p w14:paraId="6707AB24"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B3B3B3"/>
            <w:vAlign w:val="bottom"/>
          </w:tcPr>
          <w:p w14:paraId="2C3D6004"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49994E6C"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19625E54"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6DC96EDD"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63AF16E2"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4F0DCD05"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5F7F0863"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2771BA6C"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nil"/>
            </w:tcBorders>
            <w:shd w:val="clear" w:color="auto" w:fill="AEAAAA"/>
            <w:noWrap/>
            <w:tcMar>
              <w:top w:w="15" w:type="dxa"/>
              <w:left w:w="15" w:type="dxa"/>
              <w:bottom w:w="0" w:type="dxa"/>
              <w:right w:w="15" w:type="dxa"/>
            </w:tcMar>
            <w:vAlign w:val="bottom"/>
          </w:tcPr>
          <w:p w14:paraId="51098FC2"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noWrap/>
            <w:tcMar>
              <w:top w:w="15" w:type="dxa"/>
              <w:left w:w="15" w:type="dxa"/>
              <w:bottom w:w="0" w:type="dxa"/>
              <w:right w:w="15" w:type="dxa"/>
            </w:tcMar>
            <w:vAlign w:val="bottom"/>
          </w:tcPr>
          <w:p w14:paraId="76DCED19"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tcPr>
          <w:p w14:paraId="1480E04E" w14:textId="77777777" w:rsidR="007F5399" w:rsidRPr="00A94E90" w:rsidRDefault="007F5399" w:rsidP="001B0BA9">
            <w:pPr>
              <w:rPr>
                <w:sz w:val="18"/>
                <w:lang w:val="en-GB"/>
              </w:rPr>
            </w:pP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29CC81" w14:textId="77777777" w:rsidR="007F5399" w:rsidRPr="00A94E90" w:rsidRDefault="007F5399" w:rsidP="001B0BA9">
            <w:pPr>
              <w:rPr>
                <w:rFonts w:eastAsia="Arial Unicode MS"/>
                <w:sz w:val="18"/>
                <w:lang w:val="en-GB"/>
              </w:rPr>
            </w:pPr>
          </w:p>
        </w:tc>
      </w:tr>
      <w:tr w:rsidR="007F5399" w:rsidRPr="00A94E90" w14:paraId="2BB2D8C5" w14:textId="77777777" w:rsidTr="001B0BA9">
        <w:trPr>
          <w:cantSplit/>
          <w:trHeight w:val="20"/>
        </w:trPr>
        <w:tc>
          <w:tcPr>
            <w:tcW w:w="295"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347D681" w14:textId="77777777" w:rsidR="007F5399" w:rsidRPr="00A94E90" w:rsidRDefault="007F5399" w:rsidP="001B0BA9">
            <w:pPr>
              <w:jc w:val="center"/>
              <w:rPr>
                <w:rFonts w:eastAsia="Arial Unicode MS"/>
                <w:sz w:val="18"/>
                <w:lang w:val="en-GB"/>
              </w:rPr>
            </w:pP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05FCE643" w14:textId="77777777" w:rsidR="007F5399" w:rsidRPr="00A94E90" w:rsidRDefault="007F5399" w:rsidP="001B0BA9">
            <w:pPr>
              <w:rPr>
                <w:sz w:val="18"/>
                <w:lang w:val="en-GB"/>
              </w:rPr>
            </w:pPr>
            <w:r>
              <w:rPr>
                <w:sz w:val="18"/>
                <w:lang w:val="en-GB"/>
              </w:rPr>
              <w:t>3) Testing algorithms</w:t>
            </w: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21A522F"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6CFB79B"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79C389AD"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5D859FEA" w14:textId="77777777" w:rsidR="007F5399" w:rsidRPr="00A94E90"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B3B3B3"/>
            <w:vAlign w:val="bottom"/>
          </w:tcPr>
          <w:p w14:paraId="6A54CDC4" w14:textId="77777777" w:rsidR="007F5399" w:rsidRPr="00A94E90"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B3B3B3"/>
            <w:vAlign w:val="bottom"/>
          </w:tcPr>
          <w:p w14:paraId="5266B869"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B3B3B3"/>
            <w:vAlign w:val="bottom"/>
          </w:tcPr>
          <w:p w14:paraId="49BD76AD"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047E9F39"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08AEEF0E"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3A15990B"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699D143C"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4A1E2873"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020297C7"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38855229"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nil"/>
            </w:tcBorders>
            <w:shd w:val="clear" w:color="auto" w:fill="AEAAAA"/>
            <w:noWrap/>
            <w:tcMar>
              <w:top w:w="15" w:type="dxa"/>
              <w:left w:w="15" w:type="dxa"/>
              <w:bottom w:w="0" w:type="dxa"/>
              <w:right w:w="15" w:type="dxa"/>
            </w:tcMar>
            <w:vAlign w:val="bottom"/>
          </w:tcPr>
          <w:p w14:paraId="6DADB075"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noWrap/>
            <w:tcMar>
              <w:top w:w="15" w:type="dxa"/>
              <w:left w:w="15" w:type="dxa"/>
              <w:bottom w:w="0" w:type="dxa"/>
              <w:right w:w="15" w:type="dxa"/>
            </w:tcMar>
            <w:vAlign w:val="bottom"/>
          </w:tcPr>
          <w:p w14:paraId="3B5766E0" w14:textId="77777777" w:rsidR="007F5399" w:rsidRPr="00A94E90"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AEAAAA"/>
          </w:tcPr>
          <w:p w14:paraId="23126848" w14:textId="77777777" w:rsidR="007F5399" w:rsidRPr="00A94E90" w:rsidRDefault="007F5399" w:rsidP="001B0BA9">
            <w:pPr>
              <w:rPr>
                <w:sz w:val="18"/>
                <w:lang w:val="en-GB"/>
              </w:rPr>
            </w:pP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3761E2" w14:textId="77777777" w:rsidR="007F5399" w:rsidRPr="00A94E90" w:rsidRDefault="007F5399" w:rsidP="001B0BA9">
            <w:pPr>
              <w:rPr>
                <w:rFonts w:eastAsia="Arial Unicode MS"/>
                <w:sz w:val="18"/>
                <w:lang w:val="en-GB"/>
              </w:rPr>
            </w:pPr>
          </w:p>
        </w:tc>
      </w:tr>
      <w:tr w:rsidR="007F5399" w14:paraId="7D75E8E9" w14:textId="77777777" w:rsidTr="001B0BA9">
        <w:trPr>
          <w:cantSplit/>
          <w:trHeight w:val="20"/>
        </w:trPr>
        <w:tc>
          <w:tcPr>
            <w:tcW w:w="2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732C3DA" w14:textId="77777777" w:rsidR="007F5399" w:rsidRDefault="007F5399" w:rsidP="001B0BA9">
            <w:pPr>
              <w:jc w:val="center"/>
              <w:rPr>
                <w:rFonts w:eastAsia="Arial Unicode MS"/>
                <w:sz w:val="18"/>
                <w:lang w:val="en-GB"/>
              </w:rPr>
            </w:pPr>
            <w:r>
              <w:rPr>
                <w:sz w:val="18"/>
                <w:lang w:val="en-GB"/>
              </w:rPr>
              <w:t>A3)</w:t>
            </w: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41904435" w14:textId="77777777" w:rsidR="007F5399" w:rsidRDefault="007F5399" w:rsidP="001B0BA9">
            <w:pPr>
              <w:rPr>
                <w:rFonts w:eastAsia="Arial Unicode MS"/>
                <w:b/>
                <w:bCs/>
                <w:i/>
                <w:iCs/>
                <w:sz w:val="18"/>
              </w:rPr>
            </w:pPr>
            <w:proofErr w:type="spellStart"/>
            <w:r>
              <w:rPr>
                <w:b/>
                <w:bCs/>
                <w:i/>
                <w:iCs/>
                <w:sz w:val="18"/>
              </w:rPr>
              <w:t>Experiments</w:t>
            </w:r>
            <w:proofErr w:type="spellEnd"/>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6958011"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05EEBB6"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14856F4D"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5E0B89B4" w14:textId="77777777" w:rsidR="007F5399" w:rsidRDefault="007F5399" w:rsidP="001B0BA9">
            <w:pPr>
              <w:rPr>
                <w:rFonts w:eastAsia="Arial Unicode MS"/>
                <w:sz w:val="18"/>
              </w:rPr>
            </w:pPr>
          </w:p>
        </w:tc>
        <w:tc>
          <w:tcPr>
            <w:tcW w:w="127" w:type="pct"/>
            <w:tcBorders>
              <w:top w:val="single" w:sz="4" w:space="0" w:color="auto"/>
              <w:left w:val="single" w:sz="4" w:space="0" w:color="auto"/>
              <w:bottom w:val="single" w:sz="4" w:space="0" w:color="auto"/>
              <w:right w:val="single" w:sz="4" w:space="0" w:color="auto"/>
            </w:tcBorders>
            <w:shd w:val="clear" w:color="auto" w:fill="595959"/>
            <w:vAlign w:val="bottom"/>
          </w:tcPr>
          <w:p w14:paraId="7BAEA916" w14:textId="77777777" w:rsidR="007F5399" w:rsidRDefault="007F5399" w:rsidP="001B0BA9">
            <w:pPr>
              <w:rPr>
                <w:rFonts w:eastAsia="Arial Unicode MS"/>
                <w:sz w:val="18"/>
              </w:rPr>
            </w:pPr>
          </w:p>
        </w:tc>
        <w:tc>
          <w:tcPr>
            <w:tcW w:w="127" w:type="pct"/>
            <w:tcBorders>
              <w:top w:val="single" w:sz="4" w:space="0" w:color="auto"/>
              <w:left w:val="single" w:sz="4" w:space="0" w:color="auto"/>
              <w:bottom w:val="single" w:sz="4" w:space="0" w:color="auto"/>
              <w:right w:val="single" w:sz="4" w:space="0" w:color="auto"/>
            </w:tcBorders>
            <w:shd w:val="clear" w:color="auto" w:fill="595959"/>
            <w:vAlign w:val="bottom"/>
          </w:tcPr>
          <w:p w14:paraId="7699A401"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7F35B3AB"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4A3AAA52"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47A4E7BA"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1C5A9F8B"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5BA74A39"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3BD7456C"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4C8F1C78"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29441870"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6A494B"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8A9C75"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tcPr>
          <w:p w14:paraId="1CA12905" w14:textId="77777777" w:rsidR="007F5399" w:rsidRDefault="007F5399" w:rsidP="001B0BA9">
            <w:pPr>
              <w:rPr>
                <w:rFonts w:eastAsia="Arial Unicode MS"/>
                <w:sz w:val="18"/>
              </w:rPr>
            </w:pP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AF69AC" w14:textId="77777777" w:rsidR="007F5399" w:rsidRDefault="007F5399" w:rsidP="001B0BA9">
            <w:pPr>
              <w:rPr>
                <w:rFonts w:eastAsia="Arial Unicode MS"/>
                <w:sz w:val="18"/>
              </w:rPr>
            </w:pPr>
          </w:p>
        </w:tc>
      </w:tr>
      <w:tr w:rsidR="007F5399" w14:paraId="614E02E4" w14:textId="77777777" w:rsidTr="001B0BA9">
        <w:trPr>
          <w:cantSplit/>
          <w:trHeight w:val="20"/>
        </w:trPr>
        <w:tc>
          <w:tcPr>
            <w:tcW w:w="295"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2F75358C" w14:textId="77777777" w:rsidR="007F5399" w:rsidRDefault="007F5399" w:rsidP="001B0BA9">
            <w:pPr>
              <w:jc w:val="center"/>
              <w:rPr>
                <w:rFonts w:eastAsia="Arial Unicode MS"/>
                <w:sz w:val="18"/>
              </w:rPr>
            </w:pP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E93FBEC" w14:textId="77777777" w:rsidR="007F5399" w:rsidRDefault="007F5399" w:rsidP="001B0BA9">
            <w:pPr>
              <w:rPr>
                <w:rFonts w:eastAsia="Arial Unicode MS"/>
                <w:sz w:val="18"/>
              </w:rPr>
            </w:pPr>
            <w:r w:rsidRPr="00A94E90">
              <w:rPr>
                <w:sz w:val="18"/>
              </w:rPr>
              <w:t>1)</w:t>
            </w:r>
            <w:r>
              <w:rPr>
                <w:sz w:val="18"/>
              </w:rPr>
              <w:t xml:space="preserve"> Data </w:t>
            </w:r>
            <w:proofErr w:type="spellStart"/>
            <w:r>
              <w:rPr>
                <w:sz w:val="18"/>
              </w:rPr>
              <w:t>acquisition</w:t>
            </w:r>
            <w:proofErr w:type="spellEnd"/>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347230"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0D7307"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1802BA59"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3BB3A3E7" w14:textId="77777777" w:rsidR="007F5399" w:rsidRDefault="007F5399" w:rsidP="001B0BA9">
            <w:pPr>
              <w:rPr>
                <w:rFonts w:eastAsia="Arial Unicode MS"/>
                <w:sz w:val="18"/>
              </w:rPr>
            </w:pPr>
          </w:p>
        </w:tc>
        <w:tc>
          <w:tcPr>
            <w:tcW w:w="127" w:type="pct"/>
            <w:tcBorders>
              <w:top w:val="single" w:sz="4" w:space="0" w:color="auto"/>
              <w:left w:val="single" w:sz="4" w:space="0" w:color="auto"/>
              <w:bottom w:val="single" w:sz="4" w:space="0" w:color="auto"/>
              <w:right w:val="single" w:sz="4" w:space="0" w:color="auto"/>
            </w:tcBorders>
            <w:shd w:val="clear" w:color="auto" w:fill="AEAAAA"/>
            <w:vAlign w:val="bottom"/>
          </w:tcPr>
          <w:p w14:paraId="75A397E7" w14:textId="77777777" w:rsidR="007F5399" w:rsidRDefault="007F5399" w:rsidP="001B0BA9">
            <w:pPr>
              <w:rPr>
                <w:rFonts w:eastAsia="Arial Unicode MS"/>
                <w:sz w:val="18"/>
              </w:rPr>
            </w:pPr>
          </w:p>
        </w:tc>
        <w:tc>
          <w:tcPr>
            <w:tcW w:w="127" w:type="pct"/>
            <w:tcBorders>
              <w:top w:val="single" w:sz="4" w:space="0" w:color="auto"/>
              <w:left w:val="single" w:sz="4" w:space="0" w:color="auto"/>
              <w:bottom w:val="single" w:sz="4" w:space="0" w:color="auto"/>
              <w:right w:val="single" w:sz="4" w:space="0" w:color="auto"/>
            </w:tcBorders>
            <w:shd w:val="clear" w:color="auto" w:fill="AEAAAA"/>
            <w:vAlign w:val="bottom"/>
          </w:tcPr>
          <w:p w14:paraId="20076198"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5637D49E"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B3B3B3"/>
            <w:vAlign w:val="bottom"/>
          </w:tcPr>
          <w:p w14:paraId="36E4876B"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B3B3B3"/>
            <w:vAlign w:val="bottom"/>
          </w:tcPr>
          <w:p w14:paraId="782BDB6D"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B3B3B3"/>
            <w:vAlign w:val="bottom"/>
          </w:tcPr>
          <w:p w14:paraId="458DD058"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6C7EA199"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510A5E6C"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15D5282F"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EAAAA"/>
            <w:vAlign w:val="bottom"/>
          </w:tcPr>
          <w:p w14:paraId="2D734979"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D67BDA"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5A2C51"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tcPr>
          <w:p w14:paraId="0B62FC44" w14:textId="77777777" w:rsidR="007F5399" w:rsidRDefault="007F5399" w:rsidP="001B0BA9">
            <w:pPr>
              <w:rPr>
                <w:rFonts w:eastAsia="Arial Unicode MS"/>
                <w:sz w:val="18"/>
              </w:rPr>
            </w:pPr>
          </w:p>
        </w:tc>
        <w:tc>
          <w:tcPr>
            <w:tcW w:w="12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747233" w14:textId="77777777" w:rsidR="007F5399" w:rsidRDefault="007F5399" w:rsidP="001B0BA9">
            <w:pPr>
              <w:rPr>
                <w:rFonts w:eastAsia="Arial Unicode MS"/>
                <w:sz w:val="18"/>
              </w:rPr>
            </w:pPr>
          </w:p>
        </w:tc>
      </w:tr>
      <w:tr w:rsidR="007F5399" w14:paraId="5C083158" w14:textId="77777777" w:rsidTr="001B0BA9">
        <w:trPr>
          <w:cantSplit/>
          <w:trHeight w:val="20"/>
        </w:trPr>
        <w:tc>
          <w:tcPr>
            <w:tcW w:w="2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D1C21E" w14:textId="77777777" w:rsidR="007F5399" w:rsidRDefault="007F5399" w:rsidP="001B0BA9">
            <w:pPr>
              <w:jc w:val="center"/>
              <w:rPr>
                <w:rFonts w:eastAsia="Arial Unicode MS"/>
                <w:sz w:val="18"/>
                <w:lang w:val="en-GB"/>
              </w:rPr>
            </w:pPr>
            <w:r>
              <w:rPr>
                <w:sz w:val="18"/>
                <w:lang w:val="en-GB"/>
              </w:rPr>
              <w:t>A4)</w:t>
            </w: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7210B1D7" w14:textId="77777777" w:rsidR="007F5399" w:rsidRDefault="007F5399" w:rsidP="001B0BA9">
            <w:pPr>
              <w:rPr>
                <w:rFonts w:eastAsia="Arial Unicode MS"/>
                <w:b/>
                <w:bCs/>
                <w:i/>
                <w:iCs/>
                <w:sz w:val="18"/>
              </w:rPr>
            </w:pPr>
            <w:r>
              <w:rPr>
                <w:rFonts w:eastAsia="Arial Unicode MS"/>
                <w:b/>
                <w:bCs/>
                <w:i/>
                <w:iCs/>
                <w:sz w:val="18"/>
              </w:rPr>
              <w:t xml:space="preserve">Applications </w:t>
            </w:r>
            <w:proofErr w:type="spellStart"/>
            <w:r>
              <w:rPr>
                <w:rFonts w:eastAsia="Arial Unicode MS"/>
                <w:b/>
                <w:bCs/>
                <w:i/>
                <w:iCs/>
                <w:sz w:val="18"/>
              </w:rPr>
              <w:t>development</w:t>
            </w:r>
            <w:proofErr w:type="spellEnd"/>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583871C"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1E2F658"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1B115826"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036F7CE7" w14:textId="77777777" w:rsidR="007F5399" w:rsidRDefault="007F5399" w:rsidP="001B0BA9">
            <w:pPr>
              <w:rPr>
                <w:rFonts w:eastAsia="Arial Unicode MS"/>
                <w:sz w:val="18"/>
              </w:rPr>
            </w:pPr>
          </w:p>
        </w:tc>
        <w:tc>
          <w:tcPr>
            <w:tcW w:w="127" w:type="pct"/>
            <w:tcBorders>
              <w:top w:val="single" w:sz="4" w:space="0" w:color="auto"/>
              <w:left w:val="single" w:sz="4" w:space="0" w:color="auto"/>
              <w:bottom w:val="single" w:sz="4" w:space="0" w:color="auto"/>
              <w:right w:val="single" w:sz="4" w:space="0" w:color="auto"/>
            </w:tcBorders>
            <w:shd w:val="clear" w:color="auto" w:fill="auto"/>
            <w:vAlign w:val="bottom"/>
          </w:tcPr>
          <w:p w14:paraId="67176E40" w14:textId="77777777" w:rsidR="007F5399" w:rsidRDefault="007F5399" w:rsidP="001B0BA9">
            <w:pPr>
              <w:rPr>
                <w:rFonts w:eastAsia="Arial Unicode MS"/>
                <w:sz w:val="18"/>
              </w:rPr>
            </w:pPr>
          </w:p>
        </w:tc>
        <w:tc>
          <w:tcPr>
            <w:tcW w:w="127" w:type="pct"/>
            <w:tcBorders>
              <w:top w:val="single" w:sz="4" w:space="0" w:color="auto"/>
              <w:left w:val="single" w:sz="4" w:space="0" w:color="auto"/>
              <w:bottom w:val="single" w:sz="4" w:space="0" w:color="auto"/>
              <w:right w:val="single" w:sz="4" w:space="0" w:color="auto"/>
            </w:tcBorders>
            <w:shd w:val="clear" w:color="auto" w:fill="auto"/>
            <w:vAlign w:val="bottom"/>
          </w:tcPr>
          <w:p w14:paraId="08ED8045"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1A5E8394"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36EA7432"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bottom"/>
          </w:tcPr>
          <w:p w14:paraId="5B787B2D"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381A6575"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67B319DC"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5CF3FD63"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174CB175"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vAlign w:val="bottom"/>
          </w:tcPr>
          <w:p w14:paraId="74409DF5"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595959"/>
            <w:noWrap/>
            <w:tcMar>
              <w:top w:w="15" w:type="dxa"/>
              <w:left w:w="15" w:type="dxa"/>
              <w:bottom w:w="0" w:type="dxa"/>
              <w:right w:w="15" w:type="dxa"/>
            </w:tcMar>
            <w:vAlign w:val="bottom"/>
          </w:tcPr>
          <w:p w14:paraId="6DF8B2A4"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0" w:type="dxa"/>
              <w:right w:w="15" w:type="dxa"/>
            </w:tcMar>
            <w:vAlign w:val="bottom"/>
          </w:tcPr>
          <w:p w14:paraId="78EA3A7B" w14:textId="77777777" w:rsidR="007F5399" w:rsidRDefault="007F5399" w:rsidP="001B0BA9">
            <w:pPr>
              <w:rPr>
                <w:rFonts w:eastAsia="Arial Unicode MS"/>
                <w:sz w:val="18"/>
              </w:rPr>
            </w:pPr>
          </w:p>
        </w:tc>
        <w:tc>
          <w:tcPr>
            <w:tcW w:w="128" w:type="pct"/>
            <w:tcBorders>
              <w:top w:val="single" w:sz="4" w:space="0" w:color="auto"/>
              <w:left w:val="single" w:sz="4" w:space="0" w:color="auto"/>
              <w:bottom w:val="single" w:sz="4" w:space="0" w:color="auto"/>
              <w:right w:val="single" w:sz="4" w:space="0" w:color="auto"/>
            </w:tcBorders>
            <w:shd w:val="clear" w:color="auto" w:fill="606060"/>
          </w:tcPr>
          <w:p w14:paraId="4CD27918" w14:textId="77777777" w:rsidR="007F5399" w:rsidRDefault="007F5399" w:rsidP="001B0BA9">
            <w:pPr>
              <w:rPr>
                <w:rFonts w:eastAsia="Arial Unicode MS"/>
                <w:sz w:val="18"/>
              </w:rPr>
            </w:pPr>
          </w:p>
        </w:tc>
        <w:tc>
          <w:tcPr>
            <w:tcW w:w="122"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0" w:type="dxa"/>
              <w:right w:w="15" w:type="dxa"/>
            </w:tcMar>
            <w:vAlign w:val="bottom"/>
          </w:tcPr>
          <w:p w14:paraId="417C63A9" w14:textId="77777777" w:rsidR="007F5399" w:rsidRDefault="007F5399" w:rsidP="001B0BA9">
            <w:pPr>
              <w:rPr>
                <w:rFonts w:eastAsia="Arial Unicode MS"/>
                <w:sz w:val="18"/>
              </w:rPr>
            </w:pPr>
          </w:p>
        </w:tc>
      </w:tr>
      <w:tr w:rsidR="007F5399" w:rsidRPr="00930175" w14:paraId="70D8CCBF" w14:textId="77777777" w:rsidTr="001B0BA9">
        <w:trPr>
          <w:cantSplit/>
          <w:trHeight w:val="20"/>
        </w:trPr>
        <w:tc>
          <w:tcPr>
            <w:tcW w:w="2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159ECD6" w14:textId="77777777" w:rsidR="007F5399" w:rsidRDefault="007F5399" w:rsidP="001B0BA9">
            <w:pPr>
              <w:jc w:val="center"/>
              <w:rPr>
                <w:rFonts w:eastAsia="Arial Unicode MS"/>
                <w:sz w:val="18"/>
                <w:lang w:val="en-GB"/>
              </w:rPr>
            </w:pPr>
            <w:r>
              <w:rPr>
                <w:sz w:val="18"/>
                <w:lang w:val="en-GB"/>
              </w:rPr>
              <w:t>A5)</w:t>
            </w:r>
          </w:p>
        </w:tc>
        <w:tc>
          <w:tcPr>
            <w:tcW w:w="2410" w:type="pct"/>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tcPr>
          <w:p w14:paraId="31DFAEDA" w14:textId="77777777" w:rsidR="007F5399" w:rsidRPr="00107998" w:rsidRDefault="007F5399" w:rsidP="001B0BA9">
            <w:pPr>
              <w:rPr>
                <w:rFonts w:eastAsia="Arial Unicode MS"/>
                <w:b/>
                <w:bCs/>
                <w:i/>
                <w:iCs/>
                <w:sz w:val="18"/>
                <w:lang w:val="en-GB"/>
              </w:rPr>
            </w:pPr>
            <w:r w:rsidRPr="00107998">
              <w:rPr>
                <w:b/>
                <w:bCs/>
                <w:i/>
                <w:iCs/>
                <w:sz w:val="18"/>
                <w:lang w:val="en-GB"/>
              </w:rPr>
              <w:t>Preparation of papers and thesis</w:t>
            </w:r>
          </w:p>
        </w:tc>
        <w:tc>
          <w:tcPr>
            <w:tcW w:w="128"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0" w:type="dxa"/>
              <w:right w:w="15" w:type="dxa"/>
            </w:tcMar>
            <w:vAlign w:val="bottom"/>
          </w:tcPr>
          <w:p w14:paraId="6D43A441"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0" w:type="dxa"/>
              <w:right w:w="15" w:type="dxa"/>
            </w:tcMar>
            <w:vAlign w:val="bottom"/>
          </w:tcPr>
          <w:p w14:paraId="57014141"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66314D54"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0C706CE1" w14:textId="77777777" w:rsidR="007F5399" w:rsidRPr="00107998"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606060"/>
            <w:vAlign w:val="bottom"/>
          </w:tcPr>
          <w:p w14:paraId="500DB3A7" w14:textId="77777777" w:rsidR="007F5399" w:rsidRPr="00107998" w:rsidRDefault="007F5399" w:rsidP="001B0BA9">
            <w:pPr>
              <w:rPr>
                <w:rFonts w:eastAsia="Arial Unicode MS"/>
                <w:sz w:val="18"/>
                <w:lang w:val="en-GB"/>
              </w:rPr>
            </w:pPr>
          </w:p>
        </w:tc>
        <w:tc>
          <w:tcPr>
            <w:tcW w:w="127" w:type="pct"/>
            <w:tcBorders>
              <w:top w:val="single" w:sz="4" w:space="0" w:color="auto"/>
              <w:left w:val="single" w:sz="4" w:space="0" w:color="auto"/>
              <w:bottom w:val="single" w:sz="4" w:space="0" w:color="auto"/>
              <w:right w:val="single" w:sz="4" w:space="0" w:color="auto"/>
            </w:tcBorders>
            <w:shd w:val="clear" w:color="auto" w:fill="606060"/>
            <w:vAlign w:val="bottom"/>
          </w:tcPr>
          <w:p w14:paraId="38B1E52F"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1BB21BE9"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1AE57956"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706C9ADA"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117D8965"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180CA642"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3852FF27"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63135874"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vAlign w:val="bottom"/>
          </w:tcPr>
          <w:p w14:paraId="78353972"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0" w:type="dxa"/>
              <w:right w:w="15" w:type="dxa"/>
            </w:tcMar>
            <w:vAlign w:val="bottom"/>
          </w:tcPr>
          <w:p w14:paraId="2CE9CC6B"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0" w:type="dxa"/>
              <w:right w:w="15" w:type="dxa"/>
            </w:tcMar>
            <w:vAlign w:val="bottom"/>
          </w:tcPr>
          <w:p w14:paraId="2053DE0B" w14:textId="77777777" w:rsidR="007F5399" w:rsidRPr="00107998" w:rsidRDefault="007F5399" w:rsidP="001B0BA9">
            <w:pPr>
              <w:rPr>
                <w:rFonts w:eastAsia="Arial Unicode MS"/>
                <w:sz w:val="18"/>
                <w:lang w:val="en-GB"/>
              </w:rPr>
            </w:pPr>
          </w:p>
        </w:tc>
        <w:tc>
          <w:tcPr>
            <w:tcW w:w="128" w:type="pct"/>
            <w:tcBorders>
              <w:top w:val="single" w:sz="4" w:space="0" w:color="auto"/>
              <w:left w:val="single" w:sz="4" w:space="0" w:color="auto"/>
              <w:bottom w:val="single" w:sz="4" w:space="0" w:color="auto"/>
              <w:right w:val="single" w:sz="4" w:space="0" w:color="auto"/>
            </w:tcBorders>
            <w:shd w:val="clear" w:color="auto" w:fill="606060"/>
          </w:tcPr>
          <w:p w14:paraId="4C7A162D" w14:textId="77777777" w:rsidR="007F5399" w:rsidRPr="00107998" w:rsidRDefault="007F5399" w:rsidP="001B0BA9">
            <w:pPr>
              <w:rPr>
                <w:sz w:val="18"/>
                <w:lang w:val="en-GB"/>
              </w:rPr>
            </w:pPr>
          </w:p>
        </w:tc>
        <w:tc>
          <w:tcPr>
            <w:tcW w:w="122" w:type="pct"/>
            <w:tcBorders>
              <w:top w:val="single" w:sz="4" w:space="0" w:color="auto"/>
              <w:left w:val="single" w:sz="4" w:space="0" w:color="auto"/>
              <w:bottom w:val="single" w:sz="4" w:space="0" w:color="auto"/>
              <w:right w:val="single" w:sz="4" w:space="0" w:color="auto"/>
            </w:tcBorders>
            <w:shd w:val="clear" w:color="auto" w:fill="606060"/>
            <w:noWrap/>
            <w:tcMar>
              <w:top w:w="15" w:type="dxa"/>
              <w:left w:w="15" w:type="dxa"/>
              <w:bottom w:w="0" w:type="dxa"/>
              <w:right w:w="15" w:type="dxa"/>
            </w:tcMar>
            <w:vAlign w:val="bottom"/>
          </w:tcPr>
          <w:p w14:paraId="02B18F72" w14:textId="77777777" w:rsidR="007F5399" w:rsidRPr="00107998" w:rsidRDefault="007F5399" w:rsidP="001B0BA9">
            <w:pPr>
              <w:rPr>
                <w:rFonts w:eastAsia="Arial Unicode MS"/>
                <w:color w:val="FFFFFF"/>
                <w:sz w:val="18"/>
                <w:lang w:val="en-GB"/>
              </w:rPr>
            </w:pPr>
          </w:p>
        </w:tc>
      </w:tr>
    </w:tbl>
    <w:p w14:paraId="12D35256" w14:textId="77777777" w:rsidR="007F5399" w:rsidRPr="007F5399" w:rsidRDefault="007F5399" w:rsidP="00081E79">
      <w:pPr>
        <w:spacing w:before="300" w:after="120"/>
        <w:rPr>
          <w:lang w:val="en-GB"/>
        </w:rPr>
      </w:pPr>
    </w:p>
    <w:p w14:paraId="1FCB330E" w14:textId="77777777" w:rsidR="00081E79" w:rsidRDefault="00081E79" w:rsidP="00081E79">
      <w:pPr>
        <w:pStyle w:val="Heading1"/>
        <w:spacing w:before="240" w:after="120"/>
        <w:ind w:right="0"/>
        <w:jc w:val="left"/>
        <w:rPr>
          <w:b/>
          <w:color w:val="000000"/>
          <w:sz w:val="24"/>
        </w:rPr>
      </w:pPr>
      <w:r>
        <w:rPr>
          <w:b/>
          <w:color w:val="000000"/>
          <w:sz w:val="24"/>
        </w:rPr>
        <w:t>3. Selected References</w:t>
      </w:r>
    </w:p>
    <w:p w14:paraId="429B53BE" w14:textId="77777777" w:rsidR="00202364" w:rsidRPr="007F5399" w:rsidRDefault="00202364" w:rsidP="00202364">
      <w:pPr>
        <w:ind w:left="425" w:hanging="425"/>
        <w:jc w:val="both"/>
        <w:rPr>
          <w:sz w:val="18"/>
          <w:szCs w:val="18"/>
          <w:lang w:val="en-GB"/>
        </w:rPr>
      </w:pPr>
      <w:r w:rsidRPr="00E67CDD">
        <w:rPr>
          <w:sz w:val="18"/>
          <w:szCs w:val="18"/>
          <w:lang w:val="en-US"/>
        </w:rPr>
        <w:t>Bertram</w:t>
      </w:r>
      <w:r>
        <w:rPr>
          <w:sz w:val="18"/>
          <w:szCs w:val="18"/>
          <w:lang w:val="en-US"/>
        </w:rPr>
        <w:t xml:space="preserve"> HC</w:t>
      </w:r>
      <w:r w:rsidRPr="00E67CDD">
        <w:rPr>
          <w:sz w:val="18"/>
          <w:szCs w:val="18"/>
          <w:lang w:val="en-US"/>
        </w:rPr>
        <w:t>, Holdsworth</w:t>
      </w:r>
      <w:r>
        <w:rPr>
          <w:sz w:val="18"/>
          <w:szCs w:val="18"/>
          <w:lang w:val="en-US"/>
        </w:rPr>
        <w:t xml:space="preserve"> SJ</w:t>
      </w:r>
      <w:r w:rsidRPr="00E67CDD">
        <w:rPr>
          <w:sz w:val="18"/>
          <w:szCs w:val="18"/>
          <w:lang w:val="en-US"/>
        </w:rPr>
        <w:t>, Whittaker</w:t>
      </w:r>
      <w:r>
        <w:rPr>
          <w:sz w:val="18"/>
          <w:szCs w:val="18"/>
          <w:lang w:val="en-US"/>
        </w:rPr>
        <w:t xml:space="preserve"> AK</w:t>
      </w:r>
      <w:r w:rsidRPr="00E67CDD">
        <w:rPr>
          <w:sz w:val="18"/>
          <w:szCs w:val="18"/>
          <w:lang w:val="en-US"/>
        </w:rPr>
        <w:t>, Andersen</w:t>
      </w:r>
      <w:r>
        <w:rPr>
          <w:sz w:val="18"/>
          <w:szCs w:val="18"/>
          <w:lang w:val="en-US"/>
        </w:rPr>
        <w:t xml:space="preserve"> HJ (2005),</w:t>
      </w:r>
      <w:r w:rsidRPr="00E67CDD">
        <w:rPr>
          <w:sz w:val="18"/>
          <w:szCs w:val="18"/>
          <w:lang w:val="en-US"/>
        </w:rPr>
        <w:t xml:space="preserve"> </w:t>
      </w:r>
      <w:r w:rsidRPr="00E67CDD">
        <w:rPr>
          <w:i/>
          <w:iCs/>
          <w:sz w:val="18"/>
          <w:szCs w:val="18"/>
          <w:lang w:val="en-US"/>
        </w:rPr>
        <w:t>Salt Diffusion and Distribution in Meat Studied by 23Na Nuclear Magnetic Resonance Imaging and Relaxometry</w:t>
      </w:r>
      <w:r>
        <w:rPr>
          <w:sz w:val="18"/>
          <w:szCs w:val="18"/>
          <w:lang w:val="en-US"/>
        </w:rPr>
        <w:t>, J. Agric. Food Chem, 53, 20:7814-7818.</w:t>
      </w:r>
      <w:r w:rsidRPr="00202364">
        <w:rPr>
          <w:sz w:val="18"/>
          <w:szCs w:val="18"/>
          <w:lang w:val="en-GB"/>
        </w:rPr>
        <w:t xml:space="preserve"> </w:t>
      </w:r>
    </w:p>
    <w:p w14:paraId="31BDA5CC" w14:textId="3F6471DD" w:rsidR="00453E9D" w:rsidRDefault="00453E9D" w:rsidP="00453E9D">
      <w:pPr>
        <w:ind w:left="425" w:hanging="425"/>
        <w:jc w:val="both"/>
        <w:rPr>
          <w:sz w:val="18"/>
          <w:szCs w:val="18"/>
          <w:lang w:val="en-GB"/>
        </w:rPr>
      </w:pPr>
      <w:proofErr w:type="spellStart"/>
      <w:r w:rsidRPr="00453E9D">
        <w:rPr>
          <w:sz w:val="18"/>
          <w:szCs w:val="18"/>
          <w:lang w:val="en-GB"/>
        </w:rPr>
        <w:t>Glicerina</w:t>
      </w:r>
      <w:proofErr w:type="spellEnd"/>
      <w:r w:rsidRPr="00453E9D">
        <w:rPr>
          <w:sz w:val="18"/>
          <w:szCs w:val="18"/>
          <w:lang w:val="en-GB"/>
        </w:rPr>
        <w:t xml:space="preserve"> V, Balestra F, </w:t>
      </w:r>
      <w:proofErr w:type="spellStart"/>
      <w:r w:rsidRPr="00453E9D">
        <w:rPr>
          <w:sz w:val="18"/>
          <w:szCs w:val="18"/>
          <w:lang w:val="en-GB"/>
        </w:rPr>
        <w:t>Capozzi</w:t>
      </w:r>
      <w:proofErr w:type="spellEnd"/>
      <w:r w:rsidRPr="00453E9D">
        <w:rPr>
          <w:sz w:val="18"/>
          <w:szCs w:val="18"/>
          <w:lang w:val="en-GB"/>
        </w:rPr>
        <w:t xml:space="preserve"> F, Dalla Rosa M, Romani S (2017) </w:t>
      </w:r>
      <w:r w:rsidRPr="00453E9D">
        <w:rPr>
          <w:i/>
          <w:iCs/>
          <w:sz w:val="18"/>
          <w:szCs w:val="18"/>
          <w:lang w:val="en-GB"/>
        </w:rPr>
        <w:t xml:space="preserve">Influence of the addition of soy product and wheat </w:t>
      </w:r>
      <w:proofErr w:type="spellStart"/>
      <w:r w:rsidRPr="00453E9D">
        <w:rPr>
          <w:i/>
          <w:iCs/>
          <w:sz w:val="18"/>
          <w:szCs w:val="18"/>
          <w:lang w:val="en-GB"/>
        </w:rPr>
        <w:t>fiber</w:t>
      </w:r>
      <w:proofErr w:type="spellEnd"/>
      <w:r w:rsidRPr="00453E9D">
        <w:rPr>
          <w:i/>
          <w:iCs/>
          <w:sz w:val="18"/>
          <w:szCs w:val="18"/>
          <w:lang w:val="en-GB"/>
        </w:rPr>
        <w:t xml:space="preserve"> on rheological, textural, and other quality characteristics of pizza</w:t>
      </w:r>
      <w:r>
        <w:rPr>
          <w:sz w:val="18"/>
          <w:szCs w:val="18"/>
          <w:lang w:val="en-GB"/>
        </w:rPr>
        <w:t>, Journal of Texture Studies, 49, 4:415-423.</w:t>
      </w:r>
    </w:p>
    <w:p w14:paraId="7BB50C40" w14:textId="0BD39A10" w:rsidR="00202364" w:rsidRPr="00453E9D" w:rsidRDefault="00202364" w:rsidP="00202364">
      <w:pPr>
        <w:ind w:left="425" w:hanging="425"/>
        <w:jc w:val="both"/>
        <w:rPr>
          <w:sz w:val="18"/>
          <w:szCs w:val="18"/>
          <w:lang w:val="en-US"/>
        </w:rPr>
      </w:pPr>
      <w:proofErr w:type="spellStart"/>
      <w:r w:rsidRPr="007F5399">
        <w:rPr>
          <w:sz w:val="18"/>
          <w:szCs w:val="18"/>
          <w:lang w:val="en-GB"/>
        </w:rPr>
        <w:t>Kirtil</w:t>
      </w:r>
      <w:proofErr w:type="spellEnd"/>
      <w:r w:rsidRPr="007F5399">
        <w:rPr>
          <w:sz w:val="18"/>
          <w:szCs w:val="18"/>
          <w:lang w:val="en-GB"/>
        </w:rPr>
        <w:t xml:space="preserve"> E, </w:t>
      </w:r>
      <w:proofErr w:type="spellStart"/>
      <w:r w:rsidRPr="007F5399">
        <w:rPr>
          <w:sz w:val="18"/>
          <w:szCs w:val="18"/>
          <w:lang w:val="en-GB"/>
        </w:rPr>
        <w:t>Oztop</w:t>
      </w:r>
      <w:proofErr w:type="spellEnd"/>
      <w:r w:rsidRPr="007F5399">
        <w:rPr>
          <w:sz w:val="18"/>
          <w:szCs w:val="18"/>
          <w:lang w:val="en-GB"/>
        </w:rPr>
        <w:t xml:space="preserve"> MH (2016) </w:t>
      </w:r>
      <w:r w:rsidRPr="007F5399">
        <w:rPr>
          <w:i/>
          <w:sz w:val="18"/>
          <w:szCs w:val="18"/>
          <w:lang w:val="en-GB"/>
        </w:rPr>
        <w:t>1H Nuclear Magnetic Resonance Relaxometry and Magnetic Resonance Imaging and Applications in Food Science and Processing</w:t>
      </w:r>
      <w:r w:rsidRPr="007F5399">
        <w:rPr>
          <w:sz w:val="18"/>
          <w:szCs w:val="18"/>
          <w:lang w:val="en-GB"/>
        </w:rPr>
        <w:t>. Food Eng Rev, 8:1–22.</w:t>
      </w:r>
      <w:r w:rsidRPr="00202364">
        <w:rPr>
          <w:sz w:val="18"/>
          <w:szCs w:val="18"/>
          <w:lang w:val="en-US"/>
        </w:rPr>
        <w:t xml:space="preserve"> </w:t>
      </w:r>
    </w:p>
    <w:p w14:paraId="45433328" w14:textId="4FC9FC01" w:rsidR="00E67CDD" w:rsidRPr="00202364" w:rsidRDefault="00202364" w:rsidP="00202364">
      <w:pPr>
        <w:ind w:left="425" w:hanging="425"/>
        <w:jc w:val="both"/>
        <w:rPr>
          <w:sz w:val="18"/>
          <w:szCs w:val="18"/>
          <w:lang w:val="en-GB"/>
        </w:rPr>
      </w:pPr>
      <w:proofErr w:type="spellStart"/>
      <w:r w:rsidRPr="007F5399">
        <w:rPr>
          <w:sz w:val="18"/>
          <w:szCs w:val="18"/>
          <w:lang w:val="en-GB"/>
        </w:rPr>
        <w:t>Mannina</w:t>
      </w:r>
      <w:proofErr w:type="spellEnd"/>
      <w:r w:rsidRPr="007F5399">
        <w:rPr>
          <w:sz w:val="18"/>
          <w:szCs w:val="18"/>
          <w:lang w:val="en-GB"/>
        </w:rPr>
        <w:t xml:space="preserve"> L, et al (2017) </w:t>
      </w:r>
      <w:r w:rsidRPr="007F5399">
        <w:rPr>
          <w:i/>
          <w:sz w:val="18"/>
          <w:szCs w:val="18"/>
          <w:lang w:val="en-GB"/>
        </w:rPr>
        <w:t>NMR Methodologies in Food Analysis. In Analytical Chemistry: Developments, Applications and Challenges in Food Analysis</w:t>
      </w:r>
      <w:r w:rsidRPr="007F5399">
        <w:rPr>
          <w:sz w:val="18"/>
          <w:szCs w:val="18"/>
          <w:lang w:val="en-GB"/>
        </w:rPr>
        <w:t>, Nova Science Publishers, pp. 103-156.</w:t>
      </w:r>
    </w:p>
    <w:p w14:paraId="1B0732BB" w14:textId="50A8EDBB" w:rsidR="007F5399" w:rsidRDefault="005819E1" w:rsidP="00202364">
      <w:pPr>
        <w:ind w:left="425" w:hanging="425"/>
        <w:jc w:val="both"/>
        <w:rPr>
          <w:sz w:val="18"/>
          <w:szCs w:val="18"/>
          <w:lang w:val="en-GB"/>
        </w:rPr>
      </w:pPr>
      <w:proofErr w:type="spellStart"/>
      <w:r w:rsidRPr="00A06096">
        <w:rPr>
          <w:sz w:val="18"/>
          <w:szCs w:val="18"/>
          <w:lang w:val="en-US"/>
        </w:rPr>
        <w:t>Mengucci</w:t>
      </w:r>
      <w:proofErr w:type="spellEnd"/>
      <w:r w:rsidRPr="00A06096">
        <w:rPr>
          <w:sz w:val="18"/>
          <w:szCs w:val="18"/>
          <w:lang w:val="en-US"/>
        </w:rPr>
        <w:t xml:space="preserve"> C, </w:t>
      </w:r>
      <w:proofErr w:type="spellStart"/>
      <w:r w:rsidRPr="00A06096">
        <w:rPr>
          <w:sz w:val="18"/>
          <w:szCs w:val="18"/>
          <w:lang w:val="en-US"/>
        </w:rPr>
        <w:t>Rabiti</w:t>
      </w:r>
      <w:proofErr w:type="spellEnd"/>
      <w:r w:rsidRPr="00A06096">
        <w:rPr>
          <w:sz w:val="18"/>
          <w:szCs w:val="18"/>
          <w:lang w:val="en-US"/>
        </w:rPr>
        <w:t xml:space="preserve"> D, </w:t>
      </w:r>
      <w:proofErr w:type="spellStart"/>
      <w:r w:rsidRPr="00A06096">
        <w:rPr>
          <w:sz w:val="18"/>
          <w:szCs w:val="18"/>
          <w:lang w:val="en-US"/>
        </w:rPr>
        <w:t>Urbinati</w:t>
      </w:r>
      <w:proofErr w:type="spellEnd"/>
      <w:r w:rsidRPr="00A06096">
        <w:rPr>
          <w:sz w:val="18"/>
          <w:szCs w:val="18"/>
          <w:lang w:val="en-US"/>
        </w:rPr>
        <w:t xml:space="preserve"> E, </w:t>
      </w:r>
      <w:proofErr w:type="spellStart"/>
      <w:r w:rsidRPr="00A06096">
        <w:rPr>
          <w:sz w:val="18"/>
          <w:szCs w:val="18"/>
          <w:lang w:val="en-US"/>
        </w:rPr>
        <w:t>Picone</w:t>
      </w:r>
      <w:proofErr w:type="spellEnd"/>
      <w:r w:rsidRPr="00A06096">
        <w:rPr>
          <w:sz w:val="18"/>
          <w:szCs w:val="18"/>
          <w:lang w:val="en-US"/>
        </w:rPr>
        <w:t xml:space="preserve"> G, Romano R, Aiello A, Ferranti P, </w:t>
      </w:r>
      <w:proofErr w:type="spellStart"/>
      <w:r w:rsidRPr="00A06096">
        <w:rPr>
          <w:sz w:val="18"/>
          <w:szCs w:val="18"/>
          <w:lang w:val="en-US"/>
        </w:rPr>
        <w:t>Capozzi</w:t>
      </w:r>
      <w:proofErr w:type="spellEnd"/>
      <w:r w:rsidRPr="00A06096">
        <w:rPr>
          <w:sz w:val="18"/>
          <w:szCs w:val="18"/>
          <w:lang w:val="en-US"/>
        </w:rPr>
        <w:t xml:space="preserve"> F (2021) </w:t>
      </w:r>
      <w:r w:rsidRPr="00A06096">
        <w:rPr>
          <w:i/>
          <w:iCs/>
          <w:sz w:val="18"/>
          <w:szCs w:val="18"/>
          <w:lang w:val="en-US"/>
        </w:rPr>
        <w:t>Spotting Frozen Curd in PDO Buffalo Mozzarella Cheese Through Insights on Its Supramolecular Structure Acquired by 1H TD-NMR Relaxation Experiments</w:t>
      </w:r>
      <w:r w:rsidRPr="00A06096">
        <w:rPr>
          <w:sz w:val="18"/>
          <w:szCs w:val="18"/>
          <w:lang w:val="en-US"/>
        </w:rPr>
        <w:t>, Applied Science, 11, 1466.</w:t>
      </w:r>
    </w:p>
    <w:p w14:paraId="50EFFFB1" w14:textId="77777777" w:rsidR="00202364" w:rsidRPr="007F5399" w:rsidRDefault="00202364" w:rsidP="00202364">
      <w:pPr>
        <w:ind w:left="425" w:hanging="425"/>
        <w:jc w:val="both"/>
        <w:rPr>
          <w:sz w:val="18"/>
          <w:szCs w:val="18"/>
          <w:lang w:val="en-GB"/>
        </w:rPr>
      </w:pPr>
      <w:r w:rsidRPr="007F5399">
        <w:rPr>
          <w:sz w:val="18"/>
          <w:szCs w:val="18"/>
          <w:lang w:val="en-GB"/>
        </w:rPr>
        <w:t xml:space="preserve">Sobolev AP, et al (2017) </w:t>
      </w:r>
      <w:r w:rsidRPr="007F5399">
        <w:rPr>
          <w:i/>
          <w:sz w:val="18"/>
          <w:szCs w:val="18"/>
          <w:lang w:val="en-GB"/>
        </w:rPr>
        <w:t>NMR applications in Food Analysis. In Analytical Chemistry: Developments, Applications and Challenges in Food Analysis</w:t>
      </w:r>
      <w:r w:rsidRPr="007F5399">
        <w:rPr>
          <w:sz w:val="18"/>
          <w:szCs w:val="18"/>
          <w:lang w:val="en-GB"/>
        </w:rPr>
        <w:t>, Nova Science Publishers, pp. 157-254</w:t>
      </w:r>
    </w:p>
    <w:p w14:paraId="46E16BC3" w14:textId="77777777" w:rsidR="00202364" w:rsidRPr="007F5399" w:rsidRDefault="00202364" w:rsidP="007F5399">
      <w:pPr>
        <w:ind w:left="425" w:hanging="425"/>
        <w:jc w:val="both"/>
        <w:rPr>
          <w:sz w:val="18"/>
          <w:szCs w:val="18"/>
          <w:lang w:val="en-GB"/>
        </w:rPr>
      </w:pPr>
    </w:p>
    <w:p w14:paraId="1ED5DDF3" w14:textId="77777777" w:rsidR="00081E79" w:rsidRDefault="00081E79" w:rsidP="00081E79">
      <w:pPr>
        <w:ind w:left="425" w:hanging="425"/>
        <w:jc w:val="both"/>
        <w:rPr>
          <w:sz w:val="18"/>
          <w:szCs w:val="18"/>
          <w:lang w:val="en-GB"/>
        </w:rPr>
      </w:pPr>
    </w:p>
    <w:p w14:paraId="3371CD62" w14:textId="77777777" w:rsidR="008604A1" w:rsidRPr="00202364" w:rsidRDefault="00000000">
      <w:pPr>
        <w:rPr>
          <w:lang w:val="en-GB"/>
        </w:rPr>
      </w:pPr>
    </w:p>
    <w:sectPr w:rsidR="008604A1" w:rsidRPr="002023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31740"/>
    <w:rsid w:val="00081E79"/>
    <w:rsid w:val="0012440F"/>
    <w:rsid w:val="001E44E6"/>
    <w:rsid w:val="001F600E"/>
    <w:rsid w:val="00202364"/>
    <w:rsid w:val="00223087"/>
    <w:rsid w:val="002614C3"/>
    <w:rsid w:val="002C1AB9"/>
    <w:rsid w:val="003534ED"/>
    <w:rsid w:val="00453E9D"/>
    <w:rsid w:val="0048462D"/>
    <w:rsid w:val="005819E1"/>
    <w:rsid w:val="00645545"/>
    <w:rsid w:val="00646909"/>
    <w:rsid w:val="00657FDF"/>
    <w:rsid w:val="00685E90"/>
    <w:rsid w:val="007F5399"/>
    <w:rsid w:val="00880B02"/>
    <w:rsid w:val="00887C16"/>
    <w:rsid w:val="00930175"/>
    <w:rsid w:val="00937E00"/>
    <w:rsid w:val="0095705A"/>
    <w:rsid w:val="00A06096"/>
    <w:rsid w:val="00AA2F78"/>
    <w:rsid w:val="00C7720C"/>
    <w:rsid w:val="00D04E5D"/>
    <w:rsid w:val="00E017E5"/>
    <w:rsid w:val="00E07D25"/>
    <w:rsid w:val="00E67CDD"/>
    <w:rsid w:val="00EE6690"/>
    <w:rsid w:val="00F230AA"/>
    <w:rsid w:val="00F73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paragraph" w:styleId="Heading3">
    <w:name w:val="heading 3"/>
    <w:basedOn w:val="Normal"/>
    <w:next w:val="Normal"/>
    <w:link w:val="Heading3Char"/>
    <w:uiPriority w:val="9"/>
    <w:semiHidden/>
    <w:unhideWhenUsed/>
    <w:qFormat/>
    <w:rsid w:val="00E07D2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character" w:customStyle="1" w:styleId="Heading3Char">
    <w:name w:val="Heading 3 Char"/>
    <w:basedOn w:val="DefaultParagraphFont"/>
    <w:link w:val="Heading3"/>
    <w:uiPriority w:val="9"/>
    <w:semiHidden/>
    <w:rsid w:val="00E07D25"/>
    <w:rPr>
      <w:rFonts w:asciiTheme="majorHAnsi" w:eastAsiaTheme="majorEastAsia" w:hAnsiTheme="majorHAnsi" w:cstheme="majorBidi"/>
      <w:color w:val="1F3763" w:themeColor="accent1" w:themeShade="7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762">
      <w:bodyDiv w:val="1"/>
      <w:marLeft w:val="0"/>
      <w:marRight w:val="0"/>
      <w:marTop w:val="0"/>
      <w:marBottom w:val="0"/>
      <w:divBdr>
        <w:top w:val="none" w:sz="0" w:space="0" w:color="auto"/>
        <w:left w:val="none" w:sz="0" w:space="0" w:color="auto"/>
        <w:bottom w:val="none" w:sz="0" w:space="0" w:color="auto"/>
        <w:right w:val="none" w:sz="0" w:space="0" w:color="auto"/>
      </w:divBdr>
      <w:divsChild>
        <w:div w:id="400372865">
          <w:marLeft w:val="0"/>
          <w:marRight w:val="0"/>
          <w:marTop w:val="0"/>
          <w:marBottom w:val="0"/>
          <w:divBdr>
            <w:top w:val="none" w:sz="0" w:space="0" w:color="auto"/>
            <w:left w:val="none" w:sz="0" w:space="0" w:color="auto"/>
            <w:bottom w:val="none" w:sz="0" w:space="0" w:color="auto"/>
            <w:right w:val="none" w:sz="0" w:space="0" w:color="auto"/>
          </w:divBdr>
          <w:divsChild>
            <w:div w:id="703791471">
              <w:marLeft w:val="0"/>
              <w:marRight w:val="0"/>
              <w:marTop w:val="0"/>
              <w:marBottom w:val="0"/>
              <w:divBdr>
                <w:top w:val="none" w:sz="0" w:space="0" w:color="auto"/>
                <w:left w:val="none" w:sz="0" w:space="0" w:color="auto"/>
                <w:bottom w:val="none" w:sz="0" w:space="0" w:color="auto"/>
                <w:right w:val="none" w:sz="0" w:space="0" w:color="auto"/>
              </w:divBdr>
              <w:divsChild>
                <w:div w:id="1621109077">
                  <w:marLeft w:val="0"/>
                  <w:marRight w:val="0"/>
                  <w:marTop w:val="0"/>
                  <w:marBottom w:val="0"/>
                  <w:divBdr>
                    <w:top w:val="none" w:sz="0" w:space="0" w:color="auto"/>
                    <w:left w:val="none" w:sz="0" w:space="0" w:color="auto"/>
                    <w:bottom w:val="none" w:sz="0" w:space="0" w:color="auto"/>
                    <w:right w:val="none" w:sz="0" w:space="0" w:color="auto"/>
                  </w:divBdr>
                  <w:divsChild>
                    <w:div w:id="1154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9806">
          <w:marLeft w:val="0"/>
          <w:marRight w:val="0"/>
          <w:marTop w:val="0"/>
          <w:marBottom w:val="0"/>
          <w:divBdr>
            <w:top w:val="none" w:sz="0" w:space="0" w:color="auto"/>
            <w:left w:val="none" w:sz="0" w:space="0" w:color="auto"/>
            <w:bottom w:val="none" w:sz="0" w:space="0" w:color="auto"/>
            <w:right w:val="none" w:sz="0" w:space="0" w:color="auto"/>
          </w:divBdr>
          <w:divsChild>
            <w:div w:id="10735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5463">
      <w:bodyDiv w:val="1"/>
      <w:marLeft w:val="0"/>
      <w:marRight w:val="0"/>
      <w:marTop w:val="0"/>
      <w:marBottom w:val="0"/>
      <w:divBdr>
        <w:top w:val="none" w:sz="0" w:space="0" w:color="auto"/>
        <w:left w:val="none" w:sz="0" w:space="0" w:color="auto"/>
        <w:bottom w:val="none" w:sz="0" w:space="0" w:color="auto"/>
        <w:right w:val="none" w:sz="0" w:space="0" w:color="auto"/>
      </w:divBdr>
    </w:div>
    <w:div w:id="1596591819">
      <w:bodyDiv w:val="1"/>
      <w:marLeft w:val="0"/>
      <w:marRight w:val="0"/>
      <w:marTop w:val="0"/>
      <w:marBottom w:val="0"/>
      <w:divBdr>
        <w:top w:val="none" w:sz="0" w:space="0" w:color="auto"/>
        <w:left w:val="none" w:sz="0" w:space="0" w:color="auto"/>
        <w:bottom w:val="none" w:sz="0" w:space="0" w:color="auto"/>
        <w:right w:val="none" w:sz="0" w:space="0" w:color="auto"/>
      </w:divBdr>
    </w:div>
    <w:div w:id="19278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1362</Words>
  <Characters>7766</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 selva</cp:lastModifiedBy>
  <cp:revision>5</cp:revision>
  <dcterms:created xsi:type="dcterms:W3CDTF">2023-05-25T16:17:00Z</dcterms:created>
  <dcterms:modified xsi:type="dcterms:W3CDTF">2023-06-08T11:12:00Z</dcterms:modified>
</cp:coreProperties>
</file>