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42B6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586EFE02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51384EB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48DEFE51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2DCF4630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  <w:lang w:val="en-GB"/>
        </w:rPr>
      </w:pPr>
      <w:r>
        <w:rPr>
          <w:i w:val="0"/>
          <w:iCs w:val="0"/>
          <w:sz w:val="52"/>
          <w:lang w:val="en-GB"/>
        </w:rPr>
        <w:t>PhD DISSERTATION PROJECTS</w:t>
      </w:r>
    </w:p>
    <w:p w14:paraId="579B649A" w14:textId="0A89F8B0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</w:t>
      </w:r>
    </w:p>
    <w:p w14:paraId="56F86702" w14:textId="6DA5BE7F" w:rsidR="00081E79" w:rsidRPr="00081E79" w:rsidRDefault="00081E79" w:rsidP="00081E79">
      <w:pPr>
        <w:widowControl/>
        <w:suppressAutoHyphens w:val="0"/>
        <w:rPr>
          <w:sz w:val="28"/>
          <w:lang w:val="en-GB"/>
        </w:rPr>
      </w:pPr>
      <w:r>
        <w:rPr>
          <w:b/>
          <w:bCs/>
          <w:i/>
          <w:iCs/>
          <w:lang w:val="en-GB"/>
        </w:rPr>
        <w:br w:type="page"/>
      </w:r>
    </w:p>
    <w:p w14:paraId="0BEC5831" w14:textId="16345B1E" w:rsidR="00081E79" w:rsidRDefault="00621DDD" w:rsidP="00081E79">
      <w:pPr>
        <w:pStyle w:val="Titolo"/>
        <w:spacing w:before="600" w:line="240" w:lineRule="auto"/>
        <w:rPr>
          <w:lang w:val="en-GB"/>
        </w:rPr>
      </w:pPr>
      <w:r>
        <w:rPr>
          <w:lang w:val="en-GB"/>
        </w:rPr>
        <w:lastRenderedPageBreak/>
        <w:t xml:space="preserve">Protein and polyphenols interactions: functionality in food and biological systems </w:t>
      </w:r>
    </w:p>
    <w:p w14:paraId="050008D4" w14:textId="464C8243" w:rsidR="00081E79" w:rsidRDefault="00621DDD" w:rsidP="00081E79">
      <w:pPr>
        <w:jc w:val="center"/>
        <w:rPr>
          <w:lang w:val="de-DE"/>
        </w:rPr>
      </w:pPr>
      <w:r>
        <w:rPr>
          <w:lang w:val="de-DE"/>
        </w:rPr>
        <w:t xml:space="preserve">Manuela Flavia </w:t>
      </w:r>
      <w:proofErr w:type="spellStart"/>
      <w:r>
        <w:rPr>
          <w:lang w:val="de-DE"/>
        </w:rPr>
        <w:t>Chiacchio</w:t>
      </w:r>
      <w:proofErr w:type="spellEnd"/>
      <w:r w:rsidR="00081E79">
        <w:rPr>
          <w:lang w:val="de-DE"/>
        </w:rPr>
        <w:t xml:space="preserve"> (</w:t>
      </w:r>
      <w:r>
        <w:rPr>
          <w:lang w:val="de-DE"/>
        </w:rPr>
        <w:t>manuelaflavia.chiacchio@unina.it</w:t>
      </w:r>
      <w:r w:rsidR="00081E79">
        <w:rPr>
          <w:lang w:val="de-DE"/>
        </w:rPr>
        <w:t>)</w:t>
      </w:r>
    </w:p>
    <w:p w14:paraId="6D5F5145" w14:textId="610F2BC3" w:rsidR="00081E79" w:rsidRPr="00621DDD" w:rsidRDefault="00081E79" w:rsidP="00081E79">
      <w:pPr>
        <w:jc w:val="center"/>
      </w:pPr>
      <w:proofErr w:type="spellStart"/>
      <w:r w:rsidRPr="00102E2D">
        <w:t>Dept</w:t>
      </w:r>
      <w:proofErr w:type="spellEnd"/>
      <w:r w:rsidRPr="00102E2D">
        <w:t>.</w:t>
      </w:r>
      <w:r w:rsidR="00621DDD" w:rsidRPr="00102E2D">
        <w:t xml:space="preserve"> </w:t>
      </w:r>
      <w:proofErr w:type="spellStart"/>
      <w:r w:rsidR="00621DDD" w:rsidRPr="00621DDD">
        <w:t>Agricultural</w:t>
      </w:r>
      <w:proofErr w:type="spellEnd"/>
      <w:r w:rsidR="00621DDD" w:rsidRPr="00621DDD">
        <w:t xml:space="preserve"> sciences</w:t>
      </w:r>
      <w:r w:rsidRPr="00621DDD">
        <w:t xml:space="preserve">, </w:t>
      </w:r>
      <w:r w:rsidR="00621DDD" w:rsidRPr="00621DDD">
        <w:t>Agraria Federico II, Portici (NA)</w:t>
      </w:r>
      <w:r w:rsidRPr="00621DDD">
        <w:t xml:space="preserve">, </w:t>
      </w:r>
      <w:proofErr w:type="spellStart"/>
      <w:r w:rsidRPr="00621DDD">
        <w:t>Italy</w:t>
      </w:r>
      <w:proofErr w:type="spellEnd"/>
    </w:p>
    <w:p w14:paraId="7CBDB1B6" w14:textId="2DA2D45A" w:rsidR="00081E79" w:rsidRDefault="00081E79" w:rsidP="00081E79">
      <w:pPr>
        <w:jc w:val="center"/>
        <w:rPr>
          <w:lang w:val="en-GB"/>
        </w:rPr>
      </w:pPr>
      <w:r>
        <w:rPr>
          <w:lang w:val="en-GB"/>
        </w:rPr>
        <w:t>Tutor: Prof.</w:t>
      </w:r>
      <w:r w:rsidR="00621DDD">
        <w:rPr>
          <w:lang w:val="en-GB"/>
        </w:rPr>
        <w:t xml:space="preserve"> Paola </w:t>
      </w:r>
      <w:proofErr w:type="spellStart"/>
      <w:r w:rsidR="00621DDD">
        <w:rPr>
          <w:lang w:val="en-GB"/>
        </w:rPr>
        <w:t>Vitaglione</w:t>
      </w:r>
      <w:proofErr w:type="spellEnd"/>
    </w:p>
    <w:p w14:paraId="145790C6" w14:textId="77777777" w:rsidR="00081E79" w:rsidRDefault="00081E79" w:rsidP="00081E79">
      <w:pPr>
        <w:jc w:val="center"/>
        <w:rPr>
          <w:lang w:val="en-GB"/>
        </w:rPr>
      </w:pPr>
    </w:p>
    <w:p w14:paraId="726AB0D3" w14:textId="44419D7E" w:rsidR="00096604" w:rsidRPr="00096604" w:rsidRDefault="00081E79" w:rsidP="00081E79">
      <w:pPr>
        <w:pStyle w:val="Corpotesto"/>
        <w:jc w:val="both"/>
        <w:rPr>
          <w:i w:val="0"/>
          <w:iCs w:val="0"/>
          <w:sz w:val="20"/>
          <w:lang w:val="en-US"/>
        </w:rPr>
      </w:pPr>
      <w:r>
        <w:rPr>
          <w:i w:val="0"/>
          <w:iCs w:val="0"/>
          <w:sz w:val="20"/>
          <w:lang w:val="en-GB"/>
        </w:rPr>
        <w:t>This PhD research project aim</w:t>
      </w:r>
      <w:r w:rsidR="00485AC6">
        <w:rPr>
          <w:i w:val="0"/>
          <w:iCs w:val="0"/>
          <w:sz w:val="20"/>
          <w:lang w:val="en-GB"/>
        </w:rPr>
        <w:t xml:space="preserve">s at </w:t>
      </w:r>
      <w:r w:rsidR="007B7765">
        <w:rPr>
          <w:i w:val="0"/>
          <w:iCs w:val="0"/>
          <w:sz w:val="20"/>
          <w:lang w:val="en-US"/>
        </w:rPr>
        <w:t xml:space="preserve">exploring </w:t>
      </w:r>
      <w:r w:rsidR="00096604" w:rsidRPr="00096604">
        <w:rPr>
          <w:i w:val="0"/>
          <w:iCs w:val="0"/>
          <w:sz w:val="20"/>
          <w:lang w:val="en-US"/>
        </w:rPr>
        <w:t>the interactions between proteins</w:t>
      </w:r>
      <w:r w:rsidR="00485AC6">
        <w:rPr>
          <w:i w:val="0"/>
          <w:iCs w:val="0"/>
          <w:sz w:val="20"/>
          <w:lang w:val="en-US"/>
        </w:rPr>
        <w:t>/</w:t>
      </w:r>
      <w:r w:rsidR="00096604" w:rsidRPr="00096604">
        <w:rPr>
          <w:i w:val="0"/>
          <w:iCs w:val="0"/>
          <w:sz w:val="20"/>
          <w:lang w:val="en-US"/>
        </w:rPr>
        <w:t>peptides and polyphenols</w:t>
      </w:r>
      <w:r w:rsidR="00485AC6">
        <w:rPr>
          <w:i w:val="0"/>
          <w:iCs w:val="0"/>
          <w:sz w:val="20"/>
          <w:lang w:val="en-US"/>
        </w:rPr>
        <w:t>. F</w:t>
      </w:r>
      <w:r w:rsidR="00096604" w:rsidRPr="00096604">
        <w:rPr>
          <w:i w:val="0"/>
          <w:iCs w:val="0"/>
          <w:sz w:val="20"/>
          <w:lang w:val="en-US"/>
        </w:rPr>
        <w:t>ood and beverage systems</w:t>
      </w:r>
      <w:r w:rsidR="00485AC6">
        <w:rPr>
          <w:i w:val="0"/>
          <w:iCs w:val="0"/>
          <w:sz w:val="20"/>
          <w:lang w:val="en-US"/>
        </w:rPr>
        <w:t xml:space="preserve"> will be used</w:t>
      </w:r>
      <w:r w:rsidR="00096604" w:rsidRPr="00096604">
        <w:rPr>
          <w:i w:val="0"/>
          <w:iCs w:val="0"/>
          <w:sz w:val="20"/>
          <w:lang w:val="en-US"/>
        </w:rPr>
        <w:t xml:space="preserve"> as experimental model</w:t>
      </w:r>
      <w:r w:rsidR="00096604">
        <w:rPr>
          <w:i w:val="0"/>
          <w:iCs w:val="0"/>
          <w:sz w:val="20"/>
          <w:lang w:val="en-US"/>
        </w:rPr>
        <w:t xml:space="preserve"> </w:t>
      </w:r>
      <w:r w:rsidR="00820C1E">
        <w:rPr>
          <w:i w:val="0"/>
          <w:iCs w:val="0"/>
          <w:sz w:val="20"/>
          <w:lang w:val="en-US"/>
        </w:rPr>
        <w:t xml:space="preserve">to </w:t>
      </w:r>
      <w:r w:rsidR="00485AC6">
        <w:rPr>
          <w:i w:val="0"/>
          <w:iCs w:val="0"/>
          <w:sz w:val="20"/>
          <w:lang w:val="en-US"/>
        </w:rPr>
        <w:t xml:space="preserve">explore </w:t>
      </w:r>
      <w:r w:rsidR="00096604" w:rsidRPr="00096604">
        <w:rPr>
          <w:i w:val="0"/>
          <w:iCs w:val="0"/>
          <w:sz w:val="20"/>
          <w:lang w:val="en-US"/>
        </w:rPr>
        <w:t>the impact</w:t>
      </w:r>
      <w:r w:rsidR="00485AC6">
        <w:rPr>
          <w:i w:val="0"/>
          <w:iCs w:val="0"/>
          <w:sz w:val="20"/>
          <w:lang w:val="en-US"/>
        </w:rPr>
        <w:t xml:space="preserve"> of</w:t>
      </w:r>
      <w:r w:rsidR="00096604" w:rsidRPr="00096604">
        <w:rPr>
          <w:i w:val="0"/>
          <w:iCs w:val="0"/>
          <w:sz w:val="20"/>
          <w:lang w:val="en-US"/>
        </w:rPr>
        <w:t xml:space="preserve"> the </w:t>
      </w:r>
      <w:r w:rsidR="00C90BFE">
        <w:rPr>
          <w:i w:val="0"/>
          <w:iCs w:val="0"/>
          <w:sz w:val="20"/>
          <w:lang w:val="en-US"/>
        </w:rPr>
        <w:t>interactions</w:t>
      </w:r>
      <w:r w:rsidR="00485AC6">
        <w:rPr>
          <w:i w:val="0"/>
          <w:iCs w:val="0"/>
          <w:sz w:val="20"/>
          <w:lang w:val="en-US"/>
        </w:rPr>
        <w:t xml:space="preserve"> on </w:t>
      </w:r>
      <w:r w:rsidR="00096604" w:rsidRPr="00096604">
        <w:rPr>
          <w:i w:val="0"/>
          <w:iCs w:val="0"/>
          <w:sz w:val="20"/>
          <w:lang w:val="en-US"/>
        </w:rPr>
        <w:t xml:space="preserve">physicochemical characteristics of both </w:t>
      </w:r>
      <w:r w:rsidR="00485AC6">
        <w:rPr>
          <w:i w:val="0"/>
          <w:iCs w:val="0"/>
          <w:sz w:val="20"/>
          <w:lang w:val="en-US"/>
        </w:rPr>
        <w:t>proteins/peptides and polyphenols</w:t>
      </w:r>
      <w:r w:rsidR="00096604">
        <w:rPr>
          <w:i w:val="0"/>
          <w:iCs w:val="0"/>
          <w:sz w:val="20"/>
          <w:lang w:val="en-US"/>
        </w:rPr>
        <w:t xml:space="preserve"> and </w:t>
      </w:r>
      <w:r w:rsidR="00485AC6">
        <w:rPr>
          <w:i w:val="0"/>
          <w:iCs w:val="0"/>
          <w:sz w:val="20"/>
          <w:lang w:val="en-US"/>
        </w:rPr>
        <w:t xml:space="preserve">on </w:t>
      </w:r>
      <w:r w:rsidR="00096604">
        <w:rPr>
          <w:i w:val="0"/>
          <w:iCs w:val="0"/>
          <w:sz w:val="20"/>
          <w:lang w:val="en-US"/>
        </w:rPr>
        <w:t>food</w:t>
      </w:r>
      <w:r w:rsidR="00485AC6">
        <w:rPr>
          <w:i w:val="0"/>
          <w:iCs w:val="0"/>
          <w:sz w:val="20"/>
          <w:lang w:val="en-US"/>
        </w:rPr>
        <w:t xml:space="preserve"> quality</w:t>
      </w:r>
      <w:r w:rsidR="00096604">
        <w:rPr>
          <w:i w:val="0"/>
          <w:iCs w:val="0"/>
          <w:sz w:val="20"/>
          <w:lang w:val="en-US"/>
        </w:rPr>
        <w:t xml:space="preserve">. </w:t>
      </w:r>
      <w:r w:rsidR="00AB2DEB">
        <w:rPr>
          <w:i w:val="0"/>
          <w:iCs w:val="0"/>
          <w:sz w:val="20"/>
          <w:lang w:val="en-US"/>
        </w:rPr>
        <w:t xml:space="preserve">Moreover, </w:t>
      </w:r>
      <w:r w:rsidR="00820C1E" w:rsidRPr="00820C1E">
        <w:rPr>
          <w:i w:val="0"/>
          <w:iCs w:val="0"/>
          <w:sz w:val="20"/>
          <w:lang w:val="en-US"/>
        </w:rPr>
        <w:t>the</w:t>
      </w:r>
      <w:r w:rsidR="009604CA">
        <w:rPr>
          <w:i w:val="0"/>
          <w:iCs w:val="0"/>
          <w:sz w:val="20"/>
          <w:lang w:val="en-US"/>
        </w:rPr>
        <w:t xml:space="preserve"> </w:t>
      </w:r>
      <w:r w:rsidR="00820C1E" w:rsidRPr="00820C1E">
        <w:rPr>
          <w:i w:val="0"/>
          <w:iCs w:val="0"/>
          <w:sz w:val="20"/>
          <w:lang w:val="en-US"/>
        </w:rPr>
        <w:t xml:space="preserve">physiological </w:t>
      </w:r>
      <w:r w:rsidR="009604CA">
        <w:rPr>
          <w:i w:val="0"/>
          <w:iCs w:val="0"/>
          <w:sz w:val="20"/>
          <w:lang w:val="en-US"/>
        </w:rPr>
        <w:t xml:space="preserve">effect </w:t>
      </w:r>
      <w:r w:rsidR="00AB2DEB">
        <w:rPr>
          <w:i w:val="0"/>
          <w:iCs w:val="0"/>
          <w:sz w:val="20"/>
          <w:lang w:val="en-US"/>
        </w:rPr>
        <w:t xml:space="preserve">of consuming the </w:t>
      </w:r>
      <w:r w:rsidR="007B7765">
        <w:rPr>
          <w:i w:val="0"/>
          <w:iCs w:val="0"/>
          <w:sz w:val="20"/>
          <w:lang w:val="en-US"/>
        </w:rPr>
        <w:t xml:space="preserve">protein-polyphenol complexes </w:t>
      </w:r>
      <w:r w:rsidR="00AB2DEB">
        <w:rPr>
          <w:i w:val="0"/>
          <w:iCs w:val="0"/>
          <w:sz w:val="20"/>
          <w:lang w:val="en-US"/>
        </w:rPr>
        <w:t xml:space="preserve">will be </w:t>
      </w:r>
      <w:r w:rsidR="009604CA">
        <w:rPr>
          <w:i w:val="0"/>
          <w:iCs w:val="0"/>
          <w:sz w:val="20"/>
          <w:lang w:val="en-US"/>
        </w:rPr>
        <w:t xml:space="preserve">explored </w:t>
      </w:r>
      <w:r w:rsidR="00410216">
        <w:rPr>
          <w:i w:val="0"/>
          <w:iCs w:val="0"/>
          <w:sz w:val="20"/>
          <w:lang w:val="en-US"/>
        </w:rPr>
        <w:t>by</w:t>
      </w:r>
      <w:r w:rsidR="009604CA">
        <w:rPr>
          <w:i w:val="0"/>
          <w:iCs w:val="0"/>
          <w:sz w:val="20"/>
          <w:lang w:val="en-US"/>
        </w:rPr>
        <w:t xml:space="preserve"> </w:t>
      </w:r>
      <w:r w:rsidR="00AB2DEB" w:rsidRPr="00DC2208">
        <w:rPr>
          <w:sz w:val="20"/>
          <w:lang w:val="en-US"/>
        </w:rPr>
        <w:t>in vitro</w:t>
      </w:r>
      <w:r w:rsidR="00AB2DEB">
        <w:rPr>
          <w:i w:val="0"/>
          <w:iCs w:val="0"/>
          <w:sz w:val="20"/>
          <w:lang w:val="en-US"/>
        </w:rPr>
        <w:t xml:space="preserve"> model</w:t>
      </w:r>
      <w:r w:rsidR="009604CA">
        <w:rPr>
          <w:i w:val="0"/>
          <w:iCs w:val="0"/>
          <w:sz w:val="20"/>
          <w:lang w:val="en-US"/>
        </w:rPr>
        <w:t xml:space="preserve"> systems</w:t>
      </w:r>
      <w:r w:rsidR="00410216">
        <w:rPr>
          <w:i w:val="0"/>
          <w:iCs w:val="0"/>
          <w:sz w:val="20"/>
          <w:lang w:val="en-US"/>
        </w:rPr>
        <w:t xml:space="preserve"> </w:t>
      </w:r>
      <w:r w:rsidR="009604CA">
        <w:rPr>
          <w:i w:val="0"/>
          <w:iCs w:val="0"/>
          <w:sz w:val="20"/>
          <w:lang w:val="en-US"/>
        </w:rPr>
        <w:t xml:space="preserve">and </w:t>
      </w:r>
      <w:r w:rsidR="009604CA" w:rsidRPr="00DC2208">
        <w:rPr>
          <w:sz w:val="20"/>
          <w:lang w:val="en-US"/>
        </w:rPr>
        <w:t>in vivo</w:t>
      </w:r>
      <w:r w:rsidR="009604CA">
        <w:rPr>
          <w:i w:val="0"/>
          <w:iCs w:val="0"/>
          <w:sz w:val="20"/>
          <w:lang w:val="en-US"/>
        </w:rPr>
        <w:t xml:space="preserve"> </w:t>
      </w:r>
      <w:r w:rsidR="007B7765">
        <w:rPr>
          <w:i w:val="0"/>
          <w:iCs w:val="0"/>
          <w:sz w:val="20"/>
          <w:lang w:val="en-US"/>
        </w:rPr>
        <w:t xml:space="preserve">studies </w:t>
      </w:r>
      <w:r w:rsidR="009604CA">
        <w:rPr>
          <w:i w:val="0"/>
          <w:iCs w:val="0"/>
          <w:sz w:val="20"/>
          <w:lang w:val="en-US"/>
        </w:rPr>
        <w:t xml:space="preserve">focusing on specific </w:t>
      </w:r>
      <w:r w:rsidR="00820C1E" w:rsidRPr="00820C1E">
        <w:rPr>
          <w:i w:val="0"/>
          <w:iCs w:val="0"/>
          <w:sz w:val="20"/>
          <w:lang w:val="en-US"/>
        </w:rPr>
        <w:t>metabolites</w:t>
      </w:r>
      <w:r w:rsidR="009604CA">
        <w:rPr>
          <w:i w:val="0"/>
          <w:iCs w:val="0"/>
          <w:sz w:val="20"/>
          <w:lang w:val="en-US"/>
        </w:rPr>
        <w:t xml:space="preserve"> and </w:t>
      </w:r>
      <w:r w:rsidR="00820C1E" w:rsidRPr="00820C1E">
        <w:rPr>
          <w:i w:val="0"/>
          <w:iCs w:val="0"/>
          <w:sz w:val="20"/>
          <w:lang w:val="en-US"/>
        </w:rPr>
        <w:t xml:space="preserve">markers of function </w:t>
      </w:r>
      <w:r w:rsidR="00C90BFE">
        <w:rPr>
          <w:i w:val="0"/>
          <w:iCs w:val="0"/>
          <w:sz w:val="20"/>
          <w:lang w:val="en-US"/>
        </w:rPr>
        <w:t>o</w:t>
      </w:r>
      <w:r w:rsidR="009604CA">
        <w:rPr>
          <w:i w:val="0"/>
          <w:iCs w:val="0"/>
          <w:sz w:val="20"/>
          <w:lang w:val="en-US"/>
        </w:rPr>
        <w:t>f</w:t>
      </w:r>
      <w:r w:rsidR="00820C1E" w:rsidRPr="00820C1E">
        <w:rPr>
          <w:i w:val="0"/>
          <w:iCs w:val="0"/>
          <w:sz w:val="20"/>
          <w:lang w:val="en-US"/>
        </w:rPr>
        <w:t xml:space="preserve"> biological systems</w:t>
      </w:r>
      <w:r w:rsidR="00C90BFE">
        <w:rPr>
          <w:i w:val="0"/>
          <w:iCs w:val="0"/>
          <w:sz w:val="20"/>
          <w:lang w:val="en-US"/>
        </w:rPr>
        <w:t>.</w:t>
      </w:r>
    </w:p>
    <w:p w14:paraId="553191D8" w14:textId="6786832B" w:rsidR="00081E79" w:rsidRDefault="00621DDD" w:rsidP="00081E79">
      <w:pPr>
        <w:pStyle w:val="Titolo"/>
        <w:spacing w:before="240" w:line="240" w:lineRule="auto"/>
        <w:rPr>
          <w:sz w:val="24"/>
          <w:lang w:val="it-IT"/>
        </w:rPr>
      </w:pPr>
      <w:r>
        <w:rPr>
          <w:sz w:val="24"/>
          <w:lang w:val="it-IT"/>
        </w:rPr>
        <w:t>Interazioni tra proteine e polifenoli: funzionalità negli alimenti e sistemi biologici</w:t>
      </w:r>
    </w:p>
    <w:p w14:paraId="04F6A357" w14:textId="77325E7A" w:rsidR="00717F5F" w:rsidRPr="00717F5F" w:rsidRDefault="00717F5F" w:rsidP="00717F5F">
      <w:pPr>
        <w:pStyle w:val="Titolo"/>
        <w:spacing w:before="240"/>
        <w:jc w:val="both"/>
        <w:rPr>
          <w:b w:val="0"/>
          <w:kern w:val="0"/>
          <w:sz w:val="20"/>
          <w:lang w:val="it-IT"/>
        </w:rPr>
      </w:pPr>
      <w:r w:rsidRPr="00717F5F">
        <w:rPr>
          <w:b w:val="0"/>
          <w:kern w:val="0"/>
          <w:sz w:val="20"/>
          <w:lang w:val="it-IT"/>
        </w:rPr>
        <w:t xml:space="preserve">Questo progetto di ricerca di dottorato mira a esplorare le interazioni tra proteine/peptidi e polifenoli. Sistemi di alimenti e bevande saranno utilizzati come modello sperimentale per esplorare l'impatto delle interazioni sulle caratteristiche fisico-chimiche di proteine/peptidi e polifenoli e sulla qualità degli alimenti. Inoltre, l'effetto fisiologico del consumo dei complessi proteine-polifenoli sarà </w:t>
      </w:r>
      <w:r w:rsidR="005A0768">
        <w:rPr>
          <w:b w:val="0"/>
          <w:kern w:val="0"/>
          <w:sz w:val="20"/>
          <w:lang w:val="it-IT"/>
        </w:rPr>
        <w:t>valutato</w:t>
      </w:r>
      <w:r w:rsidRPr="00717F5F">
        <w:rPr>
          <w:b w:val="0"/>
          <w:kern w:val="0"/>
          <w:sz w:val="20"/>
          <w:lang w:val="it-IT"/>
        </w:rPr>
        <w:t xml:space="preserve"> attraverso sistemi modello in vitro e studi </w:t>
      </w:r>
      <w:r w:rsidRPr="00D1060D">
        <w:rPr>
          <w:b w:val="0"/>
          <w:i/>
          <w:iCs/>
          <w:kern w:val="0"/>
          <w:sz w:val="20"/>
          <w:lang w:val="it-IT"/>
        </w:rPr>
        <w:t>in vivo</w:t>
      </w:r>
      <w:r w:rsidRPr="00717F5F">
        <w:rPr>
          <w:b w:val="0"/>
          <w:kern w:val="0"/>
          <w:sz w:val="20"/>
          <w:lang w:val="it-IT"/>
        </w:rPr>
        <w:t xml:space="preserve"> incentrati su metaboliti specifici e marcatori di funzione dei sistemi biologici.</w:t>
      </w:r>
    </w:p>
    <w:p w14:paraId="1CC4F792" w14:textId="77777777" w:rsidR="00820C1E" w:rsidRDefault="00820C1E" w:rsidP="00820C1E">
      <w:pPr>
        <w:jc w:val="both"/>
      </w:pPr>
    </w:p>
    <w:p w14:paraId="30604DA3" w14:textId="03826924" w:rsidR="00432F50" w:rsidRPr="00432F50" w:rsidRDefault="00081E79" w:rsidP="00432F50">
      <w:pPr>
        <w:pStyle w:val="Paragrafoelenco"/>
        <w:numPr>
          <w:ilvl w:val="0"/>
          <w:numId w:val="1"/>
        </w:numPr>
        <w:spacing w:before="240" w:after="120"/>
        <w:ind w:left="360"/>
        <w:jc w:val="both"/>
        <w:rPr>
          <w:b/>
          <w:bCs/>
          <w:color w:val="000000"/>
          <w:sz w:val="24"/>
          <w:lang w:val="en-US"/>
        </w:rPr>
      </w:pPr>
      <w:r w:rsidRPr="00432F50">
        <w:rPr>
          <w:b/>
          <w:bCs/>
          <w:color w:val="000000"/>
          <w:sz w:val="24"/>
          <w:lang w:val="en-US"/>
        </w:rPr>
        <w:t>State-of-the-Art</w:t>
      </w:r>
    </w:p>
    <w:p w14:paraId="2920B998" w14:textId="7848DF4C" w:rsidR="009C34A0" w:rsidRDefault="009B21B9" w:rsidP="002560CF">
      <w:pPr>
        <w:jc w:val="both"/>
        <w:rPr>
          <w:lang w:val="en-US"/>
        </w:rPr>
      </w:pPr>
      <w:r>
        <w:rPr>
          <w:lang w:val="en-GB"/>
        </w:rPr>
        <w:t>Dietary protein</w:t>
      </w:r>
      <w:r w:rsidR="00835E6C">
        <w:rPr>
          <w:lang w:val="en-GB"/>
        </w:rPr>
        <w:t>s</w:t>
      </w:r>
      <w:r>
        <w:rPr>
          <w:lang w:val="en-GB"/>
        </w:rPr>
        <w:t xml:space="preserve"> are </w:t>
      </w:r>
      <w:r w:rsidR="0051293A">
        <w:rPr>
          <w:lang w:val="en-GB"/>
        </w:rPr>
        <w:t xml:space="preserve">important food components providing </w:t>
      </w:r>
      <w:r w:rsidR="00205FB7">
        <w:rPr>
          <w:lang w:val="en-GB"/>
        </w:rPr>
        <w:t xml:space="preserve">beyond nutritional properties, both </w:t>
      </w:r>
      <w:r w:rsidR="0051293A">
        <w:rPr>
          <w:lang w:val="en-GB"/>
        </w:rPr>
        <w:t xml:space="preserve">technological (solubility, foaming and emulsifying) </w:t>
      </w:r>
      <w:r w:rsidR="00205FB7">
        <w:rPr>
          <w:lang w:val="en-GB"/>
        </w:rPr>
        <w:t>and</w:t>
      </w:r>
      <w:r w:rsidR="0051293A">
        <w:rPr>
          <w:lang w:val="en-GB"/>
        </w:rPr>
        <w:t xml:space="preserve"> bioactive properties due to </w:t>
      </w:r>
      <w:r>
        <w:rPr>
          <w:lang w:val="en-GB"/>
        </w:rPr>
        <w:t xml:space="preserve">peptides </w:t>
      </w:r>
      <w:r w:rsidR="0051293A">
        <w:rPr>
          <w:lang w:val="en-GB"/>
        </w:rPr>
        <w:t>can be originated over digestion.</w:t>
      </w:r>
      <w:r w:rsidR="00BB4362">
        <w:rPr>
          <w:lang w:val="en-GB"/>
        </w:rPr>
        <w:t xml:space="preserve"> </w:t>
      </w:r>
      <w:r w:rsidR="00BB4362" w:rsidRPr="00BB4362">
        <w:rPr>
          <w:lang w:val="en-US"/>
        </w:rPr>
        <w:t>Polyphenols are a class of phyto</w:t>
      </w:r>
      <w:r w:rsidR="00205FB7">
        <w:rPr>
          <w:lang w:val="en-US"/>
        </w:rPr>
        <w:t>chemicals</w:t>
      </w:r>
      <w:r w:rsidR="00BB4362" w:rsidRPr="00BB4362">
        <w:rPr>
          <w:lang w:val="en-US"/>
        </w:rPr>
        <w:t>, recognized for mitigation of several chronic and degenerative diseases including obesity, cardiovascular disease, and neurodegeneration</w:t>
      </w:r>
      <w:r w:rsidR="00BB4362">
        <w:rPr>
          <w:lang w:val="en-US"/>
        </w:rPr>
        <w:t xml:space="preserve"> (</w:t>
      </w:r>
      <w:proofErr w:type="spellStart"/>
      <w:r w:rsidR="00BB4362">
        <w:rPr>
          <w:lang w:val="en-US"/>
        </w:rPr>
        <w:t>Foegeding</w:t>
      </w:r>
      <w:proofErr w:type="spellEnd"/>
      <w:r w:rsidR="00BB4362">
        <w:rPr>
          <w:lang w:val="en-US"/>
        </w:rPr>
        <w:t xml:space="preserve"> </w:t>
      </w:r>
      <w:r w:rsidR="00BB4362" w:rsidRPr="00432F50">
        <w:rPr>
          <w:i/>
          <w:iCs/>
          <w:lang w:val="en-US"/>
        </w:rPr>
        <w:t>et al</w:t>
      </w:r>
      <w:r w:rsidR="00BB4362" w:rsidRPr="00765635">
        <w:rPr>
          <w:lang w:val="en-US"/>
        </w:rPr>
        <w:t>.</w:t>
      </w:r>
      <w:r w:rsidR="00432F50">
        <w:rPr>
          <w:lang w:val="en-US"/>
        </w:rPr>
        <w:t>,</w:t>
      </w:r>
      <w:r w:rsidR="00BB4362">
        <w:rPr>
          <w:lang w:val="en-US"/>
        </w:rPr>
        <w:t xml:space="preserve"> 2017)</w:t>
      </w:r>
      <w:r w:rsidR="00835E6C">
        <w:rPr>
          <w:lang w:val="en-US"/>
        </w:rPr>
        <w:t>. T</w:t>
      </w:r>
      <w:r w:rsidR="00835E6C" w:rsidRPr="00835E6C">
        <w:rPr>
          <w:lang w:val="en-US"/>
        </w:rPr>
        <w:t>hese two nutrients co-exist in many foods</w:t>
      </w:r>
      <w:r w:rsidR="00835E6C">
        <w:rPr>
          <w:lang w:val="en-US"/>
        </w:rPr>
        <w:t xml:space="preserve"> and can </w:t>
      </w:r>
      <w:r w:rsidR="00835E6C" w:rsidRPr="00835E6C">
        <w:rPr>
          <w:lang w:val="en-US"/>
        </w:rPr>
        <w:t xml:space="preserve">easily </w:t>
      </w:r>
      <w:r w:rsidR="00210D08">
        <w:rPr>
          <w:lang w:val="en-US"/>
        </w:rPr>
        <w:t xml:space="preserve">form aggregates </w:t>
      </w:r>
      <w:r w:rsidR="00205FB7" w:rsidRPr="00210D08">
        <w:rPr>
          <w:lang w:val="en-US"/>
        </w:rPr>
        <w:t>because of</w:t>
      </w:r>
      <w:r w:rsidR="00210D08" w:rsidRPr="00210D08">
        <w:rPr>
          <w:lang w:val="en-US"/>
        </w:rPr>
        <w:t xml:space="preserve"> </w:t>
      </w:r>
      <w:r w:rsidR="00210D08">
        <w:rPr>
          <w:lang w:val="en-US"/>
        </w:rPr>
        <w:t>pro</w:t>
      </w:r>
      <w:r w:rsidR="00205FB7">
        <w:rPr>
          <w:lang w:val="en-US"/>
        </w:rPr>
        <w:t xml:space="preserve">cessing and </w:t>
      </w:r>
      <w:r w:rsidR="00210D08">
        <w:rPr>
          <w:lang w:val="en-US"/>
        </w:rPr>
        <w:t xml:space="preserve">after </w:t>
      </w:r>
      <w:r w:rsidR="00835E6C" w:rsidRPr="00835E6C">
        <w:rPr>
          <w:lang w:val="en-US"/>
        </w:rPr>
        <w:t xml:space="preserve">consumption when being co-ingested and </w:t>
      </w:r>
      <w:r w:rsidR="00205FB7">
        <w:rPr>
          <w:lang w:val="en-US"/>
        </w:rPr>
        <w:t>interact</w:t>
      </w:r>
      <w:r w:rsidR="00205FB7" w:rsidRPr="00835E6C">
        <w:rPr>
          <w:lang w:val="en-US"/>
        </w:rPr>
        <w:t xml:space="preserve"> </w:t>
      </w:r>
      <w:r w:rsidR="00835E6C" w:rsidRPr="00835E6C">
        <w:rPr>
          <w:lang w:val="en-US"/>
        </w:rPr>
        <w:t xml:space="preserve">in the </w:t>
      </w:r>
      <w:r w:rsidR="00210D08">
        <w:rPr>
          <w:lang w:val="en-US"/>
        </w:rPr>
        <w:t>gastrointestinal tract (GIT)</w:t>
      </w:r>
      <w:r w:rsidR="007B6B8E">
        <w:rPr>
          <w:lang w:val="en-US"/>
        </w:rPr>
        <w:t xml:space="preserve"> (Zhang </w:t>
      </w:r>
      <w:r w:rsidR="007B6B8E" w:rsidRPr="00432F50">
        <w:rPr>
          <w:i/>
          <w:iCs/>
          <w:lang w:val="en-US"/>
        </w:rPr>
        <w:t>et al</w:t>
      </w:r>
      <w:r w:rsidR="007B6B8E" w:rsidRPr="00765635">
        <w:rPr>
          <w:lang w:val="en-US"/>
        </w:rPr>
        <w:t>.</w:t>
      </w:r>
      <w:r w:rsidR="00432F50">
        <w:rPr>
          <w:lang w:val="en-US"/>
        </w:rPr>
        <w:t>,</w:t>
      </w:r>
      <w:r w:rsidR="007B6B8E">
        <w:rPr>
          <w:lang w:val="en-US"/>
        </w:rPr>
        <w:t xml:space="preserve"> 2021)</w:t>
      </w:r>
      <w:r w:rsidR="00210D08">
        <w:rPr>
          <w:lang w:val="en-US"/>
        </w:rPr>
        <w:t>. The</w:t>
      </w:r>
      <w:r w:rsidR="00205FB7">
        <w:rPr>
          <w:lang w:val="en-US"/>
        </w:rPr>
        <w:t xml:space="preserve"> resulting interactions ar</w:t>
      </w:r>
      <w:r w:rsidR="002560CF">
        <w:rPr>
          <w:lang w:val="en-US"/>
        </w:rPr>
        <w:t>e</w:t>
      </w:r>
      <w:r w:rsidR="00210D08">
        <w:rPr>
          <w:lang w:val="en-US"/>
        </w:rPr>
        <w:t xml:space="preserve"> classified </w:t>
      </w:r>
      <w:r w:rsidR="007C3036">
        <w:rPr>
          <w:lang w:val="en-US"/>
        </w:rPr>
        <w:t>in</w:t>
      </w:r>
      <w:r w:rsidR="002560CF">
        <w:rPr>
          <w:lang w:val="en-US"/>
        </w:rPr>
        <w:t>to</w:t>
      </w:r>
      <w:r w:rsidR="007C3036">
        <w:rPr>
          <w:lang w:val="en-US"/>
        </w:rPr>
        <w:t xml:space="preserve"> </w:t>
      </w:r>
      <w:r w:rsidR="00210D08">
        <w:rPr>
          <w:lang w:val="en-US"/>
        </w:rPr>
        <w:t xml:space="preserve">covalent </w:t>
      </w:r>
      <w:r w:rsidR="002560CF">
        <w:rPr>
          <w:lang w:val="en-US"/>
        </w:rPr>
        <w:t xml:space="preserve">interactions </w:t>
      </w:r>
      <w:r w:rsidR="00131611">
        <w:rPr>
          <w:lang w:val="en-US"/>
        </w:rPr>
        <w:t xml:space="preserve">which are </w:t>
      </w:r>
      <w:r w:rsidR="00210D08">
        <w:rPr>
          <w:lang w:val="en-US"/>
        </w:rPr>
        <w:t>irreversible</w:t>
      </w:r>
      <w:r w:rsidR="007B6B8E">
        <w:rPr>
          <w:lang w:val="en-US"/>
        </w:rPr>
        <w:t xml:space="preserve"> </w:t>
      </w:r>
      <w:r w:rsidR="002560CF">
        <w:rPr>
          <w:lang w:val="en-US"/>
        </w:rPr>
        <w:t>and stable</w:t>
      </w:r>
      <w:r w:rsidR="007B6B8E">
        <w:rPr>
          <w:lang w:val="en-US"/>
        </w:rPr>
        <w:t xml:space="preserve"> and </w:t>
      </w:r>
      <w:r w:rsidR="00210D08">
        <w:rPr>
          <w:lang w:val="en-US"/>
        </w:rPr>
        <w:t>non-covalent interaction</w:t>
      </w:r>
      <w:r w:rsidR="00205FB7">
        <w:rPr>
          <w:lang w:val="en-US"/>
        </w:rPr>
        <w:t>s</w:t>
      </w:r>
      <w:r w:rsidR="00210D08">
        <w:rPr>
          <w:lang w:val="en-US"/>
        </w:rPr>
        <w:t xml:space="preserve"> which </w:t>
      </w:r>
      <w:r w:rsidR="00AD76A5">
        <w:rPr>
          <w:lang w:val="en-US"/>
        </w:rPr>
        <w:t>are</w:t>
      </w:r>
      <w:r w:rsidR="00210D08">
        <w:rPr>
          <w:lang w:val="en-US"/>
        </w:rPr>
        <w:t xml:space="preserve"> drive</w:t>
      </w:r>
      <w:r w:rsidR="00AD76A5">
        <w:rPr>
          <w:lang w:val="en-US"/>
        </w:rPr>
        <w:t xml:space="preserve">n </w:t>
      </w:r>
      <w:r w:rsidR="00210D08">
        <w:rPr>
          <w:lang w:val="en-US"/>
        </w:rPr>
        <w:t>by hydrogen bonds, Van Der-Waals forces, hydrophobic and electrostatic interactions</w:t>
      </w:r>
      <w:r w:rsidR="00131611">
        <w:rPr>
          <w:lang w:val="en-US"/>
        </w:rPr>
        <w:t xml:space="preserve"> and </w:t>
      </w:r>
      <w:r w:rsidR="00205FB7">
        <w:rPr>
          <w:lang w:val="en-US"/>
        </w:rPr>
        <w:t xml:space="preserve">are </w:t>
      </w:r>
      <w:r w:rsidR="00131611">
        <w:rPr>
          <w:lang w:val="en-US"/>
        </w:rPr>
        <w:t>reversible</w:t>
      </w:r>
      <w:r w:rsidR="00AD76A5">
        <w:rPr>
          <w:lang w:val="en-US"/>
        </w:rPr>
        <w:t>. T</w:t>
      </w:r>
      <w:r w:rsidR="00AD76A5" w:rsidRPr="00AD76A5">
        <w:rPr>
          <w:lang w:val="en-US"/>
        </w:rPr>
        <w:t xml:space="preserve">he generation as well as the strength of </w:t>
      </w:r>
      <w:r w:rsidR="00AD76A5">
        <w:rPr>
          <w:lang w:val="en-US"/>
        </w:rPr>
        <w:t xml:space="preserve">these </w:t>
      </w:r>
      <w:r w:rsidR="00205FB7">
        <w:rPr>
          <w:lang w:val="en-US"/>
        </w:rPr>
        <w:t>interactions</w:t>
      </w:r>
      <w:r w:rsidR="00205FB7" w:rsidRPr="00AD76A5">
        <w:rPr>
          <w:lang w:val="en-US"/>
        </w:rPr>
        <w:t xml:space="preserve"> </w:t>
      </w:r>
      <w:r w:rsidR="00AD76A5" w:rsidRPr="00AD76A5">
        <w:rPr>
          <w:lang w:val="en-US"/>
        </w:rPr>
        <w:t>is modulated by intrinsic</w:t>
      </w:r>
      <w:r w:rsidR="007B6B8E">
        <w:rPr>
          <w:lang w:val="en-US"/>
        </w:rPr>
        <w:t xml:space="preserve"> factors</w:t>
      </w:r>
      <w:r w:rsidR="00AD76A5">
        <w:rPr>
          <w:lang w:val="en-US"/>
        </w:rPr>
        <w:t>, depending on the type, the amount and the ratio of both molecules</w:t>
      </w:r>
      <w:r w:rsidR="00735C5D">
        <w:rPr>
          <w:lang w:val="en-US"/>
        </w:rPr>
        <w:t xml:space="preserve"> involved</w:t>
      </w:r>
      <w:r w:rsidR="00AD76A5">
        <w:rPr>
          <w:lang w:val="en-US"/>
        </w:rPr>
        <w:t xml:space="preserve">, </w:t>
      </w:r>
      <w:r w:rsidR="00AD76A5" w:rsidRPr="00AD76A5">
        <w:rPr>
          <w:lang w:val="en-US"/>
        </w:rPr>
        <w:t xml:space="preserve">and extrinsic </w:t>
      </w:r>
      <w:r w:rsidR="007B6B8E">
        <w:rPr>
          <w:lang w:val="en-US"/>
        </w:rPr>
        <w:t xml:space="preserve">variables </w:t>
      </w:r>
      <w:r w:rsidR="00AD76A5">
        <w:rPr>
          <w:lang w:val="en-US"/>
        </w:rPr>
        <w:t>such as pH, temperature,</w:t>
      </w:r>
      <w:r w:rsidR="00FF3269">
        <w:rPr>
          <w:lang w:val="en-US"/>
        </w:rPr>
        <w:t xml:space="preserve"> and the influence of other </w:t>
      </w:r>
      <w:r w:rsidR="00ED1412">
        <w:rPr>
          <w:lang w:val="en-US"/>
        </w:rPr>
        <w:t>constituents</w:t>
      </w:r>
      <w:r w:rsidR="00FF3269">
        <w:rPr>
          <w:lang w:val="en-US"/>
        </w:rPr>
        <w:t>.</w:t>
      </w:r>
      <w:r w:rsidR="00AD76A5">
        <w:rPr>
          <w:lang w:val="en-US"/>
        </w:rPr>
        <w:t xml:space="preserve"> </w:t>
      </w:r>
      <w:r w:rsidR="002560CF">
        <w:rPr>
          <w:lang w:val="en-US"/>
        </w:rPr>
        <w:t>T</w:t>
      </w:r>
      <w:r w:rsidR="007C3036" w:rsidRPr="007C3036">
        <w:rPr>
          <w:lang w:val="en-US"/>
        </w:rPr>
        <w:t>he effects of these interactions are still unclear due to inconsisten</w:t>
      </w:r>
      <w:r w:rsidR="00ED1412">
        <w:rPr>
          <w:lang w:val="en-US"/>
        </w:rPr>
        <w:t>t</w:t>
      </w:r>
      <w:r w:rsidR="007C3036" w:rsidRPr="007C3036">
        <w:rPr>
          <w:lang w:val="en-US"/>
        </w:rPr>
        <w:t xml:space="preserve"> evidence</w:t>
      </w:r>
      <w:r w:rsidR="007C3036">
        <w:rPr>
          <w:lang w:val="en-US"/>
        </w:rPr>
        <w:t xml:space="preserve">. Such </w:t>
      </w:r>
      <w:r w:rsidR="007C3036" w:rsidRPr="007C3036">
        <w:rPr>
          <w:lang w:val="en-US"/>
        </w:rPr>
        <w:t>intermolecular associations induced changes in protein</w:t>
      </w:r>
      <w:r w:rsidR="002B1F7A">
        <w:rPr>
          <w:lang w:val="en-US"/>
        </w:rPr>
        <w:t xml:space="preserve"> </w:t>
      </w:r>
      <w:r w:rsidR="007C3036" w:rsidRPr="007C3036">
        <w:rPr>
          <w:lang w:val="en-US"/>
        </w:rPr>
        <w:t>conformational structures</w:t>
      </w:r>
      <w:r w:rsidR="002B1F7A">
        <w:rPr>
          <w:lang w:val="en-US"/>
        </w:rPr>
        <w:t xml:space="preserve"> leading up to modulate their solubility and </w:t>
      </w:r>
      <w:r w:rsidR="00131611">
        <w:rPr>
          <w:lang w:val="en-US"/>
        </w:rPr>
        <w:t xml:space="preserve">other technological properties </w:t>
      </w:r>
      <w:r w:rsidR="002B1F7A">
        <w:rPr>
          <w:lang w:val="en-US"/>
        </w:rPr>
        <w:t>which are essential</w:t>
      </w:r>
      <w:r w:rsidR="00131611">
        <w:rPr>
          <w:lang w:val="en-US"/>
        </w:rPr>
        <w:t xml:space="preserve"> requirements</w:t>
      </w:r>
      <w:r w:rsidR="002B1F7A">
        <w:rPr>
          <w:lang w:val="en-US"/>
        </w:rPr>
        <w:t xml:space="preserve"> for protein food applications.</w:t>
      </w:r>
      <w:r w:rsidR="00BC0B9E">
        <w:rPr>
          <w:lang w:val="en-US"/>
        </w:rPr>
        <w:t xml:space="preserve"> </w:t>
      </w:r>
      <w:r w:rsidR="00FF3269">
        <w:rPr>
          <w:lang w:val="en-US"/>
        </w:rPr>
        <w:t xml:space="preserve">Moreover, the antioxidant activity of </w:t>
      </w:r>
      <w:r w:rsidR="00ED1412">
        <w:rPr>
          <w:lang w:val="en-US"/>
        </w:rPr>
        <w:t>poly</w:t>
      </w:r>
      <w:r w:rsidR="00FF3269">
        <w:rPr>
          <w:lang w:val="en-US"/>
        </w:rPr>
        <w:t>phenols can</w:t>
      </w:r>
      <w:r w:rsidR="002560CF">
        <w:rPr>
          <w:lang w:val="en-US"/>
        </w:rPr>
        <w:t xml:space="preserve"> be </w:t>
      </w:r>
      <w:r w:rsidR="00FF3269" w:rsidRPr="008F3F3F">
        <w:rPr>
          <w:lang w:val="en-US"/>
        </w:rPr>
        <w:t>mask</w:t>
      </w:r>
      <w:r w:rsidR="002560CF">
        <w:rPr>
          <w:lang w:val="en-US"/>
        </w:rPr>
        <w:t>ed</w:t>
      </w:r>
      <w:r w:rsidR="00FF3269" w:rsidRPr="008F3F3F">
        <w:rPr>
          <w:lang w:val="en-US"/>
        </w:rPr>
        <w:t xml:space="preserve"> </w:t>
      </w:r>
      <w:r w:rsidR="00FF3269">
        <w:rPr>
          <w:lang w:val="en-US"/>
        </w:rPr>
        <w:t>by</w:t>
      </w:r>
      <w:r w:rsidR="00FF3269" w:rsidRPr="008F3F3F">
        <w:rPr>
          <w:lang w:val="en-US"/>
        </w:rPr>
        <w:t xml:space="preserve"> proteins </w:t>
      </w:r>
      <w:r w:rsidR="00FF3269">
        <w:rPr>
          <w:lang w:val="en-US"/>
        </w:rPr>
        <w:t>due</w:t>
      </w:r>
      <w:r w:rsidR="00FF3269" w:rsidRPr="008F3F3F">
        <w:rPr>
          <w:lang w:val="en-US"/>
        </w:rPr>
        <w:t xml:space="preserve"> </w:t>
      </w:r>
      <w:r w:rsidR="00FF3269">
        <w:rPr>
          <w:lang w:val="en-US"/>
        </w:rPr>
        <w:t xml:space="preserve">to the </w:t>
      </w:r>
      <w:r w:rsidR="00FF3269" w:rsidRPr="008F3F3F">
        <w:rPr>
          <w:lang w:val="en-US"/>
        </w:rPr>
        <w:t>blockage of their</w:t>
      </w:r>
      <w:r w:rsidR="00FF3269">
        <w:rPr>
          <w:lang w:val="en-US"/>
        </w:rPr>
        <w:t xml:space="preserve"> </w:t>
      </w:r>
      <w:r w:rsidR="00FF3269" w:rsidRPr="008F3F3F">
        <w:rPr>
          <w:lang w:val="en-US"/>
        </w:rPr>
        <w:t>reactive groups by intramolecular interactions</w:t>
      </w:r>
      <w:r w:rsidR="00FF3269">
        <w:rPr>
          <w:lang w:val="en-US"/>
        </w:rPr>
        <w:t xml:space="preserve"> (</w:t>
      </w:r>
      <w:proofErr w:type="spellStart"/>
      <w:r w:rsidR="00FF3269" w:rsidRPr="008F3F3F">
        <w:rPr>
          <w:lang w:val="en-US"/>
        </w:rPr>
        <w:t>Ozdal</w:t>
      </w:r>
      <w:proofErr w:type="spellEnd"/>
      <w:r w:rsidR="00FC1194">
        <w:rPr>
          <w:lang w:val="en-US"/>
        </w:rPr>
        <w:t xml:space="preserve"> </w:t>
      </w:r>
      <w:r w:rsidR="00FC1194" w:rsidRPr="00432F50">
        <w:rPr>
          <w:i/>
          <w:iCs/>
          <w:lang w:val="en-US"/>
        </w:rPr>
        <w:t>et al</w:t>
      </w:r>
      <w:r w:rsidR="00FC1194" w:rsidRPr="00765635">
        <w:rPr>
          <w:lang w:val="en-US"/>
        </w:rPr>
        <w:t>.</w:t>
      </w:r>
      <w:r w:rsidR="00432F50">
        <w:rPr>
          <w:lang w:val="en-US"/>
        </w:rPr>
        <w:t>,</w:t>
      </w:r>
      <w:r w:rsidR="00FF3269">
        <w:rPr>
          <w:lang w:val="en-US"/>
        </w:rPr>
        <w:t xml:space="preserve"> 2013). </w:t>
      </w:r>
      <w:r w:rsidR="0049408D">
        <w:rPr>
          <w:lang w:val="en-US"/>
        </w:rPr>
        <w:t>T</w:t>
      </w:r>
      <w:r w:rsidR="0049408D" w:rsidRPr="0049408D">
        <w:rPr>
          <w:lang w:val="en-US"/>
        </w:rPr>
        <w:t>he</w:t>
      </w:r>
      <w:r w:rsidR="0049408D">
        <w:rPr>
          <w:lang w:val="en-US"/>
        </w:rPr>
        <w:t xml:space="preserve"> </w:t>
      </w:r>
      <w:r w:rsidR="0049408D" w:rsidRPr="0049408D">
        <w:rPr>
          <w:lang w:val="en-US"/>
        </w:rPr>
        <w:t xml:space="preserve">changes </w:t>
      </w:r>
      <w:r w:rsidR="0049408D">
        <w:rPr>
          <w:lang w:val="en-US"/>
        </w:rPr>
        <w:t>caused by</w:t>
      </w:r>
      <w:r w:rsidR="00CF3C49">
        <w:rPr>
          <w:lang w:val="en-US"/>
        </w:rPr>
        <w:t xml:space="preserve"> these complexes</w:t>
      </w:r>
      <w:r w:rsidR="0049408D" w:rsidRPr="0049408D">
        <w:rPr>
          <w:lang w:val="en-US"/>
        </w:rPr>
        <w:t>, result</w:t>
      </w:r>
      <w:r w:rsidR="0049408D">
        <w:rPr>
          <w:lang w:val="en-US"/>
        </w:rPr>
        <w:t xml:space="preserve"> in different digestive behaviors</w:t>
      </w:r>
      <w:r w:rsidR="00131611">
        <w:rPr>
          <w:lang w:val="en-US"/>
        </w:rPr>
        <w:t xml:space="preserve"> </w:t>
      </w:r>
      <w:r w:rsidR="00CF3C49">
        <w:rPr>
          <w:lang w:val="en-US"/>
        </w:rPr>
        <w:t xml:space="preserve">of protein and </w:t>
      </w:r>
      <w:r w:rsidR="00ED1412">
        <w:rPr>
          <w:lang w:val="en-US"/>
        </w:rPr>
        <w:t>poly</w:t>
      </w:r>
      <w:r w:rsidR="00CF3C49">
        <w:rPr>
          <w:lang w:val="en-US"/>
        </w:rPr>
        <w:t xml:space="preserve">phenols </w:t>
      </w:r>
      <w:r w:rsidR="00131611">
        <w:rPr>
          <w:lang w:val="en-US"/>
        </w:rPr>
        <w:t xml:space="preserve">compared to </w:t>
      </w:r>
      <w:r w:rsidR="00ED1412">
        <w:rPr>
          <w:lang w:val="en-US"/>
        </w:rPr>
        <w:t>parental</w:t>
      </w:r>
      <w:r w:rsidR="00131611">
        <w:rPr>
          <w:lang w:val="en-US"/>
        </w:rPr>
        <w:t xml:space="preserve"> free molecules</w:t>
      </w:r>
      <w:r w:rsidR="0049408D">
        <w:rPr>
          <w:lang w:val="en-US"/>
        </w:rPr>
        <w:t xml:space="preserve">. </w:t>
      </w:r>
      <w:r w:rsidR="00ED1412">
        <w:rPr>
          <w:lang w:val="en-US"/>
        </w:rPr>
        <w:t>P</w:t>
      </w:r>
      <w:r w:rsidR="005F5DAE">
        <w:rPr>
          <w:lang w:val="en-US"/>
        </w:rPr>
        <w:t xml:space="preserve">rotein </w:t>
      </w:r>
      <w:r w:rsidR="00131611">
        <w:rPr>
          <w:lang w:val="en-US"/>
        </w:rPr>
        <w:t xml:space="preserve">digestion can be reduced by the formation of </w:t>
      </w:r>
      <w:r w:rsidR="008F3F3F" w:rsidRPr="008F3F3F">
        <w:rPr>
          <w:lang w:val="en-US"/>
        </w:rPr>
        <w:t xml:space="preserve">indigestible aggregates </w:t>
      </w:r>
      <w:r w:rsidR="005F5DAE">
        <w:rPr>
          <w:lang w:val="en-US"/>
        </w:rPr>
        <w:t>or</w:t>
      </w:r>
      <w:r w:rsidR="008F3F3F" w:rsidRPr="008F3F3F">
        <w:rPr>
          <w:lang w:val="en-US"/>
        </w:rPr>
        <w:t xml:space="preserve"> </w:t>
      </w:r>
      <w:r w:rsidR="00131611">
        <w:rPr>
          <w:lang w:val="en-US"/>
        </w:rPr>
        <w:t>by the</w:t>
      </w:r>
      <w:r w:rsidR="008F3F3F" w:rsidRPr="008F3F3F">
        <w:rPr>
          <w:lang w:val="en-US"/>
        </w:rPr>
        <w:t xml:space="preserve"> possible</w:t>
      </w:r>
      <w:r w:rsidR="005F5DAE">
        <w:rPr>
          <w:lang w:val="en-US"/>
        </w:rPr>
        <w:t xml:space="preserve"> </w:t>
      </w:r>
      <w:r w:rsidR="00131611">
        <w:rPr>
          <w:lang w:val="en-US"/>
        </w:rPr>
        <w:t>in</w:t>
      </w:r>
      <w:r w:rsidR="008F3F3F" w:rsidRPr="008F3F3F">
        <w:rPr>
          <w:lang w:val="en-US"/>
        </w:rPr>
        <w:t>activation</w:t>
      </w:r>
      <w:r w:rsidR="005F5DAE">
        <w:rPr>
          <w:lang w:val="en-US"/>
        </w:rPr>
        <w:t xml:space="preserve"> </w:t>
      </w:r>
      <w:r w:rsidR="008F3F3F" w:rsidRPr="008F3F3F">
        <w:rPr>
          <w:lang w:val="en-US"/>
        </w:rPr>
        <w:t>of digestive enzymes</w:t>
      </w:r>
      <w:r w:rsidR="00D763A1">
        <w:rPr>
          <w:lang w:val="en-US"/>
        </w:rPr>
        <w:t xml:space="preserve"> (Zhang </w:t>
      </w:r>
      <w:r w:rsidR="00D763A1" w:rsidRPr="00432F50">
        <w:rPr>
          <w:i/>
          <w:iCs/>
          <w:lang w:val="en-US"/>
        </w:rPr>
        <w:t>et al</w:t>
      </w:r>
      <w:r w:rsidR="00D763A1" w:rsidRPr="005542E8">
        <w:rPr>
          <w:i/>
          <w:iCs/>
          <w:lang w:val="en-US"/>
        </w:rPr>
        <w:t>.</w:t>
      </w:r>
      <w:r w:rsidR="00432F50">
        <w:rPr>
          <w:i/>
          <w:iCs/>
          <w:lang w:val="en-US"/>
        </w:rPr>
        <w:t>,</w:t>
      </w:r>
      <w:r w:rsidR="00D763A1">
        <w:rPr>
          <w:lang w:val="en-US"/>
        </w:rPr>
        <w:t xml:space="preserve"> 2021)</w:t>
      </w:r>
      <w:r w:rsidR="005F5DAE">
        <w:rPr>
          <w:lang w:val="en-US"/>
        </w:rPr>
        <w:t xml:space="preserve">. </w:t>
      </w:r>
      <w:r w:rsidR="00131611">
        <w:rPr>
          <w:lang w:val="en-US"/>
        </w:rPr>
        <w:t xml:space="preserve">However, </w:t>
      </w:r>
      <w:r w:rsidR="005F5DAE">
        <w:rPr>
          <w:lang w:val="en-US"/>
        </w:rPr>
        <w:t>t</w:t>
      </w:r>
      <w:r w:rsidR="005F5DAE" w:rsidRPr="005F5DAE">
        <w:rPr>
          <w:lang w:val="en-US"/>
        </w:rPr>
        <w:t xml:space="preserve">he presence of phenolics </w:t>
      </w:r>
      <w:r w:rsidR="00131611">
        <w:rPr>
          <w:lang w:val="en-US"/>
        </w:rPr>
        <w:t xml:space="preserve">could also </w:t>
      </w:r>
      <w:r w:rsidR="005F5DAE" w:rsidRPr="005F5DAE">
        <w:rPr>
          <w:lang w:val="en-US"/>
        </w:rPr>
        <w:t>induce partial</w:t>
      </w:r>
      <w:r w:rsidR="005F5DAE">
        <w:rPr>
          <w:lang w:val="en-US"/>
        </w:rPr>
        <w:t xml:space="preserve"> </w:t>
      </w:r>
      <w:r w:rsidR="005F5DAE" w:rsidRPr="005F5DAE">
        <w:rPr>
          <w:lang w:val="en-US"/>
        </w:rPr>
        <w:t>unfolding of protein structures, therefore</w:t>
      </w:r>
      <w:r w:rsidR="005F5DAE">
        <w:rPr>
          <w:lang w:val="en-US"/>
        </w:rPr>
        <w:t xml:space="preserve"> </w:t>
      </w:r>
      <w:r w:rsidR="005F5DAE" w:rsidRPr="005F5DAE">
        <w:rPr>
          <w:lang w:val="en-US"/>
        </w:rPr>
        <w:t>increas</w:t>
      </w:r>
      <w:r w:rsidR="00CF3C49">
        <w:rPr>
          <w:lang w:val="en-US"/>
        </w:rPr>
        <w:t>ing</w:t>
      </w:r>
      <w:r w:rsidR="005F5DAE" w:rsidRPr="005F5DAE">
        <w:rPr>
          <w:lang w:val="en-US"/>
        </w:rPr>
        <w:t xml:space="preserve"> accessibility of the susceptible peptide bonds</w:t>
      </w:r>
      <w:r w:rsidR="005A4989">
        <w:rPr>
          <w:lang w:val="en-US"/>
        </w:rPr>
        <w:t xml:space="preserve"> and </w:t>
      </w:r>
      <w:r w:rsidR="004D1166">
        <w:rPr>
          <w:lang w:val="en-US"/>
        </w:rPr>
        <w:t>d</w:t>
      </w:r>
      <w:r w:rsidR="005A4989">
        <w:rPr>
          <w:lang w:val="en-US"/>
        </w:rPr>
        <w:t>igestibility</w:t>
      </w:r>
      <w:r w:rsidR="005F5DAE">
        <w:rPr>
          <w:lang w:val="en-US"/>
        </w:rPr>
        <w:t xml:space="preserve"> (Jiang </w:t>
      </w:r>
      <w:r w:rsidR="005F5DAE" w:rsidRPr="00432F50">
        <w:rPr>
          <w:i/>
          <w:iCs/>
          <w:lang w:val="en-US"/>
        </w:rPr>
        <w:t>et al</w:t>
      </w:r>
      <w:r w:rsidR="005F5DAE" w:rsidRPr="00765635">
        <w:rPr>
          <w:lang w:val="en-US"/>
        </w:rPr>
        <w:t>.</w:t>
      </w:r>
      <w:r w:rsidR="00432F50">
        <w:rPr>
          <w:lang w:val="en-US"/>
        </w:rPr>
        <w:t>,</w:t>
      </w:r>
      <w:r w:rsidR="005F5DAE">
        <w:rPr>
          <w:lang w:val="en-US"/>
        </w:rPr>
        <w:t xml:space="preserve"> 2018). Likewise, the </w:t>
      </w:r>
      <w:proofErr w:type="spellStart"/>
      <w:r w:rsidR="005A4989">
        <w:rPr>
          <w:lang w:val="en-US"/>
        </w:rPr>
        <w:t>bioaccessibility</w:t>
      </w:r>
      <w:proofErr w:type="spellEnd"/>
      <w:r w:rsidR="005A4989">
        <w:rPr>
          <w:lang w:val="en-US"/>
        </w:rPr>
        <w:t xml:space="preserve"> and the </w:t>
      </w:r>
      <w:r w:rsidR="005F5DAE">
        <w:rPr>
          <w:lang w:val="en-US"/>
        </w:rPr>
        <w:t xml:space="preserve">metabolic </w:t>
      </w:r>
      <w:r w:rsidR="00ED1412">
        <w:rPr>
          <w:lang w:val="en-US"/>
        </w:rPr>
        <w:t>f</w:t>
      </w:r>
      <w:r w:rsidR="005F5DAE">
        <w:rPr>
          <w:lang w:val="en-US"/>
        </w:rPr>
        <w:t xml:space="preserve">ate of </w:t>
      </w:r>
      <w:r w:rsidR="006A1CB2">
        <w:rPr>
          <w:lang w:val="en-US"/>
        </w:rPr>
        <w:t xml:space="preserve">complexed </w:t>
      </w:r>
      <w:r w:rsidR="00ED1412">
        <w:rPr>
          <w:lang w:val="en-US"/>
        </w:rPr>
        <w:t>poly</w:t>
      </w:r>
      <w:r w:rsidR="005A4989">
        <w:rPr>
          <w:lang w:val="en-US"/>
        </w:rPr>
        <w:t>phenols</w:t>
      </w:r>
      <w:r w:rsidR="006A1CB2">
        <w:rPr>
          <w:lang w:val="en-US"/>
        </w:rPr>
        <w:t xml:space="preserve"> is </w:t>
      </w:r>
      <w:r w:rsidR="00ED1412">
        <w:rPr>
          <w:lang w:val="en-US"/>
        </w:rPr>
        <w:t>challenged by many factors</w:t>
      </w:r>
      <w:r w:rsidR="006A1CB2">
        <w:rPr>
          <w:lang w:val="en-US"/>
        </w:rPr>
        <w:t xml:space="preserve">. </w:t>
      </w:r>
      <w:r w:rsidR="00ED1412">
        <w:rPr>
          <w:lang w:val="en-US"/>
        </w:rPr>
        <w:t>Polyphenols n</w:t>
      </w:r>
      <w:r w:rsidR="006A1CB2">
        <w:rPr>
          <w:lang w:val="en-US"/>
        </w:rPr>
        <w:t xml:space="preserve">eed to be </w:t>
      </w:r>
      <w:r w:rsidR="006A1CB2" w:rsidRPr="006A1CB2">
        <w:rPr>
          <w:lang w:val="en-US"/>
        </w:rPr>
        <w:t xml:space="preserve">released from the food matrices </w:t>
      </w:r>
      <w:r w:rsidR="00ED1412">
        <w:rPr>
          <w:lang w:val="en-US"/>
        </w:rPr>
        <w:t>into the gastrointestinal tract and be absorbed</w:t>
      </w:r>
      <w:r w:rsidR="009C34A0">
        <w:rPr>
          <w:lang w:val="en-US"/>
        </w:rPr>
        <w:t>,</w:t>
      </w:r>
      <w:r w:rsidR="00ED1412">
        <w:rPr>
          <w:lang w:val="en-US"/>
        </w:rPr>
        <w:t xml:space="preserve"> </w:t>
      </w:r>
      <w:r w:rsidR="005A4989">
        <w:rPr>
          <w:lang w:val="en-US"/>
        </w:rPr>
        <w:t>to exert their biological activities</w:t>
      </w:r>
      <w:r w:rsidR="00ED1412">
        <w:rPr>
          <w:lang w:val="en-US"/>
        </w:rPr>
        <w:t xml:space="preserve"> in peripheral organs</w:t>
      </w:r>
      <w:r w:rsidR="005A4989">
        <w:rPr>
          <w:lang w:val="en-US"/>
        </w:rPr>
        <w:t xml:space="preserve"> (</w:t>
      </w:r>
      <w:proofErr w:type="spellStart"/>
      <w:r w:rsidR="008B34D8" w:rsidRPr="008B34D8">
        <w:rPr>
          <w:lang w:val="en-US"/>
        </w:rPr>
        <w:t>Ribas-Agustí</w:t>
      </w:r>
      <w:proofErr w:type="spellEnd"/>
      <w:r w:rsidR="008B34D8" w:rsidRPr="008B34D8">
        <w:rPr>
          <w:lang w:val="en-US"/>
        </w:rPr>
        <w:t xml:space="preserve"> </w:t>
      </w:r>
      <w:r w:rsidR="005A4989" w:rsidRPr="00432F50">
        <w:rPr>
          <w:i/>
          <w:iCs/>
          <w:lang w:val="en-US"/>
        </w:rPr>
        <w:t>et al.</w:t>
      </w:r>
      <w:r w:rsidR="00432F50" w:rsidRPr="00432F50">
        <w:rPr>
          <w:i/>
          <w:iCs/>
          <w:lang w:val="en-US"/>
        </w:rPr>
        <w:t>,</w:t>
      </w:r>
      <w:r w:rsidR="005A4989">
        <w:rPr>
          <w:lang w:val="en-US"/>
        </w:rPr>
        <w:t xml:space="preserve"> 2018). </w:t>
      </w:r>
      <w:r w:rsidR="00131611">
        <w:rPr>
          <w:lang w:val="en-US"/>
        </w:rPr>
        <w:t>Few</w:t>
      </w:r>
      <w:r w:rsidR="005A4989">
        <w:rPr>
          <w:lang w:val="en-US"/>
        </w:rPr>
        <w:t xml:space="preserve"> in </w:t>
      </w:r>
      <w:r w:rsidR="005A4989" w:rsidRPr="004D1166">
        <w:rPr>
          <w:i/>
          <w:iCs/>
          <w:lang w:val="en-US"/>
        </w:rPr>
        <w:t>vivo</w:t>
      </w:r>
      <w:r w:rsidR="005A4989">
        <w:rPr>
          <w:lang w:val="en-US"/>
        </w:rPr>
        <w:t xml:space="preserve"> and cell-based transportation </w:t>
      </w:r>
      <w:r w:rsidR="00131611">
        <w:rPr>
          <w:lang w:val="en-US"/>
        </w:rPr>
        <w:t xml:space="preserve">studies </w:t>
      </w:r>
      <w:r w:rsidR="005A4989">
        <w:rPr>
          <w:lang w:val="en-US"/>
        </w:rPr>
        <w:t xml:space="preserve">reported </w:t>
      </w:r>
      <w:r w:rsidR="0049408D">
        <w:rPr>
          <w:lang w:val="en-US"/>
        </w:rPr>
        <w:t>either a</w:t>
      </w:r>
      <w:r w:rsidR="005A4989">
        <w:rPr>
          <w:lang w:val="en-US"/>
        </w:rPr>
        <w:t xml:space="preserve"> d</w:t>
      </w:r>
      <w:r w:rsidR="005A4989" w:rsidRPr="005A4989">
        <w:rPr>
          <w:lang w:val="en-US"/>
        </w:rPr>
        <w:t>eteriorative</w:t>
      </w:r>
      <w:r w:rsidR="005A4989">
        <w:rPr>
          <w:lang w:val="en-US"/>
        </w:rPr>
        <w:t xml:space="preserve"> </w:t>
      </w:r>
      <w:r w:rsidR="005A4989" w:rsidRPr="005A4989">
        <w:rPr>
          <w:lang w:val="en-US"/>
        </w:rPr>
        <w:t xml:space="preserve">effect of proteins on the bioavailability of co-ingested </w:t>
      </w:r>
      <w:r w:rsidR="009C34A0">
        <w:rPr>
          <w:lang w:val="en-US"/>
        </w:rPr>
        <w:t>poly</w:t>
      </w:r>
      <w:r w:rsidR="005A4989" w:rsidRPr="005A4989">
        <w:rPr>
          <w:lang w:val="en-US"/>
        </w:rPr>
        <w:t>phenol</w:t>
      </w:r>
      <w:r w:rsidR="005A4989">
        <w:rPr>
          <w:lang w:val="en-US"/>
        </w:rPr>
        <w:t>s</w:t>
      </w:r>
      <w:r w:rsidR="0049408D">
        <w:rPr>
          <w:lang w:val="en-US"/>
        </w:rPr>
        <w:t xml:space="preserve"> </w:t>
      </w:r>
      <w:r w:rsidR="00137C78">
        <w:rPr>
          <w:lang w:val="en-US"/>
        </w:rPr>
        <w:t xml:space="preserve">or </w:t>
      </w:r>
      <w:r w:rsidR="0049408D">
        <w:rPr>
          <w:lang w:val="en-US"/>
        </w:rPr>
        <w:t xml:space="preserve">an </w:t>
      </w:r>
      <w:r w:rsidR="005367E0">
        <w:rPr>
          <w:lang w:val="en-US"/>
        </w:rPr>
        <w:t>increased</w:t>
      </w:r>
      <w:r w:rsidR="0049408D">
        <w:rPr>
          <w:lang w:val="en-US"/>
        </w:rPr>
        <w:t xml:space="preserve"> uptake due to </w:t>
      </w:r>
      <w:r w:rsidR="00CF3C49">
        <w:rPr>
          <w:lang w:val="en-US"/>
        </w:rPr>
        <w:t>an</w:t>
      </w:r>
      <w:r w:rsidR="00D807E8">
        <w:rPr>
          <w:lang w:val="en-US"/>
        </w:rPr>
        <w:t xml:space="preserve"> improvement in stability of bonded polyphenols which are protected by proteins from being degraded</w:t>
      </w:r>
      <w:r w:rsidR="004D1166">
        <w:rPr>
          <w:lang w:val="en-US"/>
        </w:rPr>
        <w:t>. Furthermore, d</w:t>
      </w:r>
      <w:r w:rsidR="004D1166" w:rsidRPr="004D1166">
        <w:rPr>
          <w:lang w:val="en-US"/>
        </w:rPr>
        <w:t>uring digestion, the interactions can</w:t>
      </w:r>
      <w:r w:rsidR="004D1166">
        <w:rPr>
          <w:lang w:val="en-US"/>
        </w:rPr>
        <w:t xml:space="preserve"> </w:t>
      </w:r>
      <w:r w:rsidR="004D1166" w:rsidRPr="004D1166">
        <w:rPr>
          <w:lang w:val="en-US"/>
        </w:rPr>
        <w:t xml:space="preserve">be partially dissociated </w:t>
      </w:r>
      <w:r w:rsidR="0049408D">
        <w:rPr>
          <w:lang w:val="en-US"/>
        </w:rPr>
        <w:t>due to</w:t>
      </w:r>
      <w:r w:rsidR="004D1166" w:rsidRPr="004D1166">
        <w:rPr>
          <w:lang w:val="en-US"/>
        </w:rPr>
        <w:t xml:space="preserve"> </w:t>
      </w:r>
      <w:r w:rsidR="0049408D">
        <w:rPr>
          <w:lang w:val="en-US"/>
        </w:rPr>
        <w:t xml:space="preserve">environment conditions and </w:t>
      </w:r>
      <w:r w:rsidR="004D1166" w:rsidRPr="004D1166">
        <w:rPr>
          <w:lang w:val="en-US"/>
        </w:rPr>
        <w:t xml:space="preserve">new associations might also occur between </w:t>
      </w:r>
      <w:r w:rsidR="009C34A0">
        <w:rPr>
          <w:lang w:val="en-US"/>
        </w:rPr>
        <w:t>poly</w:t>
      </w:r>
      <w:r w:rsidR="004D1166" w:rsidRPr="004D1166">
        <w:rPr>
          <w:lang w:val="en-US"/>
        </w:rPr>
        <w:t>phenol</w:t>
      </w:r>
      <w:r w:rsidR="00CF3C49">
        <w:rPr>
          <w:lang w:val="en-US"/>
        </w:rPr>
        <w:t xml:space="preserve">s </w:t>
      </w:r>
      <w:r w:rsidR="004D1166" w:rsidRPr="004D1166">
        <w:rPr>
          <w:lang w:val="en-US"/>
        </w:rPr>
        <w:t>and peptides</w:t>
      </w:r>
      <w:r w:rsidR="00CF3C49">
        <w:rPr>
          <w:lang w:val="en-US"/>
        </w:rPr>
        <w:t xml:space="preserve"> </w:t>
      </w:r>
      <w:r w:rsidR="00AC45A9">
        <w:rPr>
          <w:lang w:val="en-US"/>
        </w:rPr>
        <w:t>leading to new potential bioactive complexes</w:t>
      </w:r>
      <w:r w:rsidR="002560CF">
        <w:rPr>
          <w:lang w:val="en-US"/>
        </w:rPr>
        <w:t xml:space="preserve"> (Zhang </w:t>
      </w:r>
      <w:r w:rsidR="002560CF" w:rsidRPr="00432F50">
        <w:rPr>
          <w:i/>
          <w:iCs/>
          <w:lang w:val="en-US"/>
        </w:rPr>
        <w:t>et al.</w:t>
      </w:r>
      <w:r w:rsidR="00432F50" w:rsidRPr="00432F50">
        <w:rPr>
          <w:i/>
          <w:iCs/>
          <w:lang w:val="en-US"/>
        </w:rPr>
        <w:t>,</w:t>
      </w:r>
      <w:r w:rsidR="002560CF">
        <w:rPr>
          <w:lang w:val="en-US"/>
        </w:rPr>
        <w:t xml:space="preserve"> 20</w:t>
      </w:r>
      <w:r w:rsidR="005542E8">
        <w:rPr>
          <w:lang w:val="en-US"/>
        </w:rPr>
        <w:t>21</w:t>
      </w:r>
      <w:r w:rsidR="002560CF">
        <w:rPr>
          <w:lang w:val="en-US"/>
        </w:rPr>
        <w:t>)</w:t>
      </w:r>
      <w:r w:rsidR="00AC45A9">
        <w:rPr>
          <w:lang w:val="en-US"/>
        </w:rPr>
        <w:t xml:space="preserve">. </w:t>
      </w:r>
    </w:p>
    <w:p w14:paraId="6F76DAD7" w14:textId="09B0FB46" w:rsidR="00296B9B" w:rsidRDefault="0057026C" w:rsidP="00AD76A5">
      <w:pPr>
        <w:jc w:val="both"/>
        <w:rPr>
          <w:lang w:val="en-US"/>
        </w:rPr>
      </w:pPr>
      <w:r w:rsidRPr="0057026C">
        <w:rPr>
          <w:lang w:val="en-US"/>
        </w:rPr>
        <w:t xml:space="preserve">The objective of this PhD project is to </w:t>
      </w:r>
      <w:r w:rsidR="00D763A1">
        <w:rPr>
          <w:lang w:val="en-US"/>
        </w:rPr>
        <w:t xml:space="preserve">study </w:t>
      </w:r>
      <w:r w:rsidR="0059400A">
        <w:rPr>
          <w:lang w:val="en-US"/>
        </w:rPr>
        <w:t>protein/peptide-polyphenol</w:t>
      </w:r>
      <w:r w:rsidRPr="0057026C">
        <w:rPr>
          <w:lang w:val="en-US"/>
        </w:rPr>
        <w:t xml:space="preserve"> interactions </w:t>
      </w:r>
      <w:r w:rsidR="009C34A0">
        <w:rPr>
          <w:lang w:val="en-US"/>
        </w:rPr>
        <w:t>to</w:t>
      </w:r>
      <w:r>
        <w:rPr>
          <w:lang w:val="en-US"/>
        </w:rPr>
        <w:t xml:space="preserve"> </w:t>
      </w:r>
      <w:r w:rsidR="009C34A0">
        <w:rPr>
          <w:lang w:val="en-US"/>
        </w:rPr>
        <w:t xml:space="preserve">optimize </w:t>
      </w:r>
      <w:r w:rsidRPr="0057026C">
        <w:rPr>
          <w:lang w:val="en-US"/>
        </w:rPr>
        <w:t>functional</w:t>
      </w:r>
      <w:r w:rsidR="002560CF">
        <w:rPr>
          <w:lang w:val="en-US"/>
        </w:rPr>
        <w:t xml:space="preserve"> </w:t>
      </w:r>
      <w:r w:rsidR="002560CF" w:rsidRPr="0057026C">
        <w:rPr>
          <w:lang w:val="en-US"/>
        </w:rPr>
        <w:t xml:space="preserve">properties </w:t>
      </w:r>
      <w:r w:rsidR="002560CF">
        <w:rPr>
          <w:lang w:val="en-US"/>
        </w:rPr>
        <w:t>in food and</w:t>
      </w:r>
      <w:r w:rsidR="002560CF" w:rsidRPr="0057026C">
        <w:rPr>
          <w:lang w:val="en-US"/>
        </w:rPr>
        <w:t xml:space="preserve"> </w:t>
      </w:r>
      <w:r w:rsidR="002560CF">
        <w:rPr>
          <w:lang w:val="en-US"/>
        </w:rPr>
        <w:t>health-promoting</w:t>
      </w:r>
      <w:r w:rsidR="002560CF" w:rsidRPr="0057026C">
        <w:rPr>
          <w:lang w:val="en-US"/>
        </w:rPr>
        <w:t xml:space="preserve"> effects </w:t>
      </w:r>
      <w:r w:rsidR="002560CF">
        <w:rPr>
          <w:lang w:val="en-US"/>
        </w:rPr>
        <w:t>in human</w:t>
      </w:r>
      <w:r w:rsidR="009C34A0">
        <w:rPr>
          <w:lang w:val="en-US"/>
        </w:rPr>
        <w:t>s upon food consumption</w:t>
      </w:r>
      <w:r w:rsidR="002560CF" w:rsidRPr="0057026C">
        <w:rPr>
          <w:lang w:val="en-US"/>
        </w:rPr>
        <w:t>.</w:t>
      </w:r>
      <w:r w:rsidRPr="0057026C">
        <w:rPr>
          <w:lang w:val="en-US"/>
        </w:rPr>
        <w:t xml:space="preserve"> </w:t>
      </w:r>
      <w:r w:rsidR="009C34A0">
        <w:rPr>
          <w:lang w:val="en-US"/>
        </w:rPr>
        <w:t>To</w:t>
      </w:r>
      <w:r w:rsidR="004D3E00" w:rsidRPr="004D3E00">
        <w:rPr>
          <w:lang w:val="en-US"/>
        </w:rPr>
        <w:t xml:space="preserve"> this purpose,</w:t>
      </w:r>
      <w:r w:rsidR="009C34A0">
        <w:rPr>
          <w:lang w:val="en-US"/>
        </w:rPr>
        <w:t xml:space="preserve"> </w:t>
      </w:r>
      <w:r w:rsidR="00590014" w:rsidRPr="00590014">
        <w:rPr>
          <w:lang w:val="en-US"/>
        </w:rPr>
        <w:t>food</w:t>
      </w:r>
      <w:r w:rsidR="00590014">
        <w:rPr>
          <w:lang w:val="en-US"/>
        </w:rPr>
        <w:t>/</w:t>
      </w:r>
      <w:r w:rsidR="00590014" w:rsidRPr="00590014">
        <w:rPr>
          <w:lang w:val="en-US"/>
        </w:rPr>
        <w:t>beverage systems</w:t>
      </w:r>
      <w:r w:rsidR="009C34A0">
        <w:rPr>
          <w:lang w:val="en-US"/>
        </w:rPr>
        <w:t xml:space="preserve"> </w:t>
      </w:r>
      <w:r w:rsidR="0059400A">
        <w:rPr>
          <w:lang w:val="en-US"/>
        </w:rPr>
        <w:t>containing</w:t>
      </w:r>
      <w:r w:rsidR="009C34A0">
        <w:rPr>
          <w:lang w:val="en-US"/>
        </w:rPr>
        <w:t xml:space="preserve"> </w:t>
      </w:r>
      <w:r w:rsidR="00590014" w:rsidRPr="00590014">
        <w:rPr>
          <w:lang w:val="en-US"/>
        </w:rPr>
        <w:t>animal</w:t>
      </w:r>
      <w:r w:rsidR="009C34A0">
        <w:rPr>
          <w:lang w:val="en-US"/>
        </w:rPr>
        <w:t>/</w:t>
      </w:r>
      <w:r w:rsidR="00590014" w:rsidRPr="00590014">
        <w:rPr>
          <w:lang w:val="en-US"/>
        </w:rPr>
        <w:t>plant protein</w:t>
      </w:r>
      <w:r w:rsidR="009C34A0">
        <w:rPr>
          <w:lang w:val="en-US"/>
        </w:rPr>
        <w:t>s</w:t>
      </w:r>
      <w:r w:rsidR="0059400A">
        <w:rPr>
          <w:lang w:val="en-US"/>
        </w:rPr>
        <w:t xml:space="preserve">/peptides and polyphenols </w:t>
      </w:r>
      <w:r w:rsidR="004D3E00" w:rsidRPr="004D3E00">
        <w:rPr>
          <w:lang w:val="en-US"/>
        </w:rPr>
        <w:t>will be</w:t>
      </w:r>
      <w:r w:rsidR="0059400A">
        <w:rPr>
          <w:lang w:val="en-US"/>
        </w:rPr>
        <w:t xml:space="preserve"> designed,</w:t>
      </w:r>
      <w:r w:rsidR="004D3E00" w:rsidRPr="004D3E00">
        <w:rPr>
          <w:lang w:val="en-US"/>
        </w:rPr>
        <w:t xml:space="preserve"> developed</w:t>
      </w:r>
      <w:r w:rsidR="0059400A">
        <w:rPr>
          <w:lang w:val="en-US"/>
        </w:rPr>
        <w:t xml:space="preserve"> and </w:t>
      </w:r>
      <w:r w:rsidR="009C34A0">
        <w:rPr>
          <w:lang w:val="en-US"/>
        </w:rPr>
        <w:t xml:space="preserve">used to explore </w:t>
      </w:r>
      <w:r w:rsidR="004D3E00" w:rsidRPr="004D3E00">
        <w:rPr>
          <w:lang w:val="en-US"/>
        </w:rPr>
        <w:t xml:space="preserve">the </w:t>
      </w:r>
      <w:r w:rsidR="009C34A0">
        <w:rPr>
          <w:lang w:val="en-US"/>
        </w:rPr>
        <w:t xml:space="preserve">interactions </w:t>
      </w:r>
      <w:r w:rsidR="004D3E00" w:rsidRPr="004D3E00">
        <w:rPr>
          <w:lang w:val="en-US"/>
        </w:rPr>
        <w:t>between proteins and polyphenols</w:t>
      </w:r>
      <w:r w:rsidR="0059400A">
        <w:rPr>
          <w:lang w:val="en-US"/>
        </w:rPr>
        <w:t xml:space="preserve"> as well as</w:t>
      </w:r>
      <w:r w:rsidR="009C34A0">
        <w:rPr>
          <w:lang w:val="en-US"/>
        </w:rPr>
        <w:t xml:space="preserve"> the impact on food properties and </w:t>
      </w:r>
      <w:r w:rsidR="004D3E00" w:rsidRPr="004D3E00">
        <w:rPr>
          <w:lang w:val="en-US"/>
        </w:rPr>
        <w:t>protein</w:t>
      </w:r>
      <w:r w:rsidR="0059400A">
        <w:rPr>
          <w:lang w:val="en-US"/>
        </w:rPr>
        <w:t>/polyphenol</w:t>
      </w:r>
      <w:r w:rsidR="004D3E00" w:rsidRPr="004D3E00">
        <w:rPr>
          <w:lang w:val="en-US"/>
        </w:rPr>
        <w:t xml:space="preserve"> </w:t>
      </w:r>
      <w:proofErr w:type="spellStart"/>
      <w:r w:rsidR="0059400A">
        <w:rPr>
          <w:lang w:val="en-US"/>
        </w:rPr>
        <w:t>bioaccessibilty</w:t>
      </w:r>
      <w:proofErr w:type="spellEnd"/>
      <w:r w:rsidR="004D3E00">
        <w:rPr>
          <w:lang w:val="en-US"/>
        </w:rPr>
        <w:t>,</w:t>
      </w:r>
      <w:r w:rsidR="0059400A">
        <w:rPr>
          <w:lang w:val="en-US"/>
        </w:rPr>
        <w:t xml:space="preserve"> metabolism and functionality</w:t>
      </w:r>
      <w:r w:rsidR="004D3E00" w:rsidRPr="004D3E00">
        <w:rPr>
          <w:lang w:val="en-US"/>
        </w:rPr>
        <w:t xml:space="preserve"> using</w:t>
      </w:r>
      <w:r w:rsidR="0059400A">
        <w:rPr>
          <w:lang w:val="en-US"/>
        </w:rPr>
        <w:t xml:space="preserve"> both</w:t>
      </w:r>
      <w:r w:rsidR="004D3E00" w:rsidRPr="004D3E00">
        <w:rPr>
          <w:lang w:val="en-US"/>
        </w:rPr>
        <w:t xml:space="preserve"> </w:t>
      </w:r>
      <w:r w:rsidR="004D3E00" w:rsidRPr="004D3E00">
        <w:rPr>
          <w:i/>
          <w:iCs/>
          <w:lang w:val="en-US"/>
        </w:rPr>
        <w:t>in vitro</w:t>
      </w:r>
      <w:r w:rsidR="004D3E00" w:rsidRPr="004D3E00">
        <w:rPr>
          <w:lang w:val="en-US"/>
        </w:rPr>
        <w:t xml:space="preserve"> </w:t>
      </w:r>
      <w:r w:rsidR="0059400A">
        <w:rPr>
          <w:lang w:val="en-US"/>
        </w:rPr>
        <w:t xml:space="preserve">and </w:t>
      </w:r>
      <w:r w:rsidR="0059400A" w:rsidRPr="00647223">
        <w:rPr>
          <w:i/>
          <w:iCs/>
          <w:lang w:val="en-US"/>
        </w:rPr>
        <w:t>in vivo</w:t>
      </w:r>
      <w:r w:rsidR="0059400A" w:rsidRPr="00647223">
        <w:rPr>
          <w:lang w:val="en-US"/>
        </w:rPr>
        <w:t xml:space="preserve"> </w:t>
      </w:r>
      <w:r w:rsidR="004D3E00" w:rsidRPr="004D3E00">
        <w:rPr>
          <w:lang w:val="en-US"/>
        </w:rPr>
        <w:t>approaches</w:t>
      </w:r>
      <w:r w:rsidR="00296B9B">
        <w:rPr>
          <w:lang w:val="en-US"/>
        </w:rPr>
        <w:t>.</w:t>
      </w:r>
    </w:p>
    <w:p w14:paraId="3C4F1449" w14:textId="77777777" w:rsidR="007F0965" w:rsidRPr="004D3E00" w:rsidRDefault="007F0965" w:rsidP="00AD76A5">
      <w:pPr>
        <w:jc w:val="both"/>
        <w:rPr>
          <w:lang w:val="en-US"/>
        </w:rPr>
      </w:pPr>
    </w:p>
    <w:p w14:paraId="3FD8DE81" w14:textId="77777777" w:rsidR="00296B9B" w:rsidRDefault="00296B9B" w:rsidP="00296B9B">
      <w:pPr>
        <w:spacing w:before="240" w:after="12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br w:type="page"/>
      </w:r>
    </w:p>
    <w:p w14:paraId="5CF44C67" w14:textId="6F984696" w:rsidR="00081E79" w:rsidRDefault="00081E79" w:rsidP="00296B9B">
      <w:pPr>
        <w:spacing w:before="240" w:after="12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lastRenderedPageBreak/>
        <w:t>2. PhD Thesis Objectives and Milestones</w:t>
      </w:r>
    </w:p>
    <w:p w14:paraId="2323F777" w14:textId="77F81AF1" w:rsidR="00081E79" w:rsidRDefault="00081E79" w:rsidP="00081E79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can be </w:t>
      </w:r>
      <w:r w:rsidR="007368C1">
        <w:rPr>
          <w:lang w:val="en-GB"/>
        </w:rPr>
        <w:t>d</w:t>
      </w:r>
      <w:r>
        <w:rPr>
          <w:lang w:val="en-GB"/>
        </w:rPr>
        <w:t xml:space="preserve">ivided into the following activities according to the Gantt diagram in Table </w:t>
      </w:r>
      <w:r w:rsidR="00137C78">
        <w:rPr>
          <w:lang w:val="en-GB"/>
        </w:rPr>
        <w:t>1</w:t>
      </w:r>
      <w:r>
        <w:rPr>
          <w:lang w:val="en-GB"/>
        </w:rPr>
        <w:t>:</w:t>
      </w:r>
    </w:p>
    <w:p w14:paraId="055F9E21" w14:textId="77777777" w:rsidR="00DC2208" w:rsidRDefault="00DC2208" w:rsidP="00081E79">
      <w:pPr>
        <w:jc w:val="both"/>
        <w:rPr>
          <w:lang w:val="en-GB"/>
        </w:rPr>
      </w:pPr>
    </w:p>
    <w:p w14:paraId="23192C89" w14:textId="3F68954B" w:rsidR="00164F0F" w:rsidRDefault="00081E79" w:rsidP="00164F0F">
      <w:pPr>
        <w:ind w:left="426" w:hanging="426"/>
        <w:jc w:val="both"/>
        <w:rPr>
          <w:lang w:val="en-GB"/>
        </w:rPr>
      </w:pPr>
      <w:r>
        <w:rPr>
          <w:lang w:val="en-GB"/>
        </w:rPr>
        <w:t>A</w:t>
      </w:r>
      <w:r w:rsidR="00DC2208">
        <w:rPr>
          <w:lang w:val="en-GB"/>
        </w:rPr>
        <w:t>1</w:t>
      </w:r>
      <w:r>
        <w:rPr>
          <w:lang w:val="en-GB"/>
        </w:rPr>
        <w:t>)</w:t>
      </w:r>
      <w:r w:rsidR="000332D6">
        <w:rPr>
          <w:lang w:val="en-GB"/>
        </w:rPr>
        <w:t xml:space="preserve"> </w:t>
      </w:r>
      <w:r w:rsidR="00921DB6" w:rsidRPr="00E539B2">
        <w:rPr>
          <w:b/>
          <w:bCs/>
          <w:lang w:val="en-GB"/>
        </w:rPr>
        <w:t>Design</w:t>
      </w:r>
      <w:r w:rsidR="00921DB6">
        <w:rPr>
          <w:b/>
          <w:bCs/>
          <w:lang w:val="en-GB"/>
        </w:rPr>
        <w:t>,</w:t>
      </w:r>
      <w:r w:rsidR="00921DB6" w:rsidRPr="00E539B2">
        <w:rPr>
          <w:b/>
          <w:bCs/>
          <w:lang w:val="en-GB"/>
        </w:rPr>
        <w:t xml:space="preserve"> development</w:t>
      </w:r>
      <w:r w:rsidR="00921DB6">
        <w:rPr>
          <w:b/>
          <w:bCs/>
          <w:lang w:val="en-GB"/>
        </w:rPr>
        <w:t xml:space="preserve"> and characterization</w:t>
      </w:r>
      <w:r w:rsidR="00921DB6" w:rsidRPr="00E539B2">
        <w:rPr>
          <w:b/>
          <w:bCs/>
          <w:lang w:val="en-GB"/>
        </w:rPr>
        <w:t xml:space="preserve"> of food</w:t>
      </w:r>
      <w:r w:rsidR="00921DB6">
        <w:rPr>
          <w:b/>
          <w:bCs/>
          <w:lang w:val="en-GB"/>
        </w:rPr>
        <w:t>/b</w:t>
      </w:r>
      <w:r w:rsidR="00921DB6" w:rsidRPr="00E539B2">
        <w:rPr>
          <w:b/>
          <w:bCs/>
          <w:lang w:val="en-GB"/>
        </w:rPr>
        <w:t>everage systems</w:t>
      </w:r>
      <w:r w:rsidR="00921DB6" w:rsidRPr="00164F0F">
        <w:rPr>
          <w:b/>
          <w:bCs/>
          <w:lang w:val="en-GB"/>
        </w:rPr>
        <w:t xml:space="preserve"> </w:t>
      </w:r>
      <w:r w:rsidR="00164F0F">
        <w:rPr>
          <w:lang w:val="en-GB"/>
        </w:rPr>
        <w:t>containing</w:t>
      </w:r>
      <w:r w:rsidR="00164F0F" w:rsidRPr="00DC2208">
        <w:rPr>
          <w:lang w:val="en-GB"/>
        </w:rPr>
        <w:t xml:space="preserve"> protein/peptide-polyphenol complexes</w:t>
      </w:r>
      <w:r w:rsidR="00164F0F">
        <w:rPr>
          <w:lang w:val="en-GB"/>
        </w:rPr>
        <w:t xml:space="preserve"> (focus on </w:t>
      </w:r>
      <w:r w:rsidR="005A370A">
        <w:rPr>
          <w:lang w:val="en-GB"/>
        </w:rPr>
        <w:t>pulse</w:t>
      </w:r>
      <w:r w:rsidR="00164F0F">
        <w:rPr>
          <w:lang w:val="en-GB"/>
        </w:rPr>
        <w:t>-based preparations and plant-based beverages</w:t>
      </w:r>
      <w:r w:rsidR="005A370A">
        <w:rPr>
          <w:lang w:val="en-GB"/>
        </w:rPr>
        <w:t xml:space="preserve"> also using </w:t>
      </w:r>
      <w:r w:rsidR="00C0301D">
        <w:rPr>
          <w:lang w:val="en-GB"/>
        </w:rPr>
        <w:t>by-products</w:t>
      </w:r>
      <w:r w:rsidR="005A370A">
        <w:rPr>
          <w:lang w:val="en-GB"/>
        </w:rPr>
        <w:t xml:space="preserve"> coming from </w:t>
      </w:r>
      <w:proofErr w:type="spellStart"/>
      <w:r w:rsidR="005A370A">
        <w:rPr>
          <w:lang w:val="en-GB"/>
        </w:rPr>
        <w:t>agro</w:t>
      </w:r>
      <w:proofErr w:type="spellEnd"/>
      <w:r w:rsidR="005A370A">
        <w:rPr>
          <w:lang w:val="en-GB"/>
        </w:rPr>
        <w:t>-food industry</w:t>
      </w:r>
      <w:r w:rsidR="00164F0F">
        <w:rPr>
          <w:lang w:val="en-GB"/>
        </w:rPr>
        <w:t>)</w:t>
      </w:r>
      <w:r w:rsidR="00C0301D">
        <w:rPr>
          <w:lang w:val="en-GB"/>
        </w:rPr>
        <w:t>.</w:t>
      </w:r>
    </w:p>
    <w:p w14:paraId="2EB53A9B" w14:textId="0D45B3E1" w:rsidR="00F457C6" w:rsidRPr="00F457C6" w:rsidRDefault="00F457C6" w:rsidP="00F457C6">
      <w:pPr>
        <w:ind w:left="426" w:hanging="426"/>
        <w:jc w:val="both"/>
        <w:rPr>
          <w:lang w:val="en-US"/>
        </w:rPr>
      </w:pPr>
      <w:r w:rsidRPr="000332D6">
        <w:rPr>
          <w:lang w:val="en-GB"/>
        </w:rPr>
        <w:t>A</w:t>
      </w:r>
      <w:r>
        <w:rPr>
          <w:lang w:val="en-GB"/>
        </w:rPr>
        <w:t>2</w:t>
      </w:r>
      <w:r w:rsidRPr="000332D6">
        <w:rPr>
          <w:lang w:val="en-GB"/>
        </w:rPr>
        <w:t>)</w:t>
      </w:r>
      <w:r>
        <w:rPr>
          <w:b/>
          <w:bCs/>
          <w:lang w:val="en-GB"/>
        </w:rPr>
        <w:t xml:space="preserve"> Study of potential functionality </w:t>
      </w:r>
      <w:r>
        <w:rPr>
          <w:lang w:val="en-GB"/>
        </w:rPr>
        <w:t xml:space="preserve">of the protein/peptide-polyphenol complexes in food/beverage systems by using </w:t>
      </w:r>
      <w:r w:rsidRPr="00561446">
        <w:rPr>
          <w:i/>
          <w:iCs/>
          <w:lang w:val="en-GB"/>
        </w:rPr>
        <w:t>in vitro</w:t>
      </w:r>
      <w:r>
        <w:rPr>
          <w:lang w:val="en-GB"/>
        </w:rPr>
        <w:t xml:space="preserve"> studies (focus on protein and polyphenol digestibility, metabolism and nutritional/functional properties through </w:t>
      </w:r>
      <w:proofErr w:type="spellStart"/>
      <w:r>
        <w:rPr>
          <w:lang w:val="en-GB"/>
        </w:rPr>
        <w:t>bioaccessibility</w:t>
      </w:r>
      <w:proofErr w:type="spellEnd"/>
      <w:r>
        <w:rPr>
          <w:lang w:val="en-GB"/>
        </w:rPr>
        <w:t xml:space="preserve"> of </w:t>
      </w:r>
      <w:proofErr w:type="spellStart"/>
      <w:r>
        <w:rPr>
          <w:lang w:val="en-GB"/>
        </w:rPr>
        <w:t>aminoacids</w:t>
      </w:r>
      <w:proofErr w:type="spellEnd"/>
      <w:r>
        <w:rPr>
          <w:lang w:val="en-GB"/>
        </w:rPr>
        <w:t>, bioactive peptides, digestive enzyme inhibitory activity, antioxidant activity, etc)</w:t>
      </w:r>
      <w:r>
        <w:rPr>
          <w:lang w:val="en-US"/>
        </w:rPr>
        <w:t xml:space="preserve">. </w:t>
      </w:r>
    </w:p>
    <w:p w14:paraId="3FD26729" w14:textId="66B17E20" w:rsidR="00081E79" w:rsidRDefault="00081E79" w:rsidP="00081E79">
      <w:pPr>
        <w:ind w:left="426" w:hanging="426"/>
        <w:jc w:val="both"/>
        <w:rPr>
          <w:lang w:val="en-GB"/>
        </w:rPr>
      </w:pPr>
      <w:r>
        <w:rPr>
          <w:lang w:val="en-GB"/>
        </w:rPr>
        <w:t>A</w:t>
      </w:r>
      <w:r w:rsidR="00F457C6">
        <w:rPr>
          <w:lang w:val="en-GB"/>
        </w:rPr>
        <w:t>3</w:t>
      </w:r>
      <w:r>
        <w:rPr>
          <w:lang w:val="en-GB"/>
        </w:rPr>
        <w:t>)</w:t>
      </w:r>
      <w:r w:rsidR="000332D6">
        <w:rPr>
          <w:lang w:val="en-GB"/>
        </w:rPr>
        <w:t xml:space="preserve"> </w:t>
      </w:r>
      <w:r w:rsidR="000332D6">
        <w:rPr>
          <w:b/>
          <w:bCs/>
          <w:lang w:val="en-GB"/>
        </w:rPr>
        <w:t>Evaluation of physiological effect</w:t>
      </w:r>
      <w:r w:rsidR="001B02A0">
        <w:rPr>
          <w:b/>
          <w:bCs/>
          <w:lang w:val="en-GB"/>
        </w:rPr>
        <w:t>s</w:t>
      </w:r>
      <w:r w:rsidR="000332D6">
        <w:rPr>
          <w:b/>
          <w:bCs/>
          <w:lang w:val="en-GB"/>
        </w:rPr>
        <w:t xml:space="preserve"> </w:t>
      </w:r>
      <w:r w:rsidR="000332D6" w:rsidRPr="000332D6">
        <w:rPr>
          <w:lang w:val="en-GB"/>
        </w:rPr>
        <w:t>o</w:t>
      </w:r>
      <w:r w:rsidR="007339E3">
        <w:rPr>
          <w:lang w:val="en-GB"/>
        </w:rPr>
        <w:t xml:space="preserve">f consuming food/beverage containing protein/peptide-polyphenol complexes </w:t>
      </w:r>
      <w:r w:rsidR="00C0301D">
        <w:rPr>
          <w:lang w:val="en-GB"/>
        </w:rPr>
        <w:t>(</w:t>
      </w:r>
      <w:r w:rsidR="007339E3">
        <w:rPr>
          <w:lang w:val="en-GB"/>
        </w:rPr>
        <w:t xml:space="preserve">focus on </w:t>
      </w:r>
      <w:r w:rsidR="00C0301D">
        <w:rPr>
          <w:lang w:val="en-GB"/>
        </w:rPr>
        <w:t xml:space="preserve">specific dietary metabolites and </w:t>
      </w:r>
      <w:r w:rsidR="007339E3">
        <w:rPr>
          <w:lang w:val="en-GB"/>
        </w:rPr>
        <w:t>physiological markers</w:t>
      </w:r>
      <w:r w:rsidR="001B02A0">
        <w:rPr>
          <w:lang w:val="en-GB"/>
        </w:rPr>
        <w:t>)</w:t>
      </w:r>
      <w:r w:rsidR="00C0301D">
        <w:rPr>
          <w:lang w:val="en-GB"/>
        </w:rPr>
        <w:t xml:space="preserve"> in </w:t>
      </w:r>
      <w:r w:rsidR="000332D6" w:rsidRPr="000332D6">
        <w:rPr>
          <w:lang w:val="en-GB"/>
        </w:rPr>
        <w:t>human</w:t>
      </w:r>
      <w:r w:rsidR="001B02A0">
        <w:rPr>
          <w:lang w:val="en-GB"/>
        </w:rPr>
        <w:t xml:space="preserve"> </w:t>
      </w:r>
      <w:r w:rsidR="00C0301D">
        <w:rPr>
          <w:lang w:val="en-GB"/>
        </w:rPr>
        <w:t>studies</w:t>
      </w:r>
      <w:r w:rsidR="001B02A0">
        <w:rPr>
          <w:lang w:val="en-GB"/>
        </w:rPr>
        <w:t>.</w:t>
      </w:r>
    </w:p>
    <w:p w14:paraId="0FE40D3F" w14:textId="671B7551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</w:t>
      </w:r>
      <w:r w:rsidR="00DC2208">
        <w:rPr>
          <w:lang w:val="en-GB"/>
        </w:rPr>
        <w:t>4</w:t>
      </w:r>
      <w:r>
        <w:rPr>
          <w:lang w:val="en-GB"/>
        </w:rPr>
        <w:t>)</w:t>
      </w:r>
      <w:r w:rsidR="000332D6">
        <w:rPr>
          <w:lang w:val="en-GB"/>
        </w:rPr>
        <w:t xml:space="preserve"> </w:t>
      </w:r>
      <w:r>
        <w:rPr>
          <w:b/>
          <w:bCs/>
          <w:lang w:val="en-GB"/>
        </w:rPr>
        <w:t>Writing and Editing</w:t>
      </w:r>
      <w:r>
        <w:rPr>
          <w:lang w:val="en-GB"/>
        </w:rPr>
        <w:t xml:space="preserve"> of the PhD thesis, scientific papers and oral and/or poster communications.</w:t>
      </w:r>
    </w:p>
    <w:p w14:paraId="291D99AD" w14:textId="01119A22" w:rsidR="00914F61" w:rsidRDefault="00081E79" w:rsidP="00620268">
      <w:pPr>
        <w:spacing w:before="300" w:after="120"/>
        <w:rPr>
          <w:lang w:val="en-US"/>
        </w:rPr>
      </w:pPr>
      <w:r w:rsidRPr="00586138">
        <w:rPr>
          <w:b/>
          <w:i/>
          <w:iCs/>
          <w:sz w:val="18"/>
          <w:szCs w:val="18"/>
          <w:lang w:val="en-GB"/>
        </w:rPr>
        <w:t xml:space="preserve">Table </w:t>
      </w:r>
      <w:r w:rsidR="00137C78" w:rsidRPr="00586138">
        <w:rPr>
          <w:b/>
          <w:i/>
          <w:iCs/>
          <w:sz w:val="18"/>
          <w:szCs w:val="18"/>
          <w:lang w:val="en-GB"/>
        </w:rPr>
        <w:t>1</w:t>
      </w:r>
      <w:r w:rsidRPr="00505590">
        <w:rPr>
          <w:i/>
          <w:iCs/>
          <w:sz w:val="18"/>
          <w:szCs w:val="18"/>
          <w:lang w:val="en-GB"/>
        </w:rPr>
        <w:tab/>
      </w:r>
      <w:r w:rsidRPr="008C2B69">
        <w:rPr>
          <w:lang w:val="en-US"/>
        </w:rPr>
        <w:t>Gantt diagram for this PhD thesis projec</w:t>
      </w:r>
      <w:r w:rsidR="00AE4B43" w:rsidRPr="008C2B69">
        <w:rPr>
          <w:lang w:val="en-US"/>
        </w:rPr>
        <w:t>t.</w:t>
      </w:r>
    </w:p>
    <w:tbl>
      <w:tblPr>
        <w:tblW w:w="5000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783"/>
        <w:gridCol w:w="240"/>
        <w:gridCol w:w="239"/>
        <w:gridCol w:w="237"/>
        <w:gridCol w:w="239"/>
        <w:gridCol w:w="239"/>
        <w:gridCol w:w="238"/>
        <w:gridCol w:w="239"/>
        <w:gridCol w:w="238"/>
        <w:gridCol w:w="239"/>
        <w:gridCol w:w="238"/>
        <w:gridCol w:w="239"/>
        <w:gridCol w:w="239"/>
        <w:gridCol w:w="237"/>
        <w:gridCol w:w="238"/>
        <w:gridCol w:w="241"/>
        <w:gridCol w:w="242"/>
        <w:gridCol w:w="240"/>
        <w:gridCol w:w="241"/>
        <w:gridCol w:w="241"/>
        <w:gridCol w:w="242"/>
        <w:gridCol w:w="240"/>
        <w:gridCol w:w="241"/>
        <w:gridCol w:w="242"/>
        <w:gridCol w:w="274"/>
      </w:tblGrid>
      <w:tr w:rsidR="00635905" w14:paraId="01179598" w14:textId="77777777" w:rsidTr="00DE1E2C">
        <w:trPr>
          <w:cantSplit/>
          <w:trHeight w:val="23"/>
        </w:trPr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CAEE" w14:textId="77777777" w:rsidR="00635905" w:rsidRDefault="00635905" w:rsidP="00DE1E2C">
            <w:pPr>
              <w:pStyle w:val="Titolo2"/>
            </w:pP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proofErr w:type="gramStart"/>
            <w:r>
              <w:rPr>
                <w:bCs/>
                <w:sz w:val="18"/>
              </w:rPr>
              <w:tab/>
              <w:t xml:space="preserve">  </w:t>
            </w:r>
            <w:proofErr w:type="spellStart"/>
            <w:r>
              <w:rPr>
                <w:bCs/>
                <w:sz w:val="18"/>
              </w:rPr>
              <w:t>Months</w:t>
            </w:r>
            <w:proofErr w:type="spellEnd"/>
            <w:proofErr w:type="gramEnd"/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C39C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0585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231B4F5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7F7D539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9BBCAB9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45CCB9D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6FC068C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D9411C2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47A24B4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CDEF672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0A11A00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F6F60BF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EDF44B3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65B3B2E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1760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722C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DABF9F2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8B57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3496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503D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DD72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3B79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81B9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7E36" w14:textId="77777777" w:rsidR="00635905" w:rsidRDefault="00635905" w:rsidP="00DE1E2C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635905" w:rsidRPr="00937152" w14:paraId="0636A688" w14:textId="77777777" w:rsidTr="00DE1E2C">
        <w:trPr>
          <w:cantSplit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28FA3" w14:textId="77777777" w:rsidR="00635905" w:rsidRDefault="00635905" w:rsidP="00DE1E2C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A1)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D0229" w14:textId="77777777" w:rsidR="00635905" w:rsidRDefault="00635905" w:rsidP="00DE1E2C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Design, development and characterization of food/beverage systems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14:paraId="41A8A8BC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bottom w:w="28" w:type="dxa"/>
            </w:tcMar>
            <w:vAlign w:val="bottom"/>
          </w:tcPr>
          <w:p w14:paraId="7E5E0A93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8C89C7D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328679D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01BC3C9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432B004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797538E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36D6F77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859EBE5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CBB647D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C0B075F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E269A03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79EF180A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47A2540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CF3FE90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7779ACE1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11EA3A63" w14:textId="77777777" w:rsidR="00635905" w:rsidRDefault="00635905" w:rsidP="00DE1E2C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61CEAB2C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089B490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DE0E2A3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7635763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91C5871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F79BAF8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C06A6B7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635905" w:rsidRPr="00937152" w14:paraId="6BBA4AA6" w14:textId="77777777" w:rsidTr="00DE1E2C">
        <w:trPr>
          <w:cantSplit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F6008" w14:textId="77777777" w:rsidR="00635905" w:rsidRDefault="00635905" w:rsidP="00DE1E2C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  <w:r>
              <w:rPr>
                <w:sz w:val="18"/>
                <w:lang w:val="en-GB"/>
              </w:rPr>
              <w:t>A2)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340EAF" w14:textId="77777777" w:rsidR="00635905" w:rsidRPr="00937152" w:rsidRDefault="00635905" w:rsidP="00DE1E2C">
            <w:pPr>
              <w:rPr>
                <w:lang w:val="en-US"/>
              </w:rPr>
            </w:pPr>
            <w:r w:rsidRPr="000332D6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Study of 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potential </w:t>
            </w:r>
            <w:r w:rsidRPr="000332D6">
              <w:rPr>
                <w:b/>
                <w:bCs/>
                <w:i/>
                <w:iCs/>
                <w:sz w:val="18"/>
                <w:szCs w:val="18"/>
                <w:lang w:val="en-US"/>
              </w:rPr>
              <w:t>functional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ity of polyphenol-protein complexes in food/beverage systems in vitro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2245279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67CD262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D9FDF0F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93CF3AD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25D1AA6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8D4343D" w14:textId="77777777" w:rsidR="00635905" w:rsidRDefault="00635905" w:rsidP="00DE1E2C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FE4CB25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752331E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77FD639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E4A17C2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B7E3927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463788A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7142B23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1BC7B1DD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6FF1E16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143211AE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5FDCF1F6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A3B5B96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12354E94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22144960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7F4FB7E5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04ECC18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59F890F4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2FDDD17C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635905" w:rsidRPr="00937152" w14:paraId="186855CE" w14:textId="77777777" w:rsidTr="00DE1E2C">
        <w:trPr>
          <w:cantSplit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EC2E1" w14:textId="77777777" w:rsidR="00635905" w:rsidRDefault="00635905" w:rsidP="00DE1E2C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  <w:r>
              <w:rPr>
                <w:sz w:val="18"/>
                <w:lang w:val="en-GB"/>
              </w:rPr>
              <w:t>A3)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72640" w14:textId="77777777" w:rsidR="00635905" w:rsidRDefault="00635905" w:rsidP="00DE1E2C">
            <w:pPr>
              <w:rPr>
                <w:sz w:val="18"/>
                <w:lang w:val="en-GB"/>
              </w:rPr>
            </w:pPr>
            <w:r w:rsidRPr="00F457C6">
              <w:rPr>
                <w:b/>
                <w:bCs/>
                <w:i/>
                <w:iCs/>
                <w:sz w:val="18"/>
                <w:szCs w:val="18"/>
                <w:lang w:val="en-US"/>
              </w:rPr>
              <w:t>Evaluation of physiological effect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s in vivo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35065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0294D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CD5D7D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88818B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3DE722A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7CE5F5F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32D7623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219E026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5B8FDED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64F24B0E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3E364FBF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49E2F4C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03895972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  <w:vAlign w:val="bottom"/>
          </w:tcPr>
          <w:p w14:paraId="47390DEE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72D8410B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6D443E2D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tcMar>
              <w:top w:w="0" w:type="dxa"/>
              <w:left w:w="0" w:type="dxa"/>
              <w:right w:w="0" w:type="dxa"/>
            </w:tcMar>
          </w:tcPr>
          <w:p w14:paraId="6E1235DD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BA94051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371545F5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6299C60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bottom"/>
          </w:tcPr>
          <w:p w14:paraId="4560D695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4E573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34604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1EE1B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635905" w14:paraId="158CFBA2" w14:textId="77777777" w:rsidTr="00DE1E2C">
        <w:trPr>
          <w:cantSplit/>
          <w:trHeight w:val="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8B10" w14:textId="77777777" w:rsidR="00635905" w:rsidRDefault="00635905" w:rsidP="00DE1E2C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  <w:r>
              <w:rPr>
                <w:sz w:val="18"/>
                <w:lang w:val="en-GB"/>
              </w:rPr>
              <w:t>A4)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CCBE" w14:textId="77777777" w:rsidR="00635905" w:rsidRDefault="00635905" w:rsidP="00DE1E2C">
            <w:r>
              <w:rPr>
                <w:b/>
                <w:bCs/>
                <w:i/>
                <w:iCs/>
                <w:sz w:val="18"/>
                <w:lang w:val="en-GB"/>
              </w:rPr>
              <w:t>Thesis and Paper preparation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2862461A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5D282C4F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938BCDF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0B29F9D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FA21364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7CEB680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03C17CE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C6A025D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9E9A364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32E2BF6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D596723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9D6A3B3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A52D8C7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67532075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7B11245B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5BACC0ED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0D722655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F35435F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69669210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EFE6813" w14:textId="77777777" w:rsidR="00635905" w:rsidRDefault="00635905" w:rsidP="00DE1E2C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20EB68D6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2219B9C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5E5B562F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710630D9" w14:textId="77777777" w:rsidR="00635905" w:rsidRDefault="00635905" w:rsidP="00DE1E2C">
            <w:pPr>
              <w:snapToGrid w:val="0"/>
              <w:rPr>
                <w:rFonts w:eastAsia="Arial Unicode MS"/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1FCB330E" w14:textId="46D7C53E" w:rsidR="00081E79" w:rsidRDefault="00081E79" w:rsidP="00081E79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14:paraId="6A91BA7C" w14:textId="12D258B8" w:rsidR="008B34D8" w:rsidRDefault="00BB4362" w:rsidP="008B34D8">
      <w:pPr>
        <w:ind w:left="425" w:hanging="425"/>
        <w:jc w:val="both"/>
        <w:rPr>
          <w:sz w:val="18"/>
          <w:szCs w:val="18"/>
          <w:lang w:val="en-US"/>
        </w:rPr>
      </w:pPr>
      <w:proofErr w:type="spellStart"/>
      <w:r w:rsidRPr="00BB4362">
        <w:rPr>
          <w:sz w:val="18"/>
          <w:szCs w:val="18"/>
          <w:lang w:val="en-US"/>
        </w:rPr>
        <w:t>Foegeding</w:t>
      </w:r>
      <w:proofErr w:type="spellEnd"/>
      <w:r w:rsidRPr="00BB4362">
        <w:rPr>
          <w:sz w:val="18"/>
          <w:szCs w:val="18"/>
          <w:lang w:val="en-US"/>
        </w:rPr>
        <w:t xml:space="preserve"> EA, </w:t>
      </w:r>
      <w:proofErr w:type="spellStart"/>
      <w:r w:rsidRPr="00BB4362">
        <w:rPr>
          <w:sz w:val="18"/>
          <w:szCs w:val="18"/>
          <w:lang w:val="en-US"/>
        </w:rPr>
        <w:t>Plundrich</w:t>
      </w:r>
      <w:proofErr w:type="spellEnd"/>
      <w:r w:rsidRPr="00BB4362">
        <w:rPr>
          <w:sz w:val="18"/>
          <w:szCs w:val="18"/>
          <w:lang w:val="en-US"/>
        </w:rPr>
        <w:t xml:space="preserve"> N, Schneider M, Campbell C,</w:t>
      </w:r>
      <w:r w:rsidR="00672389">
        <w:rPr>
          <w:sz w:val="18"/>
          <w:szCs w:val="18"/>
          <w:lang w:val="en-US"/>
        </w:rPr>
        <w:t xml:space="preserve"> </w:t>
      </w:r>
      <w:r w:rsidRPr="00BB4362">
        <w:rPr>
          <w:sz w:val="18"/>
          <w:szCs w:val="18"/>
          <w:lang w:val="en-US"/>
        </w:rPr>
        <w:t>Lila</w:t>
      </w:r>
      <w:r w:rsidR="00585CD4">
        <w:rPr>
          <w:sz w:val="18"/>
          <w:szCs w:val="18"/>
          <w:lang w:val="en-US"/>
        </w:rPr>
        <w:t xml:space="preserve"> </w:t>
      </w:r>
      <w:r w:rsidRPr="00BB4362">
        <w:rPr>
          <w:sz w:val="18"/>
          <w:szCs w:val="18"/>
          <w:lang w:val="en-US"/>
        </w:rPr>
        <w:t>MA (2017)</w:t>
      </w:r>
      <w:r w:rsidR="00672389">
        <w:rPr>
          <w:sz w:val="18"/>
          <w:szCs w:val="18"/>
          <w:lang w:val="en-US"/>
        </w:rPr>
        <w:t xml:space="preserve"> </w:t>
      </w:r>
      <w:r w:rsidRPr="00BB4362">
        <w:rPr>
          <w:sz w:val="18"/>
          <w:szCs w:val="18"/>
          <w:lang w:val="en-US"/>
        </w:rPr>
        <w:t>Protein-polyphenol particles for delivering structural and health functionality</w:t>
      </w:r>
      <w:r w:rsidR="00672389">
        <w:rPr>
          <w:sz w:val="18"/>
          <w:szCs w:val="18"/>
          <w:lang w:val="en-US"/>
        </w:rPr>
        <w:t>.</w:t>
      </w:r>
      <w:r w:rsidRPr="00BB4362">
        <w:rPr>
          <w:sz w:val="18"/>
          <w:szCs w:val="18"/>
          <w:lang w:val="en-US"/>
        </w:rPr>
        <w:t> </w:t>
      </w:r>
      <w:r w:rsidRPr="00BB4362">
        <w:rPr>
          <w:i/>
          <w:iCs/>
          <w:sz w:val="18"/>
          <w:szCs w:val="18"/>
          <w:lang w:val="en-US"/>
        </w:rPr>
        <w:t xml:space="preserve">Food </w:t>
      </w:r>
      <w:proofErr w:type="spellStart"/>
      <w:r w:rsidRPr="00BB4362">
        <w:rPr>
          <w:i/>
          <w:iCs/>
          <w:sz w:val="18"/>
          <w:szCs w:val="18"/>
          <w:lang w:val="en-US"/>
        </w:rPr>
        <w:t>Hydrocoll</w:t>
      </w:r>
      <w:proofErr w:type="spellEnd"/>
      <w:r w:rsidR="006D1C5E">
        <w:rPr>
          <w:sz w:val="18"/>
          <w:szCs w:val="18"/>
          <w:lang w:val="en-US"/>
        </w:rPr>
        <w:t xml:space="preserve"> </w:t>
      </w:r>
      <w:r w:rsidRPr="006D1C5E">
        <w:rPr>
          <w:b/>
          <w:bCs/>
          <w:sz w:val="18"/>
          <w:szCs w:val="18"/>
          <w:lang w:val="en-US"/>
        </w:rPr>
        <w:t>72</w:t>
      </w:r>
      <w:r w:rsidR="00672389">
        <w:rPr>
          <w:sz w:val="18"/>
          <w:szCs w:val="18"/>
          <w:lang w:val="en-US"/>
        </w:rPr>
        <w:t>:</w:t>
      </w:r>
      <w:r w:rsidRPr="00BB4362">
        <w:rPr>
          <w:sz w:val="18"/>
          <w:szCs w:val="18"/>
          <w:lang w:val="en-US"/>
        </w:rPr>
        <w:t xml:space="preserve"> 163-173.</w:t>
      </w:r>
    </w:p>
    <w:p w14:paraId="429CD5F3" w14:textId="026EADBF" w:rsidR="008B34D8" w:rsidRPr="00102E2D" w:rsidRDefault="00FC1194" w:rsidP="00FC1194">
      <w:pPr>
        <w:ind w:left="425" w:hanging="425"/>
        <w:jc w:val="both"/>
        <w:rPr>
          <w:sz w:val="18"/>
          <w:szCs w:val="18"/>
          <w:lang w:val="en-US"/>
        </w:rPr>
      </w:pPr>
      <w:r w:rsidRPr="008B34D8">
        <w:rPr>
          <w:sz w:val="18"/>
          <w:szCs w:val="18"/>
          <w:lang w:val="en-US"/>
        </w:rPr>
        <w:t>Jiang J, Zhang</w:t>
      </w:r>
      <w:r w:rsidR="00672389">
        <w:rPr>
          <w:sz w:val="18"/>
          <w:szCs w:val="18"/>
          <w:lang w:val="en-US"/>
        </w:rPr>
        <w:t xml:space="preserve"> </w:t>
      </w:r>
      <w:r w:rsidRPr="008B34D8">
        <w:rPr>
          <w:sz w:val="18"/>
          <w:szCs w:val="18"/>
          <w:lang w:val="en-US"/>
        </w:rPr>
        <w:t>Z, Zhao J, Liu</w:t>
      </w:r>
      <w:r w:rsidR="00585CD4">
        <w:rPr>
          <w:sz w:val="18"/>
          <w:szCs w:val="18"/>
          <w:lang w:val="en-US"/>
        </w:rPr>
        <w:t xml:space="preserve"> </w:t>
      </w:r>
      <w:r w:rsidRPr="008B34D8">
        <w:rPr>
          <w:sz w:val="18"/>
          <w:szCs w:val="18"/>
          <w:lang w:val="en-US"/>
        </w:rPr>
        <w:t>Y (2018) The effect of non-covalent interaction of chlorogenic acid with whey protein and casein on physicochemical and radical-scavenging activity of in vitro protein digests</w:t>
      </w:r>
      <w:r w:rsidR="00672389">
        <w:rPr>
          <w:sz w:val="18"/>
          <w:szCs w:val="18"/>
          <w:lang w:val="en-US"/>
        </w:rPr>
        <w:t>.</w:t>
      </w:r>
      <w:r w:rsidRPr="008B34D8">
        <w:rPr>
          <w:sz w:val="18"/>
          <w:szCs w:val="18"/>
          <w:lang w:val="en-US"/>
        </w:rPr>
        <w:t> </w:t>
      </w:r>
      <w:r w:rsidRPr="00102E2D">
        <w:rPr>
          <w:i/>
          <w:iCs/>
          <w:sz w:val="18"/>
          <w:szCs w:val="18"/>
          <w:lang w:val="en-US"/>
        </w:rPr>
        <w:t>Food Chem</w:t>
      </w:r>
      <w:r w:rsidRPr="00102E2D">
        <w:rPr>
          <w:sz w:val="18"/>
          <w:szCs w:val="18"/>
          <w:lang w:val="en-US"/>
        </w:rPr>
        <w:t> </w:t>
      </w:r>
      <w:r w:rsidRPr="006D1C5E">
        <w:rPr>
          <w:b/>
          <w:bCs/>
          <w:sz w:val="18"/>
          <w:szCs w:val="18"/>
          <w:lang w:val="en-US"/>
        </w:rPr>
        <w:t>268</w:t>
      </w:r>
      <w:r w:rsidR="006D1C5E">
        <w:rPr>
          <w:sz w:val="18"/>
          <w:szCs w:val="18"/>
          <w:lang w:val="en-US"/>
        </w:rPr>
        <w:t>:</w:t>
      </w:r>
      <w:r w:rsidRPr="00102E2D">
        <w:rPr>
          <w:sz w:val="18"/>
          <w:szCs w:val="18"/>
          <w:lang w:val="en-US"/>
        </w:rPr>
        <w:t xml:space="preserve"> 334-341.</w:t>
      </w:r>
    </w:p>
    <w:p w14:paraId="3F5B0368" w14:textId="3CA4C98E" w:rsidR="008B34D8" w:rsidRPr="00102E2D" w:rsidRDefault="008B34D8" w:rsidP="00FC1194">
      <w:pPr>
        <w:ind w:left="425" w:hanging="425"/>
        <w:jc w:val="both"/>
        <w:rPr>
          <w:sz w:val="18"/>
          <w:szCs w:val="18"/>
          <w:lang w:val="en-US"/>
        </w:rPr>
      </w:pPr>
      <w:proofErr w:type="spellStart"/>
      <w:r w:rsidRPr="00672389">
        <w:rPr>
          <w:sz w:val="18"/>
          <w:szCs w:val="18"/>
          <w:lang w:val="en-US"/>
        </w:rPr>
        <w:t>Ozdal</w:t>
      </w:r>
      <w:proofErr w:type="spellEnd"/>
      <w:r w:rsidRPr="00672389">
        <w:rPr>
          <w:sz w:val="18"/>
          <w:szCs w:val="18"/>
          <w:lang w:val="en-US"/>
        </w:rPr>
        <w:t xml:space="preserve"> T, </w:t>
      </w:r>
      <w:proofErr w:type="spellStart"/>
      <w:r w:rsidRPr="00672389">
        <w:rPr>
          <w:sz w:val="18"/>
          <w:szCs w:val="18"/>
          <w:lang w:val="en-US"/>
        </w:rPr>
        <w:t>Capanoglu</w:t>
      </w:r>
      <w:proofErr w:type="spellEnd"/>
      <w:r w:rsidRPr="00672389">
        <w:rPr>
          <w:sz w:val="18"/>
          <w:szCs w:val="18"/>
          <w:lang w:val="en-US"/>
        </w:rPr>
        <w:t xml:space="preserve"> E, Altay F (2013) </w:t>
      </w:r>
      <w:r w:rsidRPr="008B34D8">
        <w:rPr>
          <w:sz w:val="18"/>
          <w:szCs w:val="18"/>
          <w:lang w:val="en-US"/>
        </w:rPr>
        <w:t>A review on protein–phenolic interactions and associated changes</w:t>
      </w:r>
      <w:r w:rsidR="00672389">
        <w:rPr>
          <w:sz w:val="18"/>
          <w:szCs w:val="18"/>
          <w:lang w:val="en-US"/>
        </w:rPr>
        <w:t>.</w:t>
      </w:r>
      <w:r w:rsidRPr="008B34D8">
        <w:rPr>
          <w:sz w:val="18"/>
          <w:szCs w:val="18"/>
          <w:lang w:val="en-US"/>
        </w:rPr>
        <w:t> </w:t>
      </w:r>
      <w:r w:rsidRPr="008B34D8">
        <w:rPr>
          <w:i/>
          <w:iCs/>
          <w:sz w:val="18"/>
          <w:szCs w:val="18"/>
          <w:lang w:val="en-US"/>
        </w:rPr>
        <w:t>Food Res Int</w:t>
      </w:r>
      <w:r w:rsidRPr="008B34D8">
        <w:rPr>
          <w:sz w:val="18"/>
          <w:szCs w:val="18"/>
          <w:lang w:val="en-US"/>
        </w:rPr>
        <w:t> </w:t>
      </w:r>
      <w:r w:rsidR="00672389" w:rsidRPr="00120220">
        <w:rPr>
          <w:b/>
          <w:bCs/>
          <w:sz w:val="18"/>
          <w:szCs w:val="18"/>
          <w:lang w:val="en-US"/>
        </w:rPr>
        <w:t>51.2</w:t>
      </w:r>
      <w:r w:rsidR="00672389">
        <w:rPr>
          <w:i/>
          <w:iCs/>
          <w:sz w:val="18"/>
          <w:szCs w:val="18"/>
          <w:lang w:val="en-US"/>
        </w:rPr>
        <w:t>:</w:t>
      </w:r>
      <w:r w:rsidRPr="008B34D8">
        <w:rPr>
          <w:sz w:val="18"/>
          <w:szCs w:val="18"/>
          <w:lang w:val="en-US"/>
        </w:rPr>
        <w:t xml:space="preserve"> 954-970.</w:t>
      </w:r>
    </w:p>
    <w:p w14:paraId="3371CD62" w14:textId="4E79E1A9" w:rsidR="008604A1" w:rsidRDefault="008B34D8" w:rsidP="00FC1194">
      <w:pPr>
        <w:ind w:left="425" w:hanging="425"/>
        <w:jc w:val="both"/>
        <w:rPr>
          <w:sz w:val="18"/>
          <w:szCs w:val="18"/>
          <w:lang w:val="en-US"/>
        </w:rPr>
      </w:pPr>
      <w:bookmarkStart w:id="0" w:name="_Hlk135816837"/>
      <w:proofErr w:type="spellStart"/>
      <w:r w:rsidRPr="00672389">
        <w:rPr>
          <w:sz w:val="18"/>
          <w:szCs w:val="18"/>
          <w:lang w:val="en-US"/>
        </w:rPr>
        <w:t>Ribas-Agustí</w:t>
      </w:r>
      <w:bookmarkEnd w:id="0"/>
      <w:proofErr w:type="spellEnd"/>
      <w:r w:rsidRPr="00672389">
        <w:rPr>
          <w:sz w:val="18"/>
          <w:szCs w:val="18"/>
          <w:lang w:val="en-US"/>
        </w:rPr>
        <w:t xml:space="preserve"> A, Martín-</w:t>
      </w:r>
      <w:proofErr w:type="spellStart"/>
      <w:r w:rsidRPr="00672389">
        <w:rPr>
          <w:sz w:val="18"/>
          <w:szCs w:val="18"/>
          <w:lang w:val="en-US"/>
        </w:rPr>
        <w:t>Belloso</w:t>
      </w:r>
      <w:proofErr w:type="spellEnd"/>
      <w:r w:rsidRPr="00672389">
        <w:rPr>
          <w:sz w:val="18"/>
          <w:szCs w:val="18"/>
          <w:lang w:val="en-US"/>
        </w:rPr>
        <w:t xml:space="preserve"> O, </w:t>
      </w:r>
      <w:proofErr w:type="spellStart"/>
      <w:r w:rsidRPr="00672389">
        <w:rPr>
          <w:sz w:val="18"/>
          <w:szCs w:val="18"/>
          <w:lang w:val="en-US"/>
        </w:rPr>
        <w:t>Soliva-Fortuny</w:t>
      </w:r>
      <w:proofErr w:type="spellEnd"/>
      <w:r w:rsidRPr="00672389">
        <w:rPr>
          <w:sz w:val="18"/>
          <w:szCs w:val="18"/>
          <w:lang w:val="en-US"/>
        </w:rPr>
        <w:t xml:space="preserve"> R, </w:t>
      </w:r>
      <w:proofErr w:type="spellStart"/>
      <w:r w:rsidRPr="00672389">
        <w:rPr>
          <w:sz w:val="18"/>
          <w:szCs w:val="18"/>
          <w:lang w:val="en-US"/>
        </w:rPr>
        <w:t>Elez</w:t>
      </w:r>
      <w:proofErr w:type="spellEnd"/>
      <w:r w:rsidRPr="00672389">
        <w:rPr>
          <w:sz w:val="18"/>
          <w:szCs w:val="18"/>
          <w:lang w:val="en-US"/>
        </w:rPr>
        <w:t>-Martínez P</w:t>
      </w:r>
      <w:r w:rsidR="00672389" w:rsidRPr="00672389">
        <w:rPr>
          <w:sz w:val="18"/>
          <w:szCs w:val="18"/>
          <w:lang w:val="en-US"/>
        </w:rPr>
        <w:t xml:space="preserve"> </w:t>
      </w:r>
      <w:r w:rsidRPr="00672389">
        <w:rPr>
          <w:sz w:val="18"/>
          <w:szCs w:val="18"/>
          <w:lang w:val="en-US"/>
        </w:rPr>
        <w:t xml:space="preserve">(2018) </w:t>
      </w:r>
      <w:r w:rsidRPr="008B34D8">
        <w:rPr>
          <w:sz w:val="18"/>
          <w:szCs w:val="18"/>
          <w:lang w:val="en-US"/>
        </w:rPr>
        <w:t xml:space="preserve">Food processing strategies to enhance phenolic compounds </w:t>
      </w:r>
      <w:proofErr w:type="spellStart"/>
      <w:r w:rsidRPr="008B34D8">
        <w:rPr>
          <w:sz w:val="18"/>
          <w:szCs w:val="18"/>
          <w:lang w:val="en-US"/>
        </w:rPr>
        <w:t>bioaccessibility</w:t>
      </w:r>
      <w:proofErr w:type="spellEnd"/>
      <w:r w:rsidRPr="008B34D8">
        <w:rPr>
          <w:sz w:val="18"/>
          <w:szCs w:val="18"/>
          <w:lang w:val="en-US"/>
        </w:rPr>
        <w:t xml:space="preserve"> and bioavailability in plant-based foods</w:t>
      </w:r>
      <w:r w:rsidR="006D1C5E">
        <w:rPr>
          <w:sz w:val="18"/>
          <w:szCs w:val="18"/>
          <w:lang w:val="en-US"/>
        </w:rPr>
        <w:t>.</w:t>
      </w:r>
      <w:r w:rsidRPr="008B34D8">
        <w:rPr>
          <w:sz w:val="18"/>
          <w:szCs w:val="18"/>
          <w:lang w:val="en-US"/>
        </w:rPr>
        <w:t> </w:t>
      </w:r>
      <w:r w:rsidRPr="00672389">
        <w:rPr>
          <w:i/>
          <w:iCs/>
          <w:sz w:val="18"/>
          <w:szCs w:val="18"/>
          <w:lang w:val="en-US"/>
        </w:rPr>
        <w:t>Crit Rev</w:t>
      </w:r>
      <w:r w:rsidR="006D1C5E">
        <w:rPr>
          <w:i/>
          <w:iCs/>
          <w:sz w:val="18"/>
          <w:szCs w:val="18"/>
          <w:lang w:val="en-US"/>
        </w:rPr>
        <w:t xml:space="preserve"> </w:t>
      </w:r>
      <w:r w:rsidRPr="00672389">
        <w:rPr>
          <w:i/>
          <w:iCs/>
          <w:sz w:val="18"/>
          <w:szCs w:val="18"/>
          <w:lang w:val="en-US"/>
        </w:rPr>
        <w:t xml:space="preserve">Food Sci </w:t>
      </w:r>
      <w:proofErr w:type="spellStart"/>
      <w:r w:rsidRPr="00672389">
        <w:rPr>
          <w:i/>
          <w:iCs/>
          <w:sz w:val="18"/>
          <w:szCs w:val="18"/>
          <w:lang w:val="en-US"/>
        </w:rPr>
        <w:t>Nutr</w:t>
      </w:r>
      <w:proofErr w:type="spellEnd"/>
      <w:r w:rsidRPr="00672389">
        <w:rPr>
          <w:sz w:val="18"/>
          <w:szCs w:val="18"/>
          <w:lang w:val="en-US"/>
        </w:rPr>
        <w:t> </w:t>
      </w:r>
      <w:r w:rsidRPr="00120220">
        <w:rPr>
          <w:b/>
          <w:bCs/>
          <w:sz w:val="18"/>
          <w:szCs w:val="18"/>
          <w:lang w:val="en-US"/>
        </w:rPr>
        <w:t>58</w:t>
      </w:r>
      <w:r w:rsidR="006D1C5E" w:rsidRPr="00120220">
        <w:rPr>
          <w:b/>
          <w:bCs/>
          <w:sz w:val="18"/>
          <w:szCs w:val="18"/>
          <w:lang w:val="en-US"/>
        </w:rPr>
        <w:t>.</w:t>
      </w:r>
      <w:r w:rsidRPr="00120220">
        <w:rPr>
          <w:b/>
          <w:bCs/>
          <w:sz w:val="18"/>
          <w:szCs w:val="18"/>
          <w:lang w:val="en-US"/>
        </w:rPr>
        <w:t>15</w:t>
      </w:r>
      <w:r w:rsidR="006D1C5E">
        <w:rPr>
          <w:sz w:val="18"/>
          <w:szCs w:val="18"/>
          <w:lang w:val="en-US"/>
        </w:rPr>
        <w:t>:</w:t>
      </w:r>
      <w:r w:rsidRPr="00672389">
        <w:rPr>
          <w:sz w:val="18"/>
          <w:szCs w:val="18"/>
          <w:lang w:val="en-US"/>
        </w:rPr>
        <w:t xml:space="preserve"> 2531-2548.</w:t>
      </w:r>
    </w:p>
    <w:p w14:paraId="3E75AA6B" w14:textId="2AA25480" w:rsidR="00585CD4" w:rsidRPr="00FC1194" w:rsidRDefault="00FC1194" w:rsidP="00585CD4">
      <w:pPr>
        <w:ind w:left="425" w:hanging="425"/>
        <w:jc w:val="both"/>
        <w:rPr>
          <w:sz w:val="18"/>
          <w:szCs w:val="18"/>
          <w:lang w:val="en-US"/>
        </w:rPr>
      </w:pPr>
      <w:r w:rsidRPr="008B34D8">
        <w:rPr>
          <w:sz w:val="18"/>
          <w:szCs w:val="18"/>
          <w:lang w:val="en-US"/>
        </w:rPr>
        <w:t>Zhang Q, Cheng Z</w:t>
      </w:r>
      <w:r w:rsidR="00585CD4">
        <w:rPr>
          <w:sz w:val="18"/>
          <w:szCs w:val="18"/>
          <w:lang w:val="en-US"/>
        </w:rPr>
        <w:t>,</w:t>
      </w:r>
      <w:r w:rsidRPr="008B34D8">
        <w:rPr>
          <w:sz w:val="18"/>
          <w:szCs w:val="18"/>
          <w:lang w:val="en-US"/>
        </w:rPr>
        <w:t xml:space="preserve"> Wang Y, Fu L</w:t>
      </w:r>
      <w:r w:rsidR="00672389">
        <w:rPr>
          <w:sz w:val="18"/>
          <w:szCs w:val="18"/>
          <w:lang w:val="en-US"/>
        </w:rPr>
        <w:t xml:space="preserve"> </w:t>
      </w:r>
      <w:r w:rsidRPr="008B34D8">
        <w:rPr>
          <w:sz w:val="18"/>
          <w:szCs w:val="18"/>
          <w:lang w:val="en-US"/>
        </w:rPr>
        <w:t>(2021) Dietary protein-phenolic interactions: Characterization, biochemical-physiological consequences, and potential food applications</w:t>
      </w:r>
      <w:r w:rsidR="006D1C5E">
        <w:rPr>
          <w:sz w:val="18"/>
          <w:szCs w:val="18"/>
          <w:lang w:val="en-US"/>
        </w:rPr>
        <w:t>.</w:t>
      </w:r>
      <w:r w:rsidRPr="008B34D8">
        <w:rPr>
          <w:sz w:val="18"/>
          <w:szCs w:val="18"/>
          <w:lang w:val="en-US"/>
        </w:rPr>
        <w:t> </w:t>
      </w:r>
      <w:r w:rsidR="006D1C5E" w:rsidRPr="00672389">
        <w:rPr>
          <w:i/>
          <w:iCs/>
          <w:sz w:val="18"/>
          <w:szCs w:val="18"/>
          <w:lang w:val="en-US"/>
        </w:rPr>
        <w:t>Crit Rev</w:t>
      </w:r>
      <w:r w:rsidR="006D1C5E">
        <w:rPr>
          <w:i/>
          <w:iCs/>
          <w:sz w:val="18"/>
          <w:szCs w:val="18"/>
          <w:lang w:val="en-US"/>
        </w:rPr>
        <w:t xml:space="preserve"> </w:t>
      </w:r>
      <w:r w:rsidR="006D1C5E" w:rsidRPr="00672389">
        <w:rPr>
          <w:i/>
          <w:iCs/>
          <w:sz w:val="18"/>
          <w:szCs w:val="18"/>
          <w:lang w:val="en-US"/>
        </w:rPr>
        <w:t xml:space="preserve">Food Sci </w:t>
      </w:r>
      <w:proofErr w:type="spellStart"/>
      <w:r w:rsidR="006D1C5E" w:rsidRPr="00672389">
        <w:rPr>
          <w:i/>
          <w:iCs/>
          <w:sz w:val="18"/>
          <w:szCs w:val="18"/>
          <w:lang w:val="en-US"/>
        </w:rPr>
        <w:t>Nutr</w:t>
      </w:r>
      <w:proofErr w:type="spellEnd"/>
      <w:r w:rsidRPr="00102E2D">
        <w:rPr>
          <w:sz w:val="18"/>
          <w:szCs w:val="18"/>
          <w:lang w:val="en-US"/>
        </w:rPr>
        <w:t> </w:t>
      </w:r>
      <w:r w:rsidRPr="00120220">
        <w:rPr>
          <w:b/>
          <w:bCs/>
          <w:sz w:val="18"/>
          <w:szCs w:val="18"/>
          <w:lang w:val="en-US"/>
        </w:rPr>
        <w:t>61</w:t>
      </w:r>
      <w:r w:rsidR="006D1C5E" w:rsidRPr="00120220">
        <w:rPr>
          <w:b/>
          <w:bCs/>
          <w:sz w:val="18"/>
          <w:szCs w:val="18"/>
          <w:lang w:val="en-US"/>
        </w:rPr>
        <w:t>.</w:t>
      </w:r>
      <w:r w:rsidRPr="00120220">
        <w:rPr>
          <w:b/>
          <w:bCs/>
          <w:sz w:val="18"/>
          <w:szCs w:val="18"/>
          <w:lang w:val="en-US"/>
        </w:rPr>
        <w:t>2</w:t>
      </w:r>
      <w:r w:rsidR="006D1C5E" w:rsidRPr="00120220">
        <w:rPr>
          <w:b/>
          <w:bCs/>
          <w:sz w:val="18"/>
          <w:szCs w:val="18"/>
          <w:lang w:val="en-US"/>
        </w:rPr>
        <w:t>1</w:t>
      </w:r>
      <w:r w:rsidR="006D1C5E">
        <w:rPr>
          <w:sz w:val="18"/>
          <w:szCs w:val="18"/>
          <w:lang w:val="en-US"/>
        </w:rPr>
        <w:t>:</w:t>
      </w:r>
      <w:r w:rsidRPr="00102E2D">
        <w:rPr>
          <w:sz w:val="18"/>
          <w:szCs w:val="18"/>
          <w:lang w:val="en-US"/>
        </w:rPr>
        <w:t xml:space="preserve"> 3589-3615.</w:t>
      </w:r>
    </w:p>
    <w:sectPr w:rsidR="00585CD4" w:rsidRPr="00FC1194" w:rsidSect="004C1C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E9D"/>
    <w:multiLevelType w:val="hybridMultilevel"/>
    <w:tmpl w:val="4B649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26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79"/>
    <w:rsid w:val="000332D6"/>
    <w:rsid w:val="00081E79"/>
    <w:rsid w:val="00096604"/>
    <w:rsid w:val="000A1EBE"/>
    <w:rsid w:val="00102E2D"/>
    <w:rsid w:val="00120220"/>
    <w:rsid w:val="001219F0"/>
    <w:rsid w:val="00131611"/>
    <w:rsid w:val="00137C78"/>
    <w:rsid w:val="00141A8A"/>
    <w:rsid w:val="00144790"/>
    <w:rsid w:val="00164F0F"/>
    <w:rsid w:val="001B02A0"/>
    <w:rsid w:val="001E1D98"/>
    <w:rsid w:val="001F5413"/>
    <w:rsid w:val="00205FB7"/>
    <w:rsid w:val="00210D08"/>
    <w:rsid w:val="0022628D"/>
    <w:rsid w:val="002560CF"/>
    <w:rsid w:val="00296B9B"/>
    <w:rsid w:val="002B1F7A"/>
    <w:rsid w:val="00410216"/>
    <w:rsid w:val="00432F50"/>
    <w:rsid w:val="00485AC6"/>
    <w:rsid w:val="0049408D"/>
    <w:rsid w:val="00496BCC"/>
    <w:rsid w:val="004C1C3F"/>
    <w:rsid w:val="004D1166"/>
    <w:rsid w:val="004D3E00"/>
    <w:rsid w:val="00505590"/>
    <w:rsid w:val="0051293A"/>
    <w:rsid w:val="00515C6E"/>
    <w:rsid w:val="005367E0"/>
    <w:rsid w:val="005542E8"/>
    <w:rsid w:val="0057026C"/>
    <w:rsid w:val="00585CD4"/>
    <w:rsid w:val="00586138"/>
    <w:rsid w:val="00590014"/>
    <w:rsid w:val="0059400A"/>
    <w:rsid w:val="005A0768"/>
    <w:rsid w:val="005A370A"/>
    <w:rsid w:val="005A4989"/>
    <w:rsid w:val="005F5DAE"/>
    <w:rsid w:val="0060452B"/>
    <w:rsid w:val="00620268"/>
    <w:rsid w:val="00621DDD"/>
    <w:rsid w:val="00635905"/>
    <w:rsid w:val="00645545"/>
    <w:rsid w:val="00647223"/>
    <w:rsid w:val="00672389"/>
    <w:rsid w:val="006A164C"/>
    <w:rsid w:val="006A1CB2"/>
    <w:rsid w:val="006C076A"/>
    <w:rsid w:val="006D036A"/>
    <w:rsid w:val="006D1C5E"/>
    <w:rsid w:val="00717F5F"/>
    <w:rsid w:val="007339E3"/>
    <w:rsid w:val="00735C5D"/>
    <w:rsid w:val="007368C1"/>
    <w:rsid w:val="00765635"/>
    <w:rsid w:val="007B6B8E"/>
    <w:rsid w:val="007B7765"/>
    <w:rsid w:val="007C3036"/>
    <w:rsid w:val="007F0965"/>
    <w:rsid w:val="00820C1E"/>
    <w:rsid w:val="00835E6C"/>
    <w:rsid w:val="008B34D8"/>
    <w:rsid w:val="008C2B69"/>
    <w:rsid w:val="008D7105"/>
    <w:rsid w:val="008F3F3F"/>
    <w:rsid w:val="00914F61"/>
    <w:rsid w:val="00921DB6"/>
    <w:rsid w:val="009506FE"/>
    <w:rsid w:val="009604CA"/>
    <w:rsid w:val="009B21B9"/>
    <w:rsid w:val="009C34A0"/>
    <w:rsid w:val="009F0B01"/>
    <w:rsid w:val="00A05A4B"/>
    <w:rsid w:val="00AA6679"/>
    <w:rsid w:val="00AB2DEB"/>
    <w:rsid w:val="00AC45A9"/>
    <w:rsid w:val="00AD76A5"/>
    <w:rsid w:val="00AE4B43"/>
    <w:rsid w:val="00BB4362"/>
    <w:rsid w:val="00BC0B9E"/>
    <w:rsid w:val="00C0301D"/>
    <w:rsid w:val="00C90BFE"/>
    <w:rsid w:val="00CF3C49"/>
    <w:rsid w:val="00D1060D"/>
    <w:rsid w:val="00D763A1"/>
    <w:rsid w:val="00D807E8"/>
    <w:rsid w:val="00DC2208"/>
    <w:rsid w:val="00DE1EE4"/>
    <w:rsid w:val="00E017E5"/>
    <w:rsid w:val="00E376CD"/>
    <w:rsid w:val="00E76402"/>
    <w:rsid w:val="00ED1412"/>
    <w:rsid w:val="00EF494C"/>
    <w:rsid w:val="00F457C6"/>
    <w:rsid w:val="00F606BA"/>
    <w:rsid w:val="00FB4E02"/>
    <w:rsid w:val="00FC1194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paragraph" w:styleId="NormaleWeb">
    <w:name w:val="Normal (Web)"/>
    <w:basedOn w:val="Normale"/>
    <w:uiPriority w:val="99"/>
    <w:semiHidden/>
    <w:unhideWhenUsed/>
    <w:rsid w:val="002560CF"/>
    <w:rPr>
      <w:sz w:val="24"/>
      <w:szCs w:val="24"/>
    </w:rPr>
  </w:style>
  <w:style w:type="paragraph" w:styleId="Revisione">
    <w:name w:val="Revision"/>
    <w:hidden/>
    <w:uiPriority w:val="99"/>
    <w:semiHidden/>
    <w:rsid w:val="00485A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1219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219F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219F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9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19F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D1060D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6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308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546695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872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6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365529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134115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9D01-733D-45AA-8137-90A1EE1D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MANUELA CHIACCHIO</cp:lastModifiedBy>
  <cp:revision>17</cp:revision>
  <dcterms:created xsi:type="dcterms:W3CDTF">2023-06-06T11:34:00Z</dcterms:created>
  <dcterms:modified xsi:type="dcterms:W3CDTF">2023-06-29T10:47:00Z</dcterms:modified>
</cp:coreProperties>
</file>