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D1B299" w14:textId="5F75D386" w:rsidR="00A23F52" w:rsidRPr="008B1319" w:rsidRDefault="008B1319" w:rsidP="008B1319">
      <w:pPr>
        <w:pStyle w:val="Titolo"/>
        <w:spacing w:before="600" w:line="240" w:lineRule="auto"/>
        <w:rPr>
          <w:lang w:val="en-GB"/>
        </w:rPr>
      </w:pPr>
      <w:bookmarkStart w:id="0" w:name="_Hlk136278387"/>
      <w:r w:rsidRPr="00A23F52">
        <w:rPr>
          <w:lang w:val="en-GB"/>
        </w:rPr>
        <w:t>Acceptability And Nutritional, Metabolic</w:t>
      </w:r>
      <w:r>
        <w:rPr>
          <w:lang w:val="en-GB"/>
        </w:rPr>
        <w:t xml:space="preserve">, </w:t>
      </w:r>
      <w:r w:rsidRPr="00A23F52">
        <w:rPr>
          <w:lang w:val="en-GB"/>
        </w:rPr>
        <w:t xml:space="preserve">Functional </w:t>
      </w:r>
      <w:r>
        <w:rPr>
          <w:lang w:val="en-GB"/>
        </w:rPr>
        <w:t xml:space="preserve">Impact </w:t>
      </w:r>
      <w:proofErr w:type="gramStart"/>
      <w:r w:rsidRPr="00EC4C7B">
        <w:rPr>
          <w:lang w:val="en-GB"/>
        </w:rPr>
        <w:t>Of</w:t>
      </w:r>
      <w:proofErr w:type="gramEnd"/>
      <w:r w:rsidRPr="00EC4C7B">
        <w:rPr>
          <w:lang w:val="en-GB"/>
        </w:rPr>
        <w:t xml:space="preserve"> </w:t>
      </w:r>
      <w:bookmarkEnd w:id="0"/>
      <w:r w:rsidRPr="00EC4C7B">
        <w:rPr>
          <w:lang w:val="en-GB"/>
        </w:rPr>
        <w:t>A</w:t>
      </w:r>
      <w:r>
        <w:rPr>
          <w:lang w:val="en-GB"/>
        </w:rPr>
        <w:t>n</w:t>
      </w:r>
      <w:r w:rsidRPr="00EC4C7B">
        <w:rPr>
          <w:lang w:val="en-GB"/>
        </w:rPr>
        <w:t xml:space="preserve"> </w:t>
      </w:r>
      <w:r>
        <w:rPr>
          <w:lang w:val="en-GB"/>
        </w:rPr>
        <w:t xml:space="preserve">Italian-Mediterranean, </w:t>
      </w:r>
      <w:r w:rsidRPr="00EC4C7B">
        <w:rPr>
          <w:lang w:val="en-GB"/>
        </w:rPr>
        <w:t>Sustainable</w:t>
      </w:r>
      <w:r>
        <w:rPr>
          <w:lang w:val="en-GB"/>
        </w:rPr>
        <w:t>,</w:t>
      </w:r>
      <w:r w:rsidRPr="00EC4C7B">
        <w:rPr>
          <w:lang w:val="en-GB"/>
        </w:rPr>
        <w:t xml:space="preserve"> Plant-Based Dietary Pattern </w:t>
      </w:r>
    </w:p>
    <w:p w14:paraId="05003C09" w14:textId="34574FFE" w:rsidR="00EC4C7B" w:rsidRDefault="00EC4C7B" w:rsidP="00EC4C7B">
      <w:pPr>
        <w:jc w:val="center"/>
        <w:rPr>
          <w:lang w:val="de-DE"/>
        </w:rPr>
      </w:pPr>
      <w:r>
        <w:rPr>
          <w:lang w:val="de-DE"/>
        </w:rPr>
        <w:t>Valentina Vinelli (valentina.vinelli@unimi.it)</w:t>
      </w:r>
    </w:p>
    <w:p w14:paraId="750BE40E" w14:textId="77777777" w:rsidR="00EC4C7B" w:rsidRDefault="00EC4C7B" w:rsidP="00EC4C7B">
      <w:pPr>
        <w:jc w:val="center"/>
        <w:rPr>
          <w:lang w:val="en-GB"/>
        </w:rPr>
      </w:pPr>
      <w:r w:rsidRPr="00176362">
        <w:rPr>
          <w:lang w:val="en-GB"/>
        </w:rPr>
        <w:t>Department of Food, Environmental and Nutritional Sciences</w:t>
      </w:r>
      <w:r>
        <w:rPr>
          <w:lang w:val="en-GB"/>
        </w:rPr>
        <w:t>, University of Milan, Italy</w:t>
      </w:r>
    </w:p>
    <w:p w14:paraId="6D2C157D" w14:textId="76E5C122" w:rsidR="00512D9B" w:rsidRDefault="00EC4C7B" w:rsidP="00EC4C7B">
      <w:pPr>
        <w:jc w:val="center"/>
        <w:rPr>
          <w:lang w:val="en-GB"/>
        </w:rPr>
      </w:pPr>
      <w:r>
        <w:rPr>
          <w:lang w:val="en-GB"/>
        </w:rPr>
        <w:t xml:space="preserve">Tutor: Prof. </w:t>
      </w:r>
      <w:proofErr w:type="spellStart"/>
      <w:r>
        <w:rPr>
          <w:lang w:val="en-GB"/>
        </w:rPr>
        <w:t>Patrizia</w:t>
      </w:r>
      <w:proofErr w:type="spellEnd"/>
      <w:r>
        <w:rPr>
          <w:lang w:val="en-GB"/>
        </w:rPr>
        <w:t xml:space="preserve"> </w:t>
      </w:r>
      <w:proofErr w:type="spellStart"/>
      <w:r>
        <w:rPr>
          <w:lang w:val="en-GB"/>
        </w:rPr>
        <w:t>Riso</w:t>
      </w:r>
      <w:proofErr w:type="spellEnd"/>
      <w:r>
        <w:rPr>
          <w:lang w:val="en-GB"/>
        </w:rPr>
        <w:t xml:space="preserve"> </w:t>
      </w:r>
    </w:p>
    <w:p w14:paraId="4F4155F1" w14:textId="77777777" w:rsidR="00512D9B" w:rsidRDefault="00512D9B">
      <w:pPr>
        <w:tabs>
          <w:tab w:val="left" w:pos="0"/>
        </w:tabs>
        <w:jc w:val="both"/>
        <w:rPr>
          <w:lang w:val="en-GB"/>
        </w:rPr>
      </w:pPr>
    </w:p>
    <w:p w14:paraId="322A9A98" w14:textId="6A017DBF" w:rsidR="0012463D" w:rsidRPr="00AA64B0" w:rsidRDefault="005363FC">
      <w:pPr>
        <w:tabs>
          <w:tab w:val="left" w:pos="0"/>
        </w:tabs>
        <w:jc w:val="both"/>
        <w:rPr>
          <w:lang w:val="en-US"/>
        </w:rPr>
      </w:pPr>
      <w:r>
        <w:rPr>
          <w:lang w:val="en-GB"/>
        </w:rPr>
        <w:t>A</w:t>
      </w:r>
      <w:r w:rsidR="0012463D" w:rsidRPr="0012463D">
        <w:rPr>
          <w:lang w:val="en-GB"/>
        </w:rPr>
        <w:t xml:space="preserve">ctivities carried out during the first two years of the PhD are </w:t>
      </w:r>
      <w:r w:rsidR="00E14FF7">
        <w:rPr>
          <w:lang w:val="en-GB"/>
        </w:rPr>
        <w:t xml:space="preserve">related to a pilot dietary intervention study aiming to evaluate </w:t>
      </w:r>
      <w:r w:rsidR="00E14FF7" w:rsidRPr="0012463D">
        <w:rPr>
          <w:lang w:val="en-GB"/>
        </w:rPr>
        <w:t>the effects of a plant-based diet</w:t>
      </w:r>
      <w:r w:rsidR="00373C3C">
        <w:rPr>
          <w:lang w:val="en-GB"/>
        </w:rPr>
        <w:t>, called EAT-IT</w:t>
      </w:r>
      <w:r w:rsidR="0012463D" w:rsidRPr="0012463D">
        <w:rPr>
          <w:lang w:val="en-GB"/>
        </w:rPr>
        <w:t xml:space="preserve">. </w:t>
      </w:r>
      <w:r w:rsidR="008B25ED" w:rsidRPr="0012463D">
        <w:rPr>
          <w:lang w:val="en-GB"/>
        </w:rPr>
        <w:t>Participants</w:t>
      </w:r>
      <w:r w:rsidR="008B25ED">
        <w:rPr>
          <w:lang w:val="en-GB"/>
        </w:rPr>
        <w:t xml:space="preserve"> m</w:t>
      </w:r>
      <w:r w:rsidR="0012463D" w:rsidRPr="0012463D">
        <w:rPr>
          <w:lang w:val="en-GB"/>
        </w:rPr>
        <w:t xml:space="preserve">etabolic and functional markers were </w:t>
      </w:r>
      <w:r w:rsidR="00E14FF7">
        <w:rPr>
          <w:lang w:val="en-GB"/>
        </w:rPr>
        <w:t xml:space="preserve">analysed to assess health-related </w:t>
      </w:r>
      <w:r w:rsidR="00C05DF5">
        <w:rPr>
          <w:lang w:val="en-GB"/>
        </w:rPr>
        <w:t>outcomes</w:t>
      </w:r>
      <w:r w:rsidR="0012463D" w:rsidRPr="0012463D">
        <w:rPr>
          <w:lang w:val="en-GB"/>
        </w:rPr>
        <w:t>.</w:t>
      </w:r>
      <w:r w:rsidR="00E14FF7">
        <w:rPr>
          <w:lang w:val="en-GB"/>
        </w:rPr>
        <w:t xml:space="preserve"> </w:t>
      </w:r>
      <w:r w:rsidR="001D1FBE">
        <w:rPr>
          <w:lang w:val="en-GB"/>
        </w:rPr>
        <w:t>Being</w:t>
      </w:r>
      <w:r w:rsidR="00E14FF7" w:rsidRPr="008B1319">
        <w:rPr>
          <w:lang w:val="en-GB"/>
        </w:rPr>
        <w:t xml:space="preserve"> a critical point of th</w:t>
      </w:r>
      <w:r w:rsidR="008B25ED" w:rsidRPr="008B1319">
        <w:rPr>
          <w:lang w:val="en-GB"/>
        </w:rPr>
        <w:t>e</w:t>
      </w:r>
      <w:r w:rsidR="00E14FF7" w:rsidRPr="008B1319">
        <w:rPr>
          <w:lang w:val="en-GB"/>
        </w:rPr>
        <w:t xml:space="preserve">se dietary patterns, </w:t>
      </w:r>
      <w:r w:rsidR="0012463D" w:rsidRPr="008B1319">
        <w:rPr>
          <w:lang w:val="en-GB"/>
        </w:rPr>
        <w:t xml:space="preserve">the acceptability </w:t>
      </w:r>
      <w:r w:rsidR="00E14FF7" w:rsidRPr="008B1319">
        <w:rPr>
          <w:lang w:val="en-GB"/>
        </w:rPr>
        <w:t>was evaluated; in addition,</w:t>
      </w:r>
      <w:r w:rsidR="0012463D" w:rsidRPr="008B1319">
        <w:rPr>
          <w:lang w:val="en-GB"/>
        </w:rPr>
        <w:t xml:space="preserve"> </w:t>
      </w:r>
      <w:r w:rsidR="00C05DF5" w:rsidRPr="008B1319">
        <w:rPr>
          <w:lang w:val="en-GB"/>
        </w:rPr>
        <w:t xml:space="preserve">food </w:t>
      </w:r>
      <w:r w:rsidR="0012463D" w:rsidRPr="008B1319">
        <w:rPr>
          <w:lang w:val="en-GB"/>
        </w:rPr>
        <w:t>intake</w:t>
      </w:r>
      <w:r w:rsidR="001C781C" w:rsidRPr="008B1319">
        <w:rPr>
          <w:lang w:val="en-GB"/>
        </w:rPr>
        <w:t xml:space="preserve">, </w:t>
      </w:r>
      <w:r w:rsidR="0012463D" w:rsidRPr="008B1319">
        <w:rPr>
          <w:lang w:val="en-GB"/>
        </w:rPr>
        <w:t>consumption of ultra-processed foods</w:t>
      </w:r>
      <w:r w:rsidRPr="008B1319">
        <w:rPr>
          <w:lang w:val="en-GB"/>
        </w:rPr>
        <w:t xml:space="preserve"> and adherence to Mediterranean diet</w:t>
      </w:r>
      <w:r w:rsidR="00E14FF7" w:rsidRPr="008B1319">
        <w:rPr>
          <w:lang w:val="en-GB"/>
        </w:rPr>
        <w:t xml:space="preserve"> </w:t>
      </w:r>
      <w:r w:rsidR="00C05DF5" w:rsidRPr="008B1319">
        <w:rPr>
          <w:lang w:val="en-GB"/>
        </w:rPr>
        <w:t>was evaluated to understand the characteristics of the dietary patters</w:t>
      </w:r>
      <w:r w:rsidR="00E14FF7" w:rsidRPr="008B1319">
        <w:rPr>
          <w:lang w:val="en-GB"/>
        </w:rPr>
        <w:t>.</w:t>
      </w:r>
      <w:r w:rsidR="0012463D" w:rsidRPr="008B1319">
        <w:rPr>
          <w:lang w:val="en-GB"/>
        </w:rPr>
        <w:t xml:space="preserve"> </w:t>
      </w:r>
      <w:r w:rsidR="00AA64B0" w:rsidRPr="008B1319">
        <w:rPr>
          <w:lang w:val="en-GB"/>
        </w:rPr>
        <w:t>Th</w:t>
      </w:r>
      <w:r w:rsidR="00C05DF5" w:rsidRPr="008B1319">
        <w:rPr>
          <w:lang w:val="en-GB"/>
        </w:rPr>
        <w:t>e</w:t>
      </w:r>
      <w:r w:rsidR="00AA64B0" w:rsidRPr="008B1319">
        <w:rPr>
          <w:lang w:val="en-GB"/>
        </w:rPr>
        <w:t xml:space="preserve">se results </w:t>
      </w:r>
      <w:r w:rsidR="00E14FF7" w:rsidRPr="008B1319">
        <w:rPr>
          <w:lang w:val="en-GB"/>
        </w:rPr>
        <w:t xml:space="preserve">will </w:t>
      </w:r>
      <w:r w:rsidR="00AA64B0" w:rsidRPr="008B1319">
        <w:rPr>
          <w:lang w:val="en-GB"/>
        </w:rPr>
        <w:t>help to find out new strategies to</w:t>
      </w:r>
      <w:r w:rsidR="00E14FF7" w:rsidRPr="008B1319">
        <w:rPr>
          <w:lang w:val="en-GB"/>
        </w:rPr>
        <w:t xml:space="preserve"> facilitate and increase the adoption of plant-based diets for the Italian population.</w:t>
      </w:r>
    </w:p>
    <w:p w14:paraId="40A018D2" w14:textId="56420571" w:rsidR="0046159D" w:rsidRDefault="00CE5D0F" w:rsidP="008B1319">
      <w:pPr>
        <w:pStyle w:val="Titolo"/>
        <w:spacing w:before="240" w:line="240" w:lineRule="auto"/>
        <w:rPr>
          <w:b w:val="0"/>
          <w:sz w:val="24"/>
        </w:rPr>
      </w:pPr>
      <w:r w:rsidRPr="008B1319">
        <w:rPr>
          <w:sz w:val="24"/>
          <w:lang w:val="it-IT"/>
        </w:rPr>
        <w:t>Accettabilità e impatto nutrizionale, metabolico e funzionale di un modello alimentare italo-mediterraneo, sostenibile, vegetale</w:t>
      </w:r>
    </w:p>
    <w:p w14:paraId="62AA729C" w14:textId="0C6122BC" w:rsidR="0012463D" w:rsidRDefault="001C781C">
      <w:pPr>
        <w:tabs>
          <w:tab w:val="left" w:pos="0"/>
        </w:tabs>
        <w:jc w:val="both"/>
      </w:pPr>
      <w:r>
        <w:t>D</w:t>
      </w:r>
      <w:r w:rsidRPr="001C781C">
        <w:t>urante i primi due anni del dottorato</w:t>
      </w:r>
      <w:r>
        <w:t xml:space="preserve">, </w:t>
      </w:r>
      <w:r w:rsidRPr="001C781C">
        <w:t>le attività svolte sono</w:t>
      </w:r>
      <w:r w:rsidR="00183B95">
        <w:t xml:space="preserve"> state</w:t>
      </w:r>
      <w:r w:rsidRPr="001C781C">
        <w:t xml:space="preserve"> relative a uno studio pilota di intervento dietetico volto a </w:t>
      </w:r>
      <w:r>
        <w:t>studiare</w:t>
      </w:r>
      <w:r w:rsidRPr="001C781C">
        <w:t xml:space="preserve"> gli effetti di una dieta </w:t>
      </w:r>
      <w:proofErr w:type="spellStart"/>
      <w:r>
        <w:t>plant-based</w:t>
      </w:r>
      <w:proofErr w:type="spellEnd"/>
      <w:r w:rsidR="00373C3C">
        <w:t>, chiamata EAT-IT</w:t>
      </w:r>
      <w:r w:rsidRPr="001C781C">
        <w:t xml:space="preserve">. </w:t>
      </w:r>
      <w:r w:rsidR="00183B95">
        <w:t>L</w:t>
      </w:r>
      <w:r w:rsidR="00C05DF5">
        <w:t>’effetto sull</w:t>
      </w:r>
      <w:r w:rsidR="00183B95">
        <w:t xml:space="preserve">o stato di salute è stato analizzato tramite la valutazione di </w:t>
      </w:r>
      <w:r w:rsidRPr="001C781C">
        <w:t>marcatori metabolici e funzionali dei partecipanti</w:t>
      </w:r>
      <w:r w:rsidR="00183B95">
        <w:t xml:space="preserve"> mentre la determinazione </w:t>
      </w:r>
      <w:r w:rsidR="00C116EC">
        <w:t>delle caratteristiche</w:t>
      </w:r>
      <w:r w:rsidR="00183B95">
        <w:t xml:space="preserve"> </w:t>
      </w:r>
      <w:r w:rsidR="00C116EC">
        <w:t>del pattern alimentare</w:t>
      </w:r>
      <w:r w:rsidR="00183B95">
        <w:t xml:space="preserve"> è stata ottenuta attraverso l’analisi dell</w:t>
      </w:r>
      <w:r w:rsidR="00183B95" w:rsidRPr="001C781C">
        <w:t xml:space="preserve">'assunzione dietetica, </w:t>
      </w:r>
      <w:r w:rsidR="00183B95">
        <w:t>de</w:t>
      </w:r>
      <w:r w:rsidR="00183B95" w:rsidRPr="001C781C">
        <w:t>l consumo di alimenti ultra-</w:t>
      </w:r>
      <w:r w:rsidR="00183B95">
        <w:t>processati</w:t>
      </w:r>
      <w:r w:rsidR="00183B95" w:rsidRPr="001C781C">
        <w:t xml:space="preserve"> e </w:t>
      </w:r>
      <w:r w:rsidR="00183B95">
        <w:t>del</w:t>
      </w:r>
      <w:r w:rsidR="00183B95" w:rsidRPr="001C781C">
        <w:t>l'aderenza alla dieta mediterranea</w:t>
      </w:r>
      <w:r w:rsidR="00604A68">
        <w:t>; i</w:t>
      </w:r>
      <w:r w:rsidR="00183B95">
        <w:t xml:space="preserve">nfine, è stata valutata l’accettabilità essendo questa un </w:t>
      </w:r>
      <w:r w:rsidRPr="001C781C">
        <w:t xml:space="preserve">punto critico di </w:t>
      </w:r>
      <w:r>
        <w:t>tali</w:t>
      </w:r>
      <w:r w:rsidRPr="001C781C">
        <w:t xml:space="preserve"> modelli dietetici</w:t>
      </w:r>
      <w:r w:rsidR="00183B95">
        <w:t>.</w:t>
      </w:r>
      <w:r w:rsidR="00604A68">
        <w:t xml:space="preserve"> </w:t>
      </w:r>
      <w:r w:rsidRPr="001C781C">
        <w:t xml:space="preserve">Questi risultati aiuteranno a trovare nuove strategie per facilitare la popolazione italiana </w:t>
      </w:r>
      <w:r>
        <w:t>ad</w:t>
      </w:r>
      <w:r w:rsidRPr="001C781C">
        <w:t xml:space="preserve"> aumentare l'adozione </w:t>
      </w:r>
      <w:r w:rsidR="00F52F48">
        <w:t xml:space="preserve">di </w:t>
      </w:r>
      <w:r w:rsidRPr="001C781C">
        <w:t>diete</w:t>
      </w:r>
      <w:r w:rsidR="00F52F48">
        <w:t xml:space="preserve"> </w:t>
      </w:r>
      <w:proofErr w:type="spellStart"/>
      <w:r>
        <w:t>plant-based</w:t>
      </w:r>
      <w:proofErr w:type="spellEnd"/>
      <w:r>
        <w:t>.</w:t>
      </w:r>
    </w:p>
    <w:p w14:paraId="00539CBC" w14:textId="77777777" w:rsidR="00E14FF7" w:rsidRPr="0012463D" w:rsidRDefault="00E14FF7">
      <w:pPr>
        <w:tabs>
          <w:tab w:val="left" w:pos="0"/>
        </w:tabs>
        <w:jc w:val="both"/>
        <w:rPr>
          <w:highlight w:val="yellow"/>
        </w:rPr>
      </w:pPr>
    </w:p>
    <w:p w14:paraId="6E4C6A6A" w14:textId="109C7B80" w:rsidR="00512D9B" w:rsidRPr="007D4393" w:rsidRDefault="00FB589C">
      <w:pPr>
        <w:ind w:left="567" w:hanging="567"/>
        <w:jc w:val="both"/>
        <w:rPr>
          <w:lang w:val="en-US"/>
        </w:rPr>
      </w:pPr>
      <w:r w:rsidRPr="007D4393">
        <w:rPr>
          <w:b/>
          <w:bCs/>
          <w:lang w:val="en-GB"/>
        </w:rPr>
        <w:t>Key words</w:t>
      </w:r>
      <w:r w:rsidRPr="007D4393">
        <w:rPr>
          <w:lang w:val="en-GB"/>
        </w:rPr>
        <w:t xml:space="preserve">: </w:t>
      </w:r>
      <w:r w:rsidR="007D4393" w:rsidRPr="007D4393">
        <w:rPr>
          <w:lang w:val="en-US"/>
        </w:rPr>
        <w:t>Dietary patterns; Sustainability; Health-related markers</w:t>
      </w:r>
    </w:p>
    <w:p w14:paraId="049B5BB9" w14:textId="057C1B8D" w:rsidR="00512D9B" w:rsidRPr="0012463D" w:rsidRDefault="00FB589C" w:rsidP="0095472E">
      <w:pPr>
        <w:pStyle w:val="Titolo1"/>
        <w:numPr>
          <w:ilvl w:val="0"/>
          <w:numId w:val="4"/>
        </w:numPr>
        <w:spacing w:before="240" w:after="120"/>
        <w:ind w:right="0"/>
        <w:jc w:val="both"/>
        <w:rPr>
          <w:b/>
          <w:bCs/>
          <w:color w:val="000000"/>
          <w:sz w:val="24"/>
          <w:lang w:val="en-GB"/>
        </w:rPr>
      </w:pPr>
      <w:r w:rsidRPr="0012463D">
        <w:rPr>
          <w:b/>
          <w:bCs/>
          <w:color w:val="000000"/>
          <w:sz w:val="24"/>
          <w:lang w:val="en-GB"/>
        </w:rPr>
        <w:t>Introduction</w:t>
      </w:r>
    </w:p>
    <w:p w14:paraId="571A7B62" w14:textId="6C64FFE4" w:rsidR="00512D9B" w:rsidRPr="0012463D" w:rsidRDefault="00FB589C">
      <w:pPr>
        <w:jc w:val="both"/>
        <w:rPr>
          <w:lang w:val="en-GB"/>
        </w:rPr>
      </w:pPr>
      <w:r w:rsidRPr="0012463D">
        <w:rPr>
          <w:lang w:val="en-GB"/>
        </w:rPr>
        <w:t xml:space="preserve">In accordance with the PhD thesis project previously </w:t>
      </w:r>
      <w:r w:rsidR="00373C3C" w:rsidRPr="0012463D">
        <w:rPr>
          <w:lang w:val="en-GB"/>
        </w:rPr>
        <w:t>described</w:t>
      </w:r>
      <w:r w:rsidRPr="0012463D">
        <w:rPr>
          <w:lang w:val="en-GB"/>
        </w:rPr>
        <w:t xml:space="preserve"> (</w:t>
      </w:r>
      <w:r w:rsidR="0012463D" w:rsidRPr="0012463D">
        <w:rPr>
          <w:lang w:val="en-GB"/>
        </w:rPr>
        <w:t>Vinelli</w:t>
      </w:r>
      <w:r w:rsidRPr="0012463D">
        <w:rPr>
          <w:lang w:val="en-GB"/>
        </w:rPr>
        <w:t>, 20</w:t>
      </w:r>
      <w:r w:rsidR="0012463D" w:rsidRPr="0012463D">
        <w:rPr>
          <w:lang w:val="en-GB"/>
        </w:rPr>
        <w:t>21</w:t>
      </w:r>
      <w:r w:rsidRPr="0012463D">
        <w:rPr>
          <w:lang w:val="en-GB"/>
        </w:rPr>
        <w:t xml:space="preserve">), this poster reports the main results of the first activities concerning: </w:t>
      </w:r>
    </w:p>
    <w:p w14:paraId="2DFC3AC4" w14:textId="5EEF63BC" w:rsidR="00512D9B" w:rsidRPr="00373C3C" w:rsidRDefault="00FB589C">
      <w:pPr>
        <w:tabs>
          <w:tab w:val="left" w:pos="567"/>
        </w:tabs>
        <w:ind w:left="567" w:hanging="567"/>
        <w:jc w:val="both"/>
        <w:rPr>
          <w:lang w:val="en-GB"/>
        </w:rPr>
      </w:pPr>
      <w:r w:rsidRPr="00373C3C">
        <w:rPr>
          <w:lang w:val="en-GB"/>
        </w:rPr>
        <w:t xml:space="preserve">(A1) </w:t>
      </w:r>
      <w:r w:rsidRPr="00373C3C">
        <w:rPr>
          <w:lang w:val="en-GB"/>
        </w:rPr>
        <w:tab/>
      </w:r>
      <w:r w:rsidR="00373C3C">
        <w:rPr>
          <w:lang w:val="en-GB"/>
        </w:rPr>
        <w:t xml:space="preserve">analysis of </w:t>
      </w:r>
      <w:r w:rsidR="00373C3C" w:rsidRPr="00373C3C">
        <w:rPr>
          <w:lang w:val="en-GB"/>
        </w:rPr>
        <w:t>nutritional, metabolic, functional</w:t>
      </w:r>
      <w:r w:rsidR="00373C3C">
        <w:rPr>
          <w:lang w:val="en-GB"/>
        </w:rPr>
        <w:t xml:space="preserve"> parameters from biological</w:t>
      </w:r>
      <w:r w:rsidR="00373C3C" w:rsidRPr="00373C3C">
        <w:rPr>
          <w:lang w:val="en-GB"/>
        </w:rPr>
        <w:t xml:space="preserve"> samples</w:t>
      </w:r>
      <w:r w:rsidR="00373C3C">
        <w:rPr>
          <w:lang w:val="en-GB"/>
        </w:rPr>
        <w:t xml:space="preserve"> </w:t>
      </w:r>
      <w:proofErr w:type="gramStart"/>
      <w:r w:rsidR="00373C3C">
        <w:rPr>
          <w:lang w:val="en-GB"/>
        </w:rPr>
        <w:t>collection</w:t>
      </w:r>
      <w:r w:rsidR="00373C3C" w:rsidRPr="00373C3C">
        <w:rPr>
          <w:lang w:val="en-GB"/>
        </w:rPr>
        <w:t>;</w:t>
      </w:r>
      <w:proofErr w:type="gramEnd"/>
    </w:p>
    <w:p w14:paraId="406734B7" w14:textId="09D2EEB1" w:rsidR="00512D9B" w:rsidRPr="00373C3C" w:rsidRDefault="00FB589C">
      <w:pPr>
        <w:tabs>
          <w:tab w:val="left" w:pos="567"/>
        </w:tabs>
        <w:ind w:left="567" w:hanging="567"/>
        <w:jc w:val="both"/>
        <w:rPr>
          <w:lang w:val="en-GB"/>
        </w:rPr>
      </w:pPr>
      <w:r w:rsidRPr="00373C3C">
        <w:rPr>
          <w:lang w:val="en-GB"/>
        </w:rPr>
        <w:t xml:space="preserve">(A2) </w:t>
      </w:r>
      <w:r w:rsidRPr="00373C3C">
        <w:rPr>
          <w:lang w:val="en-GB"/>
        </w:rPr>
        <w:tab/>
      </w:r>
      <w:r w:rsidR="00373C3C">
        <w:rPr>
          <w:lang w:val="en-GB"/>
        </w:rPr>
        <w:t>evaluation of dietary intake and nutritional characteristics of the EAT-IT diet</w:t>
      </w:r>
      <w:r w:rsidR="00C116EC">
        <w:rPr>
          <w:lang w:val="en-GB"/>
        </w:rPr>
        <w:t>ary pattern</w:t>
      </w:r>
      <w:r w:rsidR="00373C3C">
        <w:rPr>
          <w:lang w:val="en-GB"/>
        </w:rPr>
        <w:t>.</w:t>
      </w:r>
    </w:p>
    <w:p w14:paraId="525E1D35" w14:textId="31637D41" w:rsidR="00512D9B" w:rsidRDefault="00FB589C" w:rsidP="008B1319">
      <w:pPr>
        <w:pStyle w:val="Titolo1"/>
        <w:numPr>
          <w:ilvl w:val="0"/>
          <w:numId w:val="4"/>
        </w:numPr>
        <w:spacing w:before="240" w:after="120"/>
        <w:ind w:right="0"/>
        <w:jc w:val="both"/>
        <w:rPr>
          <w:b/>
          <w:bCs/>
          <w:color w:val="000000"/>
          <w:sz w:val="24"/>
          <w:lang w:val="en-GB"/>
        </w:rPr>
      </w:pPr>
      <w:r>
        <w:rPr>
          <w:b/>
          <w:bCs/>
          <w:color w:val="000000"/>
          <w:sz w:val="24"/>
          <w:lang w:val="en-GB"/>
        </w:rPr>
        <w:t>Materials and Methods</w:t>
      </w:r>
    </w:p>
    <w:p w14:paraId="2A02D59E" w14:textId="6B8A83B9" w:rsidR="00287EBD" w:rsidRPr="00646B21" w:rsidRDefault="00287EBD" w:rsidP="00646B21">
      <w:pPr>
        <w:pStyle w:val="Paragrafoelenco"/>
        <w:numPr>
          <w:ilvl w:val="1"/>
          <w:numId w:val="10"/>
        </w:numPr>
        <w:jc w:val="both"/>
        <w:rPr>
          <w:b/>
          <w:bCs/>
          <w:lang w:val="en-US"/>
        </w:rPr>
      </w:pPr>
      <w:r w:rsidRPr="00646B21">
        <w:rPr>
          <w:b/>
          <w:bCs/>
          <w:lang w:val="en-US"/>
        </w:rPr>
        <w:t>Study design</w:t>
      </w:r>
    </w:p>
    <w:p w14:paraId="7B0E6ABC" w14:textId="5A20DDF0" w:rsidR="0095472E" w:rsidRDefault="0032105C" w:rsidP="0095472E">
      <w:pPr>
        <w:jc w:val="both"/>
        <w:rPr>
          <w:lang w:val="en-US"/>
        </w:rPr>
      </w:pPr>
      <w:r w:rsidRPr="0032105C">
        <w:rPr>
          <w:lang w:val="en-US"/>
        </w:rPr>
        <w:t>A single-blind, randomized controlled</w:t>
      </w:r>
      <w:r>
        <w:rPr>
          <w:lang w:val="en-US"/>
        </w:rPr>
        <w:t>,</w:t>
      </w:r>
      <w:r w:rsidRPr="0032105C">
        <w:rPr>
          <w:lang w:val="en-US"/>
        </w:rPr>
        <w:t xml:space="preserve"> crossover </w:t>
      </w:r>
      <w:r>
        <w:rPr>
          <w:lang w:val="en-US"/>
        </w:rPr>
        <w:t>trial was performed.</w:t>
      </w:r>
      <w:r w:rsidR="00DA73BD">
        <w:rPr>
          <w:lang w:val="en-US"/>
        </w:rPr>
        <w:t xml:space="preserve"> </w:t>
      </w:r>
      <w:r w:rsidR="008B25ED">
        <w:rPr>
          <w:lang w:val="en-US"/>
        </w:rPr>
        <w:t xml:space="preserve">Subjects </w:t>
      </w:r>
      <w:r w:rsidR="00745EFA">
        <w:rPr>
          <w:lang w:val="en-US"/>
        </w:rPr>
        <w:t xml:space="preserve">eligible to be </w:t>
      </w:r>
      <w:r w:rsidR="008B25ED">
        <w:rPr>
          <w:lang w:val="en-US"/>
        </w:rPr>
        <w:t>enrolled had to be healthy</w:t>
      </w:r>
      <w:r w:rsidR="00745EFA">
        <w:rPr>
          <w:lang w:val="en-US"/>
        </w:rPr>
        <w:t xml:space="preserve">, </w:t>
      </w:r>
      <w:r w:rsidR="008B25ED">
        <w:rPr>
          <w:lang w:val="en-US"/>
        </w:rPr>
        <w:t>aged &gt;18 years old</w:t>
      </w:r>
      <w:r w:rsidR="00745EFA">
        <w:rPr>
          <w:lang w:val="en-US"/>
        </w:rPr>
        <w:t xml:space="preserve"> and</w:t>
      </w:r>
      <w:r w:rsidR="008B25ED">
        <w:rPr>
          <w:lang w:val="en-US"/>
        </w:rPr>
        <w:t xml:space="preserve"> not following </w:t>
      </w:r>
      <w:r w:rsidR="00745EFA">
        <w:rPr>
          <w:lang w:val="en-US"/>
        </w:rPr>
        <w:t xml:space="preserve">a </w:t>
      </w:r>
      <w:r w:rsidR="008B25ED">
        <w:rPr>
          <w:lang w:val="en-US"/>
        </w:rPr>
        <w:t>specific diet (</w:t>
      </w:r>
      <w:proofErr w:type="gramStart"/>
      <w:r w:rsidR="008B25ED">
        <w:rPr>
          <w:lang w:val="en-US"/>
        </w:rPr>
        <w:t>e.g.</w:t>
      </w:r>
      <w:proofErr w:type="gramEnd"/>
      <w:r w:rsidR="008B25ED">
        <w:rPr>
          <w:lang w:val="en-US"/>
        </w:rPr>
        <w:t xml:space="preserve"> </w:t>
      </w:r>
      <w:r w:rsidR="008B25ED" w:rsidRPr="008B25ED">
        <w:rPr>
          <w:lang w:val="en-US"/>
        </w:rPr>
        <w:t>vegetarian or vegan diet</w:t>
      </w:r>
      <w:r w:rsidR="008B25ED">
        <w:rPr>
          <w:lang w:val="en-US"/>
        </w:rPr>
        <w:t xml:space="preserve">). Participants </w:t>
      </w:r>
      <w:r w:rsidR="00DA73BD" w:rsidRPr="00DA73BD">
        <w:rPr>
          <w:lang w:val="en-US"/>
        </w:rPr>
        <w:t xml:space="preserve">were randomly allocated </w:t>
      </w:r>
      <w:r w:rsidR="0012614E" w:rsidRPr="0012614E">
        <w:rPr>
          <w:lang w:val="en-US"/>
        </w:rPr>
        <w:t xml:space="preserve">to follow the EAT-IT diet </w:t>
      </w:r>
      <w:r w:rsidR="00C116EC">
        <w:rPr>
          <w:lang w:val="en-US"/>
        </w:rPr>
        <w:t>or an</w:t>
      </w:r>
      <w:r w:rsidR="0012614E" w:rsidRPr="0012614E">
        <w:rPr>
          <w:lang w:val="en-US"/>
        </w:rPr>
        <w:t xml:space="preserve"> IDG-based control diet</w:t>
      </w:r>
      <w:r w:rsidR="0012614E">
        <w:rPr>
          <w:lang w:val="en-US"/>
        </w:rPr>
        <w:t xml:space="preserve">; diets </w:t>
      </w:r>
      <w:r w:rsidR="00745EFA">
        <w:rPr>
          <w:lang w:val="en-US"/>
        </w:rPr>
        <w:t>were</w:t>
      </w:r>
      <w:r w:rsidR="00CE66A4">
        <w:rPr>
          <w:lang w:val="en-US"/>
        </w:rPr>
        <w:t xml:space="preserve"> personalized</w:t>
      </w:r>
      <w:r w:rsidR="00DA73BD" w:rsidRPr="00DA73BD">
        <w:rPr>
          <w:lang w:val="en-US"/>
        </w:rPr>
        <w:t xml:space="preserve"> based on individual energy and nutrient requirements</w:t>
      </w:r>
      <w:r w:rsidR="00DA73BD">
        <w:rPr>
          <w:lang w:val="en-US"/>
        </w:rPr>
        <w:t>.</w:t>
      </w:r>
      <w:r w:rsidR="0012614E">
        <w:rPr>
          <w:lang w:val="en-US"/>
        </w:rPr>
        <w:t xml:space="preserve"> </w:t>
      </w:r>
      <w:r w:rsidR="0012614E" w:rsidRPr="0012614E">
        <w:rPr>
          <w:lang w:val="en-US"/>
        </w:rPr>
        <w:t>The two phases were separated by a washout period</w:t>
      </w:r>
      <w:r w:rsidR="00604A68">
        <w:rPr>
          <w:lang w:val="en-US"/>
        </w:rPr>
        <w:t xml:space="preserve"> and the three phases </w:t>
      </w:r>
      <w:r w:rsidR="00604A68" w:rsidRPr="0012614E">
        <w:rPr>
          <w:lang w:val="en-US"/>
        </w:rPr>
        <w:t>lasted 6 weeks each</w:t>
      </w:r>
      <w:r w:rsidR="0012614E" w:rsidRPr="0012614E">
        <w:rPr>
          <w:lang w:val="en-US"/>
        </w:rPr>
        <w:t>.</w:t>
      </w:r>
      <w:r w:rsidR="00CE66A4">
        <w:rPr>
          <w:lang w:val="en-US"/>
        </w:rPr>
        <w:t xml:space="preserve"> </w:t>
      </w:r>
      <w:r w:rsidR="00CE66A4" w:rsidRPr="00CE66A4">
        <w:rPr>
          <w:lang w:val="en-US"/>
        </w:rPr>
        <w:t>Before and after each intervention,</w:t>
      </w:r>
      <w:r w:rsidR="00E21FBC">
        <w:rPr>
          <w:lang w:val="en-US"/>
        </w:rPr>
        <w:t xml:space="preserve"> </w:t>
      </w:r>
      <w:r w:rsidR="00E21FBC" w:rsidRPr="00E21FBC">
        <w:rPr>
          <w:lang w:val="en-US"/>
        </w:rPr>
        <w:t>weighted food records</w:t>
      </w:r>
      <w:r w:rsidR="00E21FBC">
        <w:rPr>
          <w:lang w:val="en-US"/>
        </w:rPr>
        <w:t xml:space="preserve"> and </w:t>
      </w:r>
      <w:r w:rsidR="00E21FBC" w:rsidRPr="00E21FBC">
        <w:rPr>
          <w:lang w:val="en-US"/>
        </w:rPr>
        <w:t>biological sample</w:t>
      </w:r>
      <w:r w:rsidR="00E21FBC">
        <w:rPr>
          <w:lang w:val="en-US"/>
        </w:rPr>
        <w:t>s</w:t>
      </w:r>
      <w:r w:rsidR="00E21FBC" w:rsidRPr="00E21FBC">
        <w:rPr>
          <w:lang w:val="en-US"/>
        </w:rPr>
        <w:t xml:space="preserve"> </w:t>
      </w:r>
      <w:r w:rsidR="00E21FBC">
        <w:rPr>
          <w:lang w:val="en-US"/>
        </w:rPr>
        <w:t xml:space="preserve">were </w:t>
      </w:r>
      <w:r w:rsidR="00E21FBC" w:rsidRPr="00682D75">
        <w:rPr>
          <w:lang w:val="en-US"/>
        </w:rPr>
        <w:t>collected</w:t>
      </w:r>
      <w:r w:rsidR="00E21FBC">
        <w:rPr>
          <w:lang w:val="en-US"/>
        </w:rPr>
        <w:t xml:space="preserve">, such as </w:t>
      </w:r>
      <w:r w:rsidR="00E21FBC" w:rsidRPr="00E21FBC">
        <w:rPr>
          <w:lang w:val="en-US"/>
        </w:rPr>
        <w:t>blood</w:t>
      </w:r>
      <w:r w:rsidR="00E21FBC">
        <w:rPr>
          <w:lang w:val="en-US"/>
        </w:rPr>
        <w:t>, fecal and urine</w:t>
      </w:r>
      <w:r w:rsidR="00E21FBC" w:rsidRPr="00E21FBC">
        <w:rPr>
          <w:lang w:val="en-US"/>
        </w:rPr>
        <w:t xml:space="preserve"> samples</w:t>
      </w:r>
      <w:r w:rsidR="00EB1252">
        <w:rPr>
          <w:lang w:val="en-US"/>
        </w:rPr>
        <w:t xml:space="preserve"> </w:t>
      </w:r>
      <w:r w:rsidR="00EB1252" w:rsidRPr="00EB1252">
        <w:rPr>
          <w:lang w:val="en-US"/>
        </w:rPr>
        <w:t>to assess health-related parameters</w:t>
      </w:r>
      <w:r w:rsidR="00E21FBC">
        <w:rPr>
          <w:lang w:val="en-US"/>
        </w:rPr>
        <w:t>.</w:t>
      </w:r>
      <w:r w:rsidR="00E55E3E">
        <w:rPr>
          <w:lang w:val="en-US"/>
        </w:rPr>
        <w:t xml:space="preserve"> </w:t>
      </w:r>
    </w:p>
    <w:p w14:paraId="4B192123" w14:textId="2ECA7257" w:rsidR="0095472E" w:rsidRPr="00646B21" w:rsidRDefault="0095472E" w:rsidP="00646B21">
      <w:pPr>
        <w:pStyle w:val="Paragrafoelenco"/>
        <w:numPr>
          <w:ilvl w:val="1"/>
          <w:numId w:val="10"/>
        </w:numPr>
        <w:jc w:val="both"/>
        <w:rPr>
          <w:b/>
          <w:bCs/>
          <w:lang w:val="en-US"/>
        </w:rPr>
      </w:pPr>
      <w:r w:rsidRPr="00646B21">
        <w:rPr>
          <w:b/>
          <w:bCs/>
          <w:lang w:val="en-US"/>
        </w:rPr>
        <w:t xml:space="preserve">Nutritional assessment </w:t>
      </w:r>
    </w:p>
    <w:p w14:paraId="65E63200" w14:textId="00E03091" w:rsidR="0095472E" w:rsidRDefault="0095472E" w:rsidP="00E55E3E">
      <w:pPr>
        <w:jc w:val="both"/>
        <w:rPr>
          <w:lang w:val="en-US"/>
        </w:rPr>
      </w:pPr>
      <w:r>
        <w:rPr>
          <w:lang w:val="en-US"/>
        </w:rPr>
        <w:t xml:space="preserve">During each intervention, nutrient intake was assessed through 7-day </w:t>
      </w:r>
      <w:r w:rsidRPr="00E21FBC">
        <w:rPr>
          <w:lang w:val="en-US"/>
        </w:rPr>
        <w:t>weighted food records</w:t>
      </w:r>
      <w:r w:rsidR="00373C3C">
        <w:rPr>
          <w:lang w:val="en-US"/>
        </w:rPr>
        <w:t>,</w:t>
      </w:r>
      <w:r>
        <w:rPr>
          <w:lang w:val="en-US"/>
        </w:rPr>
        <w:t xml:space="preserve"> while acceptability, NOVA ultra-processed food</w:t>
      </w:r>
      <w:r w:rsidR="00373C3C">
        <w:rPr>
          <w:lang w:val="en-US"/>
        </w:rPr>
        <w:t>s</w:t>
      </w:r>
      <w:r>
        <w:rPr>
          <w:lang w:val="en-US"/>
        </w:rPr>
        <w:t xml:space="preserve"> consumption, level of adherence to the Mediterranean Diet</w:t>
      </w:r>
      <w:r w:rsidR="00373C3C">
        <w:rPr>
          <w:lang w:val="en-US"/>
        </w:rPr>
        <w:t xml:space="preserve"> were</w:t>
      </w:r>
      <w:r w:rsidR="007A33D2">
        <w:rPr>
          <w:lang w:val="en-US"/>
        </w:rPr>
        <w:t xml:space="preserve"> determined</w:t>
      </w:r>
      <w:r>
        <w:rPr>
          <w:lang w:val="en-US"/>
        </w:rPr>
        <w:t xml:space="preserve"> through validated </w:t>
      </w:r>
      <w:r w:rsidRPr="00E21FBC">
        <w:rPr>
          <w:lang w:val="en-US"/>
        </w:rPr>
        <w:t>questionnaires</w:t>
      </w:r>
      <w:r>
        <w:rPr>
          <w:lang w:val="en-US"/>
        </w:rPr>
        <w:t>.</w:t>
      </w:r>
    </w:p>
    <w:p w14:paraId="74750F9C" w14:textId="550CE2CA" w:rsidR="00287EBD" w:rsidRPr="00646B21" w:rsidRDefault="00287EBD" w:rsidP="00646B21">
      <w:pPr>
        <w:pStyle w:val="Paragrafoelenco"/>
        <w:numPr>
          <w:ilvl w:val="1"/>
          <w:numId w:val="10"/>
        </w:numPr>
        <w:jc w:val="both"/>
        <w:rPr>
          <w:b/>
          <w:bCs/>
          <w:lang w:val="en-US"/>
        </w:rPr>
      </w:pPr>
      <w:r w:rsidRPr="00646B21">
        <w:rPr>
          <w:b/>
          <w:bCs/>
          <w:lang w:val="en-US"/>
        </w:rPr>
        <w:t>Biomarkers</w:t>
      </w:r>
    </w:p>
    <w:p w14:paraId="2CE4D24E" w14:textId="057E38CD" w:rsidR="00D24460" w:rsidRDefault="00E55E3E" w:rsidP="00E55E3E">
      <w:pPr>
        <w:jc w:val="both"/>
        <w:rPr>
          <w:lang w:val="en-US"/>
        </w:rPr>
      </w:pPr>
      <w:r>
        <w:rPr>
          <w:lang w:val="en-US"/>
        </w:rPr>
        <w:t xml:space="preserve">Biochemical biomarkers assessed </w:t>
      </w:r>
      <w:proofErr w:type="gramStart"/>
      <w:r>
        <w:rPr>
          <w:lang w:val="en-US"/>
        </w:rPr>
        <w:t>were:</w:t>
      </w:r>
      <w:proofErr w:type="gramEnd"/>
      <w:r>
        <w:rPr>
          <w:lang w:val="en-US"/>
        </w:rPr>
        <w:t xml:space="preserve"> </w:t>
      </w:r>
      <w:r w:rsidR="004237F8">
        <w:rPr>
          <w:lang w:val="en-US"/>
        </w:rPr>
        <w:t>c</w:t>
      </w:r>
      <w:r w:rsidR="004237F8" w:rsidRPr="00E55E3E">
        <w:rPr>
          <w:lang w:val="en-US"/>
        </w:rPr>
        <w:t xml:space="preserve">reatinine </w:t>
      </w:r>
      <w:r w:rsidRPr="00F52F48">
        <w:rPr>
          <w:lang w:val="en-US"/>
        </w:rPr>
        <w:t>Jaffe</w:t>
      </w:r>
      <w:r w:rsidRPr="00E55E3E">
        <w:rPr>
          <w:lang w:val="en-US"/>
        </w:rPr>
        <w:t xml:space="preserve"> (mg/dl)</w:t>
      </w:r>
      <w:r>
        <w:rPr>
          <w:lang w:val="en-US"/>
        </w:rPr>
        <w:t xml:space="preserve">; </w:t>
      </w:r>
      <w:r w:rsidR="004237F8">
        <w:rPr>
          <w:lang w:val="en-US"/>
        </w:rPr>
        <w:t>u</w:t>
      </w:r>
      <w:r w:rsidRPr="00E55E3E">
        <w:rPr>
          <w:lang w:val="en-US"/>
        </w:rPr>
        <w:t>ric acid (mg/dl)</w:t>
      </w:r>
      <w:r>
        <w:rPr>
          <w:lang w:val="en-US"/>
        </w:rPr>
        <w:t xml:space="preserve">; </w:t>
      </w:r>
      <w:r w:rsidRPr="00E55E3E">
        <w:rPr>
          <w:lang w:val="en-US"/>
        </w:rPr>
        <w:t>AST/GOT (U/L)</w:t>
      </w:r>
      <w:r>
        <w:rPr>
          <w:lang w:val="en-US"/>
        </w:rPr>
        <w:t xml:space="preserve">; </w:t>
      </w:r>
      <w:r w:rsidRPr="00E55E3E">
        <w:rPr>
          <w:lang w:val="en-US"/>
        </w:rPr>
        <w:t>ALT/GPT (U/L)</w:t>
      </w:r>
      <w:r>
        <w:rPr>
          <w:lang w:val="en-US"/>
        </w:rPr>
        <w:t xml:space="preserve">; </w:t>
      </w:r>
      <w:r w:rsidRPr="00E55E3E">
        <w:rPr>
          <w:lang w:val="en-US"/>
        </w:rPr>
        <w:t>GGT (U/L)</w:t>
      </w:r>
      <w:r>
        <w:rPr>
          <w:lang w:val="en-US"/>
        </w:rPr>
        <w:t xml:space="preserve">; </w:t>
      </w:r>
      <w:r w:rsidR="004237F8">
        <w:rPr>
          <w:lang w:val="en-US"/>
        </w:rPr>
        <w:t>t</w:t>
      </w:r>
      <w:r w:rsidRPr="00E55E3E">
        <w:rPr>
          <w:lang w:val="en-US"/>
        </w:rPr>
        <w:t>riglycerides (mg/dl)</w:t>
      </w:r>
      <w:r>
        <w:rPr>
          <w:lang w:val="en-US"/>
        </w:rPr>
        <w:t xml:space="preserve">; </w:t>
      </w:r>
      <w:r w:rsidR="004237F8">
        <w:rPr>
          <w:lang w:val="en-US"/>
        </w:rPr>
        <w:t>f</w:t>
      </w:r>
      <w:r w:rsidRPr="00E55E3E">
        <w:rPr>
          <w:lang w:val="en-US"/>
        </w:rPr>
        <w:t>asting glycemia (mg/dl)</w:t>
      </w:r>
      <w:r>
        <w:rPr>
          <w:lang w:val="en-US"/>
        </w:rPr>
        <w:t xml:space="preserve">; </w:t>
      </w:r>
      <w:r w:rsidRPr="00E55E3E">
        <w:rPr>
          <w:lang w:val="en-US"/>
        </w:rPr>
        <w:t>C-</w:t>
      </w:r>
      <w:r w:rsidR="004237F8">
        <w:rPr>
          <w:lang w:val="en-US"/>
        </w:rPr>
        <w:t>r</w:t>
      </w:r>
      <w:r w:rsidRPr="00E55E3E">
        <w:rPr>
          <w:lang w:val="en-US"/>
        </w:rPr>
        <w:t>eact</w:t>
      </w:r>
      <w:r w:rsidR="00DA369F">
        <w:rPr>
          <w:lang w:val="en-US"/>
        </w:rPr>
        <w:t xml:space="preserve">ive </w:t>
      </w:r>
      <w:r w:rsidR="004237F8">
        <w:rPr>
          <w:lang w:val="en-US"/>
        </w:rPr>
        <w:t>p</w:t>
      </w:r>
      <w:r w:rsidRPr="00E55E3E">
        <w:rPr>
          <w:lang w:val="en-US"/>
        </w:rPr>
        <w:t xml:space="preserve">rotein </w:t>
      </w:r>
      <w:proofErr w:type="spellStart"/>
      <w:r w:rsidRPr="00E55E3E">
        <w:rPr>
          <w:lang w:val="en-US"/>
        </w:rPr>
        <w:t>hs</w:t>
      </w:r>
      <w:proofErr w:type="spellEnd"/>
      <w:r w:rsidRPr="00E55E3E">
        <w:rPr>
          <w:lang w:val="en-US"/>
        </w:rPr>
        <w:t xml:space="preserve"> (mg/L)</w:t>
      </w:r>
      <w:r>
        <w:rPr>
          <w:lang w:val="en-US"/>
        </w:rPr>
        <w:t xml:space="preserve">; </w:t>
      </w:r>
      <w:r w:rsidR="004237F8">
        <w:rPr>
          <w:lang w:val="en-US"/>
        </w:rPr>
        <w:t>c</w:t>
      </w:r>
      <w:r w:rsidRPr="00E55E3E">
        <w:rPr>
          <w:lang w:val="en-US"/>
        </w:rPr>
        <w:t>holesterol (mg/dl)</w:t>
      </w:r>
      <w:r>
        <w:rPr>
          <w:lang w:val="en-US"/>
        </w:rPr>
        <w:t xml:space="preserve">; </w:t>
      </w:r>
      <w:r w:rsidRPr="00E55E3E">
        <w:rPr>
          <w:lang w:val="en-US"/>
        </w:rPr>
        <w:t>HDL (mg/dl)</w:t>
      </w:r>
      <w:r>
        <w:rPr>
          <w:lang w:val="en-US"/>
        </w:rPr>
        <w:t xml:space="preserve">; </w:t>
      </w:r>
      <w:r w:rsidRPr="00E55E3E">
        <w:rPr>
          <w:lang w:val="en-US"/>
        </w:rPr>
        <w:t>LDL (mg/dl)</w:t>
      </w:r>
      <w:r>
        <w:rPr>
          <w:lang w:val="en-US"/>
        </w:rPr>
        <w:t xml:space="preserve">; </w:t>
      </w:r>
      <w:r w:rsidR="004237F8">
        <w:rPr>
          <w:lang w:val="en-US"/>
        </w:rPr>
        <w:t>i</w:t>
      </w:r>
      <w:r w:rsidRPr="00E55E3E">
        <w:rPr>
          <w:lang w:val="en-US"/>
        </w:rPr>
        <w:t>nsulin (</w:t>
      </w:r>
      <w:proofErr w:type="spellStart"/>
      <w:r w:rsidRPr="00E55E3E">
        <w:rPr>
          <w:lang w:val="en-US"/>
        </w:rPr>
        <w:t>uU</w:t>
      </w:r>
      <w:proofErr w:type="spellEnd"/>
      <w:r w:rsidRPr="00E55E3E">
        <w:rPr>
          <w:lang w:val="en-US"/>
        </w:rPr>
        <w:t>/ml)</w:t>
      </w:r>
      <w:r w:rsidR="005B2D93">
        <w:rPr>
          <w:lang w:val="en-US"/>
        </w:rPr>
        <w:t xml:space="preserve">. All these parameters </w:t>
      </w:r>
      <w:r w:rsidR="00D24460">
        <w:rPr>
          <w:lang w:val="en-US"/>
        </w:rPr>
        <w:t>were</w:t>
      </w:r>
      <w:r w:rsidR="005B2D93">
        <w:rPr>
          <w:lang w:val="en-US"/>
        </w:rPr>
        <w:t xml:space="preserve"> determined using standard laboratory methods.</w:t>
      </w:r>
      <w:r w:rsidR="007A33D2">
        <w:rPr>
          <w:lang w:val="en-US"/>
        </w:rPr>
        <w:t xml:space="preserve"> </w:t>
      </w:r>
      <w:r w:rsidR="00A27C8F">
        <w:rPr>
          <w:lang w:val="en-US"/>
        </w:rPr>
        <w:t xml:space="preserve">In addition, serum samples will be used </w:t>
      </w:r>
      <w:r w:rsidR="00A27C8F" w:rsidRPr="00A27C8F">
        <w:rPr>
          <w:lang w:val="en-US"/>
        </w:rPr>
        <w:t xml:space="preserve">for </w:t>
      </w:r>
      <w:r w:rsidR="007A33D2">
        <w:rPr>
          <w:lang w:val="en-US"/>
        </w:rPr>
        <w:t xml:space="preserve">future analysis in </w:t>
      </w:r>
      <w:r w:rsidR="00A27C8F" w:rsidRPr="00A27C8F">
        <w:rPr>
          <w:lang w:val="en-US"/>
        </w:rPr>
        <w:t xml:space="preserve">estimating dietary exposure to substances present in food </w:t>
      </w:r>
      <w:r w:rsidR="00A27C8F">
        <w:rPr>
          <w:lang w:val="en-US"/>
        </w:rPr>
        <w:t xml:space="preserve">like </w:t>
      </w:r>
      <w:r w:rsidR="00A27C8F" w:rsidRPr="00A27C8F">
        <w:rPr>
          <w:lang w:val="en-US"/>
        </w:rPr>
        <w:t>chemicals</w:t>
      </w:r>
      <w:r w:rsidR="00A27C8F">
        <w:rPr>
          <w:lang w:val="en-US"/>
        </w:rPr>
        <w:t xml:space="preserve"> and</w:t>
      </w:r>
      <w:r w:rsidR="00A27C8F" w:rsidRPr="00A27C8F">
        <w:rPr>
          <w:lang w:val="en-US"/>
        </w:rPr>
        <w:t xml:space="preserve"> contaminants, intentionally added or naturally present</w:t>
      </w:r>
      <w:r w:rsidR="00A27C8F">
        <w:rPr>
          <w:lang w:val="en-US"/>
        </w:rPr>
        <w:t>.</w:t>
      </w:r>
    </w:p>
    <w:p w14:paraId="57E17350" w14:textId="2F0E2409" w:rsidR="007D6159" w:rsidRPr="00646B21" w:rsidRDefault="007D6159" w:rsidP="00646B21">
      <w:pPr>
        <w:pStyle w:val="Paragrafoelenco"/>
        <w:numPr>
          <w:ilvl w:val="1"/>
          <w:numId w:val="10"/>
        </w:numPr>
        <w:jc w:val="both"/>
        <w:rPr>
          <w:b/>
          <w:bCs/>
          <w:lang w:val="en-US"/>
        </w:rPr>
      </w:pPr>
      <w:r w:rsidRPr="00646B21">
        <w:rPr>
          <w:b/>
          <w:bCs/>
          <w:lang w:val="en-US"/>
        </w:rPr>
        <w:t>Gut microbiota</w:t>
      </w:r>
      <w:r w:rsidR="00D33AB4" w:rsidRPr="00646B21">
        <w:rPr>
          <w:b/>
          <w:bCs/>
          <w:lang w:val="en-US"/>
        </w:rPr>
        <w:t xml:space="preserve"> composition and SCFAs</w:t>
      </w:r>
    </w:p>
    <w:p w14:paraId="2BEDA79C" w14:textId="20348936" w:rsidR="00E55E3E" w:rsidRDefault="008357DE" w:rsidP="00F9088A">
      <w:pPr>
        <w:jc w:val="both"/>
        <w:rPr>
          <w:lang w:val="en-US"/>
        </w:rPr>
      </w:pPr>
      <w:r>
        <w:rPr>
          <w:lang w:val="en-US"/>
        </w:rPr>
        <w:t>Fecal samples were</w:t>
      </w:r>
      <w:r w:rsidR="007D6159">
        <w:rPr>
          <w:lang w:val="en-US"/>
        </w:rPr>
        <w:t xml:space="preserve"> used to</w:t>
      </w:r>
      <w:r>
        <w:rPr>
          <w:lang w:val="en-US"/>
        </w:rPr>
        <w:t xml:space="preserve"> analyz</w:t>
      </w:r>
      <w:r w:rsidR="007D6159">
        <w:rPr>
          <w:lang w:val="en-US"/>
        </w:rPr>
        <w:t xml:space="preserve">e gut microbiota composition </w:t>
      </w:r>
      <w:r w:rsidR="005B2D93">
        <w:rPr>
          <w:lang w:val="en-US"/>
        </w:rPr>
        <w:t xml:space="preserve">by </w:t>
      </w:r>
      <w:r w:rsidR="005B2D93" w:rsidRPr="007A33D2">
        <w:rPr>
          <w:lang w:val="en-US"/>
        </w:rPr>
        <w:t>16SrRNA gene quantification and taxonomic profiling.</w:t>
      </w:r>
      <w:r w:rsidR="007D6159">
        <w:rPr>
          <w:lang w:val="en-US"/>
        </w:rPr>
        <w:t xml:space="preserve"> SCFAs, </w:t>
      </w:r>
      <w:proofErr w:type="gramStart"/>
      <w:r w:rsidR="007D6159">
        <w:rPr>
          <w:lang w:val="en-US"/>
        </w:rPr>
        <w:t xml:space="preserve">in particular </w:t>
      </w:r>
      <w:r w:rsidR="00F52F48" w:rsidRPr="00F9088A">
        <w:rPr>
          <w:lang w:val="en-US"/>
        </w:rPr>
        <w:t>lactic</w:t>
      </w:r>
      <w:proofErr w:type="gramEnd"/>
      <w:r w:rsidR="00F52F48">
        <w:rPr>
          <w:lang w:val="en-US"/>
        </w:rPr>
        <w:t xml:space="preserve">, </w:t>
      </w:r>
      <w:r w:rsidR="00F52F48" w:rsidRPr="00F9088A">
        <w:rPr>
          <w:lang w:val="en-US"/>
        </w:rPr>
        <w:t>acetic</w:t>
      </w:r>
      <w:r w:rsidR="00F52F48">
        <w:rPr>
          <w:lang w:val="en-US"/>
        </w:rPr>
        <w:t xml:space="preserve">, </w:t>
      </w:r>
      <w:r w:rsidR="00F52F48" w:rsidRPr="00F9088A">
        <w:rPr>
          <w:lang w:val="en-US"/>
        </w:rPr>
        <w:t>succinic</w:t>
      </w:r>
      <w:r w:rsidR="00F52F48">
        <w:rPr>
          <w:lang w:val="en-US"/>
        </w:rPr>
        <w:t xml:space="preserve">, </w:t>
      </w:r>
      <w:r w:rsidR="00F52F48" w:rsidRPr="00F9088A">
        <w:rPr>
          <w:lang w:val="en-US"/>
        </w:rPr>
        <w:t>propionic</w:t>
      </w:r>
      <w:r w:rsidR="00F52F48">
        <w:rPr>
          <w:lang w:val="en-US"/>
        </w:rPr>
        <w:t xml:space="preserve">, </w:t>
      </w:r>
      <w:r w:rsidR="00F52F48" w:rsidRPr="00F9088A">
        <w:rPr>
          <w:lang w:val="en-US"/>
        </w:rPr>
        <w:t>butyric</w:t>
      </w:r>
      <w:r w:rsidR="00F52F48">
        <w:rPr>
          <w:lang w:val="en-US"/>
        </w:rPr>
        <w:t xml:space="preserve">, </w:t>
      </w:r>
      <w:proofErr w:type="spellStart"/>
      <w:r w:rsidR="00F52F48" w:rsidRPr="00F9088A">
        <w:rPr>
          <w:lang w:val="en-US"/>
        </w:rPr>
        <w:t>isobutyric</w:t>
      </w:r>
      <w:proofErr w:type="spellEnd"/>
      <w:r w:rsidR="00F52F48">
        <w:rPr>
          <w:lang w:val="en-US"/>
        </w:rPr>
        <w:t xml:space="preserve">, isovaleric, </w:t>
      </w:r>
      <w:r w:rsidR="00F52F48" w:rsidRPr="00F9088A">
        <w:rPr>
          <w:lang w:val="en-US"/>
        </w:rPr>
        <w:t>valeric</w:t>
      </w:r>
      <w:r w:rsidR="00F52F48">
        <w:rPr>
          <w:lang w:val="en-US"/>
        </w:rPr>
        <w:t xml:space="preserve"> </w:t>
      </w:r>
      <w:r w:rsidR="00F9088A">
        <w:rPr>
          <w:lang w:val="en-US"/>
        </w:rPr>
        <w:t>acid</w:t>
      </w:r>
      <w:r w:rsidR="00AC3911">
        <w:rPr>
          <w:lang w:val="en-US"/>
        </w:rPr>
        <w:t xml:space="preserve"> </w:t>
      </w:r>
      <w:r w:rsidR="005B2D93">
        <w:rPr>
          <w:lang w:val="en-US"/>
        </w:rPr>
        <w:t xml:space="preserve">were evaluated </w:t>
      </w:r>
      <w:r w:rsidR="00AC3911">
        <w:rPr>
          <w:lang w:val="en-US"/>
        </w:rPr>
        <w:t xml:space="preserve">by </w:t>
      </w:r>
      <w:r w:rsidR="00AC3911" w:rsidRPr="00AC3911">
        <w:rPr>
          <w:lang w:val="en-US"/>
        </w:rPr>
        <w:t>ultrahigh-performance liquid chromatographic-Orbitrap mass spectrometr</w:t>
      </w:r>
      <w:r w:rsidR="00AC3911">
        <w:rPr>
          <w:lang w:val="en-US"/>
        </w:rPr>
        <w:t>y (LC-HR-MS)</w:t>
      </w:r>
      <w:r w:rsidR="00350BD0">
        <w:rPr>
          <w:lang w:val="en-US"/>
        </w:rPr>
        <w:t>.</w:t>
      </w:r>
    </w:p>
    <w:p w14:paraId="1FF5EEA4" w14:textId="44377FF4" w:rsidR="00D33AB4" w:rsidRPr="00646B21" w:rsidRDefault="00D33AB4" w:rsidP="00646B21">
      <w:pPr>
        <w:pStyle w:val="Paragrafoelenco"/>
        <w:numPr>
          <w:ilvl w:val="1"/>
          <w:numId w:val="10"/>
        </w:numPr>
        <w:jc w:val="both"/>
        <w:rPr>
          <w:b/>
          <w:bCs/>
          <w:lang w:val="en-US"/>
        </w:rPr>
      </w:pPr>
      <w:r w:rsidRPr="00646B21">
        <w:rPr>
          <w:b/>
          <w:bCs/>
          <w:lang w:val="en-US"/>
        </w:rPr>
        <w:t>Inflammatory parameters</w:t>
      </w:r>
      <w:r w:rsidR="004F05AC" w:rsidRPr="00646B21">
        <w:rPr>
          <w:b/>
          <w:bCs/>
          <w:lang w:val="en-US"/>
        </w:rPr>
        <w:t xml:space="preserve"> and DNA damage </w:t>
      </w:r>
    </w:p>
    <w:p w14:paraId="2BC38D3D" w14:textId="4DB3D7E1" w:rsidR="00042140" w:rsidRDefault="006E08A4" w:rsidP="00E21FBC">
      <w:pPr>
        <w:jc w:val="both"/>
        <w:rPr>
          <w:lang w:val="en-US"/>
        </w:rPr>
      </w:pPr>
      <w:r>
        <w:rPr>
          <w:lang w:val="en-US"/>
        </w:rPr>
        <w:t xml:space="preserve">Serum </w:t>
      </w:r>
      <w:r w:rsidR="005B2D93">
        <w:rPr>
          <w:lang w:val="en-US"/>
        </w:rPr>
        <w:t xml:space="preserve">TNF-alfa, </w:t>
      </w:r>
      <w:r>
        <w:rPr>
          <w:lang w:val="en-US"/>
        </w:rPr>
        <w:t>a</w:t>
      </w:r>
      <w:r w:rsidR="005B2D93">
        <w:rPr>
          <w:lang w:val="en-US"/>
        </w:rPr>
        <w:t>diponectin, IL-6</w:t>
      </w:r>
      <w:r>
        <w:rPr>
          <w:lang w:val="en-US"/>
        </w:rPr>
        <w:t xml:space="preserve">, </w:t>
      </w:r>
      <w:proofErr w:type="gramStart"/>
      <w:r>
        <w:rPr>
          <w:lang w:val="en-US"/>
        </w:rPr>
        <w:t>LBP</w:t>
      </w:r>
      <w:proofErr w:type="gramEnd"/>
      <w:r w:rsidR="008826D8">
        <w:rPr>
          <w:lang w:val="en-US"/>
        </w:rPr>
        <w:t xml:space="preserve"> and</w:t>
      </w:r>
      <w:r>
        <w:rPr>
          <w:lang w:val="en-US"/>
        </w:rPr>
        <w:t xml:space="preserve"> endothelin were evaluated by </w:t>
      </w:r>
      <w:r w:rsidR="007A33D2" w:rsidRPr="007A33D2">
        <w:rPr>
          <w:lang w:val="en-US"/>
        </w:rPr>
        <w:t>enzyme-linked immunosorbent assay</w:t>
      </w:r>
      <w:r w:rsidR="007A33D2">
        <w:rPr>
          <w:lang w:val="en-US"/>
        </w:rPr>
        <w:t xml:space="preserve"> (ELISA) </w:t>
      </w:r>
      <w:r>
        <w:rPr>
          <w:lang w:val="en-US"/>
        </w:rPr>
        <w:t xml:space="preserve">kits. </w:t>
      </w:r>
      <w:r w:rsidR="00042140">
        <w:rPr>
          <w:lang w:val="en-US"/>
        </w:rPr>
        <w:t>DNA damage was assessed by Comet Assay</w:t>
      </w:r>
      <w:r w:rsidR="007E5EF1">
        <w:rPr>
          <w:lang w:val="en-US"/>
        </w:rPr>
        <w:t xml:space="preserve"> </w:t>
      </w:r>
      <w:r w:rsidR="007E5EF1" w:rsidRPr="007E5EF1">
        <w:rPr>
          <w:lang w:val="en-US"/>
        </w:rPr>
        <w:t>through an enzymatic treatment with FPG</w:t>
      </w:r>
      <w:r w:rsidR="00604A68">
        <w:rPr>
          <w:lang w:val="en-US"/>
        </w:rPr>
        <w:t>.</w:t>
      </w:r>
    </w:p>
    <w:p w14:paraId="395E004C" w14:textId="32F57BF5" w:rsidR="006E08A4" w:rsidRPr="00646B21" w:rsidRDefault="00646B21" w:rsidP="00646B21">
      <w:pPr>
        <w:jc w:val="both"/>
        <w:rPr>
          <w:b/>
          <w:bCs/>
          <w:lang w:val="en-US"/>
        </w:rPr>
      </w:pPr>
      <w:r>
        <w:rPr>
          <w:b/>
          <w:bCs/>
          <w:lang w:val="en-US"/>
        </w:rPr>
        <w:lastRenderedPageBreak/>
        <w:t xml:space="preserve">2.6 </w:t>
      </w:r>
      <w:r w:rsidR="006E08A4" w:rsidRPr="00646B21">
        <w:rPr>
          <w:b/>
          <w:bCs/>
          <w:lang w:val="en-US"/>
        </w:rPr>
        <w:t>Statistical analysis</w:t>
      </w:r>
    </w:p>
    <w:p w14:paraId="141B143A" w14:textId="73C8D4CE" w:rsidR="006E08A4" w:rsidRDefault="006E08A4" w:rsidP="00E21FBC">
      <w:pPr>
        <w:jc w:val="both"/>
        <w:rPr>
          <w:lang w:val="en-US"/>
        </w:rPr>
      </w:pPr>
      <w:r w:rsidRPr="006E08A4">
        <w:rPr>
          <w:lang w:val="en-US"/>
        </w:rPr>
        <w:t>SPSS</w:t>
      </w:r>
      <w:r>
        <w:rPr>
          <w:lang w:val="en-US"/>
        </w:rPr>
        <w:t xml:space="preserve"> software was used to evaluate the significance of the results obtained</w:t>
      </w:r>
      <w:r w:rsidR="007A33D2">
        <w:rPr>
          <w:lang w:val="en-US"/>
        </w:rPr>
        <w:t>.</w:t>
      </w:r>
    </w:p>
    <w:p w14:paraId="00127263" w14:textId="53EB7FE7" w:rsidR="00752EA8" w:rsidRDefault="00FB589C" w:rsidP="00646B21">
      <w:pPr>
        <w:pStyle w:val="Titolo1"/>
        <w:numPr>
          <w:ilvl w:val="0"/>
          <w:numId w:val="10"/>
        </w:numPr>
        <w:spacing w:before="240" w:after="120"/>
        <w:ind w:left="357" w:right="0" w:hanging="357"/>
        <w:jc w:val="both"/>
        <w:rPr>
          <w:b/>
          <w:bCs/>
          <w:color w:val="000000"/>
          <w:sz w:val="24"/>
          <w:lang w:val="en-GB"/>
        </w:rPr>
      </w:pPr>
      <w:r>
        <w:rPr>
          <w:b/>
          <w:bCs/>
          <w:color w:val="000000"/>
          <w:sz w:val="24"/>
          <w:lang w:val="en-GB"/>
        </w:rPr>
        <w:t>Results and Discussion</w:t>
      </w:r>
    </w:p>
    <w:p w14:paraId="48045836" w14:textId="64C8EC00" w:rsidR="00BB412E" w:rsidRDefault="00752EA8" w:rsidP="00BB412E">
      <w:pPr>
        <w:jc w:val="both"/>
        <w:rPr>
          <w:lang w:val="en-GB"/>
        </w:rPr>
      </w:pPr>
      <w:r w:rsidRPr="008826D8">
        <w:rPr>
          <w:lang w:val="en-GB"/>
        </w:rPr>
        <w:t xml:space="preserve">Baseline characteristics of the 9 subjects </w:t>
      </w:r>
      <w:r w:rsidR="00E74027" w:rsidRPr="008826D8">
        <w:rPr>
          <w:lang w:val="en-GB"/>
        </w:rPr>
        <w:t>who completed the study were</w:t>
      </w:r>
      <w:r w:rsidRPr="008826D8">
        <w:rPr>
          <w:lang w:val="en-GB"/>
        </w:rPr>
        <w:t xml:space="preserve"> </w:t>
      </w:r>
      <w:r w:rsidR="000324E9" w:rsidRPr="008826D8">
        <w:rPr>
          <w:lang w:val="en-GB"/>
        </w:rPr>
        <w:t>as follow</w:t>
      </w:r>
      <w:r w:rsidRPr="008826D8">
        <w:rPr>
          <w:lang w:val="en-GB"/>
        </w:rPr>
        <w:t>.</w:t>
      </w:r>
      <w:r w:rsidR="000324E9" w:rsidRPr="008826D8">
        <w:rPr>
          <w:lang w:val="en-GB"/>
        </w:rPr>
        <w:t xml:space="preserve"> </w:t>
      </w:r>
      <w:r>
        <w:rPr>
          <w:lang w:val="en-GB"/>
        </w:rPr>
        <w:t>A</w:t>
      </w:r>
      <w:r w:rsidRPr="00752EA8">
        <w:rPr>
          <w:lang w:val="en-GB"/>
        </w:rPr>
        <w:t>ge</w:t>
      </w:r>
      <w:r>
        <w:rPr>
          <w:lang w:val="en-GB"/>
        </w:rPr>
        <w:t>:</w:t>
      </w:r>
      <w:r w:rsidRPr="00752EA8">
        <w:rPr>
          <w:lang w:val="en-GB"/>
        </w:rPr>
        <w:t xml:space="preserve"> 25 ± 2 (23 to 30 years)</w:t>
      </w:r>
      <w:r>
        <w:rPr>
          <w:lang w:val="en-GB"/>
        </w:rPr>
        <w:t xml:space="preserve">; </w:t>
      </w:r>
      <w:r w:rsidRPr="00752EA8">
        <w:rPr>
          <w:lang w:val="en-GB"/>
        </w:rPr>
        <w:t>gender</w:t>
      </w:r>
      <w:r>
        <w:rPr>
          <w:lang w:val="en-GB"/>
        </w:rPr>
        <w:t xml:space="preserve"> </w:t>
      </w:r>
      <w:r w:rsidRPr="00752EA8">
        <w:rPr>
          <w:lang w:val="en-GB"/>
        </w:rPr>
        <w:t>(n, %)</w:t>
      </w:r>
      <w:r>
        <w:rPr>
          <w:lang w:val="en-GB"/>
        </w:rPr>
        <w:t>:</w:t>
      </w:r>
      <w:r w:rsidRPr="00752EA8">
        <w:rPr>
          <w:lang w:val="en-GB"/>
        </w:rPr>
        <w:t xml:space="preserve"> female 5 (50</w:t>
      </w:r>
      <w:r>
        <w:rPr>
          <w:lang w:val="en-GB"/>
        </w:rPr>
        <w:t xml:space="preserve">), </w:t>
      </w:r>
      <w:r w:rsidRPr="00752EA8">
        <w:rPr>
          <w:lang w:val="en-GB"/>
        </w:rPr>
        <w:t>male 4 (40)</w:t>
      </w:r>
      <w:r w:rsidR="000324E9">
        <w:rPr>
          <w:lang w:val="en-GB"/>
        </w:rPr>
        <w:t xml:space="preserve">; </w:t>
      </w:r>
      <w:r w:rsidRPr="00752EA8">
        <w:rPr>
          <w:lang w:val="en-GB"/>
        </w:rPr>
        <w:t>education (n, %)</w:t>
      </w:r>
      <w:r w:rsidR="000324E9">
        <w:rPr>
          <w:lang w:val="en-GB"/>
        </w:rPr>
        <w:t xml:space="preserve">: </w:t>
      </w:r>
      <w:r w:rsidRPr="00752EA8">
        <w:rPr>
          <w:lang w:val="en-GB"/>
        </w:rPr>
        <w:t>high education (university level)</w:t>
      </w:r>
      <w:r w:rsidR="000324E9">
        <w:rPr>
          <w:lang w:val="en-GB"/>
        </w:rPr>
        <w:t xml:space="preserve"> </w:t>
      </w:r>
      <w:r w:rsidRPr="00752EA8">
        <w:rPr>
          <w:lang w:val="en-GB"/>
        </w:rPr>
        <w:t>10 (100)</w:t>
      </w:r>
      <w:r w:rsidR="000324E9">
        <w:rPr>
          <w:lang w:val="en-GB"/>
        </w:rPr>
        <w:t xml:space="preserve">; </w:t>
      </w:r>
      <w:r w:rsidRPr="00752EA8">
        <w:rPr>
          <w:lang w:val="en-GB"/>
        </w:rPr>
        <w:t>n household component 2.1 ± 1.2</w:t>
      </w:r>
      <w:r w:rsidR="000324E9">
        <w:rPr>
          <w:lang w:val="en-GB"/>
        </w:rPr>
        <w:t xml:space="preserve">; </w:t>
      </w:r>
      <w:r w:rsidRPr="00752EA8">
        <w:rPr>
          <w:lang w:val="en-GB"/>
        </w:rPr>
        <w:t>height (m)</w:t>
      </w:r>
      <w:r w:rsidR="000324E9">
        <w:rPr>
          <w:lang w:val="en-GB"/>
        </w:rPr>
        <w:t xml:space="preserve">: </w:t>
      </w:r>
      <w:r w:rsidRPr="00752EA8">
        <w:rPr>
          <w:lang w:val="en-GB"/>
        </w:rPr>
        <w:t>1.7 ± 0.1</w:t>
      </w:r>
      <w:r w:rsidR="000324E9">
        <w:rPr>
          <w:lang w:val="en-GB"/>
        </w:rPr>
        <w:t xml:space="preserve">; </w:t>
      </w:r>
      <w:r w:rsidRPr="00752EA8">
        <w:rPr>
          <w:lang w:val="en-GB"/>
        </w:rPr>
        <w:t>BMI</w:t>
      </w:r>
      <w:r w:rsidR="000324E9">
        <w:rPr>
          <w:lang w:val="en-GB"/>
        </w:rPr>
        <w:t xml:space="preserve"> </w:t>
      </w:r>
      <w:r w:rsidRPr="00752EA8">
        <w:rPr>
          <w:lang w:val="en-GB"/>
        </w:rPr>
        <w:t>21.4 ± 1.5</w:t>
      </w:r>
      <w:r w:rsidR="000324E9">
        <w:rPr>
          <w:lang w:val="en-GB"/>
        </w:rPr>
        <w:t>.</w:t>
      </w:r>
    </w:p>
    <w:p w14:paraId="34557070" w14:textId="77777777" w:rsidR="00F46CAB" w:rsidRDefault="00F46CAB" w:rsidP="00BB412E">
      <w:pPr>
        <w:jc w:val="both"/>
        <w:rPr>
          <w:lang w:val="en-GB"/>
        </w:rPr>
      </w:pPr>
    </w:p>
    <w:p w14:paraId="6F46AB0E" w14:textId="5A69C6A0" w:rsidR="0095472E" w:rsidRPr="00DD6AF8" w:rsidRDefault="008B1319" w:rsidP="008B1319">
      <w:pPr>
        <w:rPr>
          <w:b/>
          <w:bCs/>
          <w:lang w:val="en-GB"/>
        </w:rPr>
      </w:pPr>
      <w:r>
        <w:rPr>
          <w:b/>
          <w:bCs/>
          <w:lang w:val="en-GB"/>
        </w:rPr>
        <w:t xml:space="preserve">3.1 </w:t>
      </w:r>
      <w:r w:rsidR="0095472E" w:rsidRPr="00E11A8F">
        <w:rPr>
          <w:b/>
          <w:bCs/>
          <w:lang w:val="en-GB"/>
        </w:rPr>
        <w:t>Nutri</w:t>
      </w:r>
      <w:r w:rsidR="0095472E">
        <w:rPr>
          <w:b/>
          <w:bCs/>
          <w:lang w:val="en-GB"/>
        </w:rPr>
        <w:t>tional assessment</w:t>
      </w:r>
    </w:p>
    <w:p w14:paraId="2B355985" w14:textId="1A32BF38" w:rsidR="00F71B18" w:rsidRPr="00350BD0" w:rsidRDefault="0095472E" w:rsidP="0095472E">
      <w:pPr>
        <w:jc w:val="both"/>
        <w:rPr>
          <w:lang w:val="en-GB"/>
        </w:rPr>
      </w:pPr>
      <w:r w:rsidRPr="00350BD0">
        <w:rPr>
          <w:lang w:val="en-GB"/>
        </w:rPr>
        <w:t xml:space="preserve">The evaluation of dietary intake showed no differences in total energy and other nutrients intake despite a statistically significant increase of vegetal protein/total protein (p&lt;0.001) and dietary </w:t>
      </w:r>
      <w:proofErr w:type="spellStart"/>
      <w:r w:rsidRPr="00350BD0">
        <w:rPr>
          <w:lang w:val="en-GB"/>
        </w:rPr>
        <w:t>fibers</w:t>
      </w:r>
      <w:proofErr w:type="spellEnd"/>
      <w:r w:rsidRPr="00350BD0">
        <w:rPr>
          <w:lang w:val="en-GB"/>
        </w:rPr>
        <w:t xml:space="preserve"> (p&lt;0.001) </w:t>
      </w:r>
      <w:r w:rsidR="004237F8">
        <w:rPr>
          <w:lang w:val="en-GB"/>
        </w:rPr>
        <w:t xml:space="preserve">intake </w:t>
      </w:r>
      <w:r w:rsidRPr="00350BD0">
        <w:rPr>
          <w:lang w:val="en-GB"/>
        </w:rPr>
        <w:t xml:space="preserve">compared to the </w:t>
      </w:r>
      <w:r w:rsidR="00604A68">
        <w:rPr>
          <w:lang w:val="en-GB"/>
        </w:rPr>
        <w:t>c</w:t>
      </w:r>
      <w:r w:rsidRPr="00350BD0">
        <w:rPr>
          <w:lang w:val="en-GB"/>
        </w:rPr>
        <w:t>ontrol group</w:t>
      </w:r>
      <w:r w:rsidR="00604A68">
        <w:rPr>
          <w:lang w:val="en-GB"/>
        </w:rPr>
        <w:t>.</w:t>
      </w:r>
    </w:p>
    <w:p w14:paraId="09E75D58" w14:textId="5B3FCB01" w:rsidR="00F71B18" w:rsidRDefault="00E74027" w:rsidP="00F71B18">
      <w:pPr>
        <w:jc w:val="both"/>
        <w:rPr>
          <w:lang w:val="en-GB"/>
        </w:rPr>
      </w:pPr>
      <w:r>
        <w:rPr>
          <w:lang w:val="en-GB"/>
        </w:rPr>
        <w:t>Regarding the acceptability,</w:t>
      </w:r>
      <w:r w:rsidR="0095472E" w:rsidRPr="00350BD0">
        <w:rPr>
          <w:lang w:val="en-GB"/>
        </w:rPr>
        <w:t xml:space="preserve"> </w:t>
      </w:r>
      <w:r w:rsidR="004237F8">
        <w:rPr>
          <w:lang w:val="en-GB"/>
        </w:rPr>
        <w:t>it</w:t>
      </w:r>
      <w:r>
        <w:rPr>
          <w:lang w:val="en-GB"/>
        </w:rPr>
        <w:t xml:space="preserve"> </w:t>
      </w:r>
      <w:r w:rsidRPr="00350BD0">
        <w:rPr>
          <w:lang w:val="en-GB"/>
        </w:rPr>
        <w:t>was</w:t>
      </w:r>
      <w:r w:rsidR="004237F8">
        <w:rPr>
          <w:lang w:val="en-GB"/>
        </w:rPr>
        <w:t xml:space="preserve"> reported</w:t>
      </w:r>
      <w:r>
        <w:rPr>
          <w:lang w:val="en-GB"/>
        </w:rPr>
        <w:t xml:space="preserve"> </w:t>
      </w:r>
      <w:r w:rsidRPr="00E74027">
        <w:rPr>
          <w:lang w:val="en-GB"/>
        </w:rPr>
        <w:t>“sufficiently good” and tolerable</w:t>
      </w:r>
      <w:r>
        <w:rPr>
          <w:lang w:val="en-GB"/>
        </w:rPr>
        <w:t xml:space="preserve"> </w:t>
      </w:r>
      <w:r w:rsidRPr="00E74027">
        <w:rPr>
          <w:lang w:val="en-GB"/>
        </w:rPr>
        <w:t>in terms of preparation (not easy, but not difficult)</w:t>
      </w:r>
      <w:r>
        <w:rPr>
          <w:lang w:val="en-GB"/>
        </w:rPr>
        <w:t xml:space="preserve">, only </w:t>
      </w:r>
      <w:r w:rsidR="0095472E" w:rsidRPr="00350BD0">
        <w:rPr>
          <w:lang w:val="en-GB"/>
        </w:rPr>
        <w:t>one subject evaluated the diet as “extremely unappealing” and “extremely difficult” to be prepared</w:t>
      </w:r>
      <w:r>
        <w:rPr>
          <w:lang w:val="en-GB"/>
        </w:rPr>
        <w:t xml:space="preserve">. On average, </w:t>
      </w:r>
      <w:r w:rsidRPr="00E74027">
        <w:rPr>
          <w:lang w:val="en-GB"/>
        </w:rPr>
        <w:t>the habitual diet has been judged easier</w:t>
      </w:r>
      <w:r>
        <w:rPr>
          <w:lang w:val="en-GB"/>
        </w:rPr>
        <w:t xml:space="preserve"> than the EAT-IT diet which was considered</w:t>
      </w:r>
      <w:r w:rsidRPr="00350BD0">
        <w:rPr>
          <w:lang w:val="en-GB"/>
        </w:rPr>
        <w:t xml:space="preserve"> </w:t>
      </w:r>
      <w:r w:rsidRPr="00E74027">
        <w:rPr>
          <w:lang w:val="en-GB"/>
        </w:rPr>
        <w:t>quite acceptable and</w:t>
      </w:r>
      <w:r>
        <w:rPr>
          <w:lang w:val="en-GB"/>
        </w:rPr>
        <w:t xml:space="preserve"> </w:t>
      </w:r>
      <w:r w:rsidRPr="00E74027">
        <w:rPr>
          <w:lang w:val="en-GB"/>
        </w:rPr>
        <w:t xml:space="preserve">potentially feasible </w:t>
      </w:r>
      <w:r w:rsidR="00F71B18">
        <w:rPr>
          <w:lang w:val="en-GB"/>
        </w:rPr>
        <w:t>in the long-term.</w:t>
      </w:r>
      <w:r>
        <w:rPr>
          <w:lang w:val="en-GB"/>
        </w:rPr>
        <w:t xml:space="preserve"> </w:t>
      </w:r>
      <w:r w:rsidR="0095472E" w:rsidRPr="00350BD0">
        <w:rPr>
          <w:lang w:val="en-GB"/>
        </w:rPr>
        <w:t xml:space="preserve">In conclusion, the diet was </w:t>
      </w:r>
      <w:r w:rsidR="004237F8">
        <w:rPr>
          <w:lang w:val="en-GB"/>
        </w:rPr>
        <w:t xml:space="preserve">easily </w:t>
      </w:r>
      <w:r w:rsidR="0095472E" w:rsidRPr="00350BD0">
        <w:rPr>
          <w:lang w:val="en-GB"/>
        </w:rPr>
        <w:t>accepted and consumed on average except for the preparation of some products such as legumes. In this context, useful strategies and recipes are necessary to help and facilitate the adoption of plant-based diets</w:t>
      </w:r>
      <w:r w:rsidR="00F71B18">
        <w:rPr>
          <w:lang w:val="en-GB"/>
        </w:rPr>
        <w:t xml:space="preserve"> and will be integrated in </w:t>
      </w:r>
      <w:r w:rsidR="00F71B18" w:rsidRPr="00F71B18">
        <w:rPr>
          <w:lang w:val="en-GB"/>
        </w:rPr>
        <w:t>a more acceptable and</w:t>
      </w:r>
      <w:r w:rsidR="00F71B18">
        <w:rPr>
          <w:lang w:val="en-GB"/>
        </w:rPr>
        <w:t xml:space="preserve"> </w:t>
      </w:r>
      <w:r w:rsidR="00F71B18" w:rsidRPr="00F71B18">
        <w:rPr>
          <w:lang w:val="en-GB"/>
        </w:rPr>
        <w:t>feasible Mediterranean healthy and</w:t>
      </w:r>
      <w:r w:rsidR="00F71B18">
        <w:rPr>
          <w:lang w:val="en-GB"/>
        </w:rPr>
        <w:t xml:space="preserve"> </w:t>
      </w:r>
      <w:r w:rsidR="00F71B18" w:rsidRPr="00F71B18">
        <w:rPr>
          <w:lang w:val="en-GB"/>
        </w:rPr>
        <w:t>sustainable dietary pattern</w:t>
      </w:r>
      <w:r w:rsidR="00F71B18">
        <w:rPr>
          <w:lang w:val="en-GB"/>
        </w:rPr>
        <w:t>.</w:t>
      </w:r>
    </w:p>
    <w:p w14:paraId="2E3A0EB6" w14:textId="0B1296AB" w:rsidR="00BB412E" w:rsidRDefault="0095472E" w:rsidP="00BB412E">
      <w:pPr>
        <w:jc w:val="both"/>
        <w:rPr>
          <w:lang w:val="en-GB"/>
        </w:rPr>
      </w:pPr>
      <w:r w:rsidRPr="00350BD0">
        <w:rPr>
          <w:lang w:val="en-GB"/>
        </w:rPr>
        <w:t xml:space="preserve">Furthermore, the consumption of ultra-processed foods has been assessed with NFFQ </w:t>
      </w:r>
      <w:r w:rsidR="00F71B18">
        <w:rPr>
          <w:lang w:val="en-GB"/>
        </w:rPr>
        <w:t xml:space="preserve">while </w:t>
      </w:r>
      <w:r w:rsidR="00F71B18" w:rsidRPr="00F71B18">
        <w:rPr>
          <w:lang w:val="en-GB"/>
        </w:rPr>
        <w:t>the level of adherence to</w:t>
      </w:r>
      <w:r w:rsidR="00F71B18">
        <w:rPr>
          <w:lang w:val="en-GB"/>
        </w:rPr>
        <w:t xml:space="preserve"> </w:t>
      </w:r>
      <w:r w:rsidR="00F71B18" w:rsidRPr="00F71B18">
        <w:rPr>
          <w:lang w:val="en-GB"/>
        </w:rPr>
        <w:t>Mediterranean diet</w:t>
      </w:r>
      <w:r w:rsidR="00F71B18">
        <w:rPr>
          <w:lang w:val="en-GB"/>
        </w:rPr>
        <w:t xml:space="preserve"> by </w:t>
      </w:r>
      <w:r w:rsidR="00F71B18" w:rsidRPr="00F71B18">
        <w:rPr>
          <w:lang w:val="en-GB"/>
        </w:rPr>
        <w:t>MEDI-LITE questionnaire</w:t>
      </w:r>
      <w:r w:rsidR="00F71B18">
        <w:rPr>
          <w:lang w:val="en-GB"/>
        </w:rPr>
        <w:t>; both questionnaires</w:t>
      </w:r>
      <w:r w:rsidR="00F71B18" w:rsidRPr="00F71B18">
        <w:rPr>
          <w:lang w:val="en-GB"/>
        </w:rPr>
        <w:t xml:space="preserve"> showed not differ</w:t>
      </w:r>
      <w:r w:rsidR="00F71B18">
        <w:rPr>
          <w:lang w:val="en-GB"/>
        </w:rPr>
        <w:t>ences</w:t>
      </w:r>
      <w:r w:rsidR="00F71B18" w:rsidRPr="00F71B18">
        <w:rPr>
          <w:lang w:val="en-GB"/>
        </w:rPr>
        <w:t xml:space="preserve"> between EAT-IT and IDG diets</w:t>
      </w:r>
      <w:r w:rsidR="00F71B18">
        <w:rPr>
          <w:lang w:val="en-GB"/>
        </w:rPr>
        <w:t>.</w:t>
      </w:r>
    </w:p>
    <w:p w14:paraId="29EFF44E" w14:textId="77777777" w:rsidR="00F46CAB" w:rsidRDefault="00F46CAB" w:rsidP="00BB412E">
      <w:pPr>
        <w:jc w:val="both"/>
        <w:rPr>
          <w:lang w:val="en-GB"/>
        </w:rPr>
      </w:pPr>
    </w:p>
    <w:p w14:paraId="753B8DC6" w14:textId="4224887B" w:rsidR="0095472E" w:rsidRPr="003A3F67" w:rsidRDefault="00474EE2" w:rsidP="00BB412E">
      <w:pPr>
        <w:pStyle w:val="Titolo2"/>
        <w:numPr>
          <w:ilvl w:val="1"/>
          <w:numId w:val="9"/>
        </w:numPr>
        <w:ind w:left="357" w:hanging="357"/>
        <w:jc w:val="both"/>
        <w:rPr>
          <w:b/>
          <w:bCs/>
          <w:sz w:val="20"/>
          <w:lang w:val="en-GB"/>
        </w:rPr>
      </w:pPr>
      <w:r>
        <w:rPr>
          <w:b/>
          <w:bCs/>
          <w:sz w:val="20"/>
          <w:lang w:val="en-GB"/>
        </w:rPr>
        <w:t>Biomarkers</w:t>
      </w:r>
    </w:p>
    <w:p w14:paraId="6AEF24E8" w14:textId="57092990" w:rsidR="00BB412E" w:rsidRDefault="00F46CAB" w:rsidP="00BB412E">
      <w:pPr>
        <w:jc w:val="both"/>
        <w:rPr>
          <w:lang w:val="en-GB"/>
        </w:rPr>
      </w:pPr>
      <w:r>
        <w:rPr>
          <w:noProof/>
          <w:lang w:val="en-GB"/>
        </w:rPr>
        <mc:AlternateContent>
          <mc:Choice Requires="wpg">
            <w:drawing>
              <wp:anchor distT="0" distB="0" distL="114300" distR="114300" simplePos="0" relativeHeight="251660288" behindDoc="0" locked="0" layoutInCell="1" allowOverlap="1" wp14:anchorId="158C6836" wp14:editId="6381BC90">
                <wp:simplePos x="0" y="0"/>
                <wp:positionH relativeFrom="column">
                  <wp:posOffset>4212532</wp:posOffset>
                </wp:positionH>
                <wp:positionV relativeFrom="paragraph">
                  <wp:posOffset>352425</wp:posOffset>
                </wp:positionV>
                <wp:extent cx="2082494" cy="1736725"/>
                <wp:effectExtent l="0" t="0" r="0" b="0"/>
                <wp:wrapSquare wrapText="bothSides"/>
                <wp:docPr id="434082377" name="Gruppo 1"/>
                <wp:cNvGraphicFramePr/>
                <a:graphic xmlns:a="http://schemas.openxmlformats.org/drawingml/2006/main">
                  <a:graphicData uri="http://schemas.microsoft.com/office/word/2010/wordprocessingGroup">
                    <wpg:wgp>
                      <wpg:cNvGrpSpPr/>
                      <wpg:grpSpPr>
                        <a:xfrm>
                          <a:off x="0" y="0"/>
                          <a:ext cx="2082494" cy="1736725"/>
                          <a:chOff x="0" y="0"/>
                          <a:chExt cx="2082494" cy="1736725"/>
                        </a:xfrm>
                      </wpg:grpSpPr>
                      <pic:pic xmlns:pic="http://schemas.openxmlformats.org/drawingml/2006/picture">
                        <pic:nvPicPr>
                          <pic:cNvPr id="64169571" name="Immagine 1" descr="Immagine che contiene testo, schermata, diagramma, linea&#10;&#10;Descrizione generata automaticament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50" cy="1293495"/>
                          </a:xfrm>
                          <a:prstGeom prst="rect">
                            <a:avLst/>
                          </a:prstGeom>
                          <a:noFill/>
                          <a:ln>
                            <a:noFill/>
                          </a:ln>
                        </pic:spPr>
                      </pic:pic>
                      <wps:wsp>
                        <wps:cNvPr id="1959942280" name="Casella di testo 1"/>
                        <wps:cNvSpPr txBox="1"/>
                        <wps:spPr>
                          <a:xfrm>
                            <a:off x="110819" y="1350645"/>
                            <a:ext cx="1971675" cy="386080"/>
                          </a:xfrm>
                          <a:prstGeom prst="rect">
                            <a:avLst/>
                          </a:prstGeom>
                          <a:solidFill>
                            <a:prstClr val="white"/>
                          </a:solidFill>
                          <a:ln>
                            <a:noFill/>
                          </a:ln>
                        </wps:spPr>
                        <wps:txbx>
                          <w:txbxContent>
                            <w:p w14:paraId="1EBEE073" w14:textId="425755DD" w:rsidR="00246232" w:rsidRPr="00246232" w:rsidRDefault="00246232" w:rsidP="00246232">
                              <w:pPr>
                                <w:pStyle w:val="Didascalia"/>
                                <w:rPr>
                                  <w:rFonts w:cs="Times New Roman"/>
                                  <w:noProof/>
                                  <w:sz w:val="20"/>
                                  <w:szCs w:val="12"/>
                                  <w:lang w:val="en-US"/>
                                </w:rPr>
                              </w:pPr>
                              <w:r w:rsidRPr="00F46CAB">
                                <w:rPr>
                                  <w:b/>
                                  <w:bCs/>
                                  <w:i w:val="0"/>
                                  <w:iCs w:val="0"/>
                                  <w:sz w:val="16"/>
                                  <w:szCs w:val="16"/>
                                  <w:lang w:val="en-US"/>
                                </w:rPr>
                                <w:t>Figure</w:t>
                              </w:r>
                              <w:r w:rsidRPr="00246232">
                                <w:rPr>
                                  <w:sz w:val="16"/>
                                  <w:szCs w:val="16"/>
                                  <w:lang w:val="en-US"/>
                                </w:rPr>
                                <w:t xml:space="preserve"> </w:t>
                              </w:r>
                              <w:r w:rsidRPr="00F46CAB">
                                <w:rPr>
                                  <w:b/>
                                  <w:bCs/>
                                  <w:i w:val="0"/>
                                  <w:iCs w:val="0"/>
                                  <w:sz w:val="16"/>
                                  <w:szCs w:val="16"/>
                                </w:rPr>
                                <w:fldChar w:fldCharType="begin"/>
                              </w:r>
                              <w:r w:rsidRPr="00F46CAB">
                                <w:rPr>
                                  <w:b/>
                                  <w:bCs/>
                                  <w:i w:val="0"/>
                                  <w:iCs w:val="0"/>
                                  <w:sz w:val="16"/>
                                  <w:szCs w:val="16"/>
                                  <w:lang w:val="en-US"/>
                                </w:rPr>
                                <w:instrText xml:space="preserve"> SEQ Figure \* ARABIC </w:instrText>
                              </w:r>
                              <w:r w:rsidRPr="00F46CAB">
                                <w:rPr>
                                  <w:b/>
                                  <w:bCs/>
                                  <w:i w:val="0"/>
                                  <w:iCs w:val="0"/>
                                  <w:sz w:val="16"/>
                                  <w:szCs w:val="16"/>
                                </w:rPr>
                                <w:fldChar w:fldCharType="separate"/>
                              </w:r>
                              <w:r w:rsidRPr="00F46CAB">
                                <w:rPr>
                                  <w:b/>
                                  <w:bCs/>
                                  <w:i w:val="0"/>
                                  <w:iCs w:val="0"/>
                                  <w:noProof/>
                                  <w:sz w:val="16"/>
                                  <w:szCs w:val="16"/>
                                  <w:lang w:val="en-US"/>
                                </w:rPr>
                                <w:t>1</w:t>
                              </w:r>
                              <w:r w:rsidRPr="00F46CAB">
                                <w:rPr>
                                  <w:b/>
                                  <w:bCs/>
                                  <w:i w:val="0"/>
                                  <w:iCs w:val="0"/>
                                  <w:sz w:val="16"/>
                                  <w:szCs w:val="16"/>
                                </w:rPr>
                                <w:fldChar w:fldCharType="end"/>
                              </w:r>
                              <w:r w:rsidRPr="00246232">
                                <w:rPr>
                                  <w:sz w:val="16"/>
                                  <w:szCs w:val="16"/>
                                  <w:lang w:val="en-US"/>
                                </w:rPr>
                                <w:t xml:space="preserve"> Principal coordinates analysis of weighted </w:t>
                              </w:r>
                              <w:proofErr w:type="spellStart"/>
                              <w:r w:rsidRPr="00246232">
                                <w:rPr>
                                  <w:sz w:val="16"/>
                                  <w:szCs w:val="16"/>
                                  <w:lang w:val="en-US"/>
                                </w:rPr>
                                <w:t>UniFrac</w:t>
                              </w:r>
                              <w:proofErr w:type="spellEnd"/>
                              <w:r w:rsidRPr="00246232">
                                <w:rPr>
                                  <w:sz w:val="16"/>
                                  <w:szCs w:val="16"/>
                                  <w:lang w:val="en-US"/>
                                </w:rPr>
                                <w:t xml:space="preserve"> distance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58C6836" id="Gruppo 1" o:spid="_x0000_s1026" style="position:absolute;left:0;text-align:left;margin-left:331.7pt;margin-top:27.75pt;width:164pt;height:136.75pt;z-index:251660288" coordsize="20824,17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alt="Immagine che contiene testo, schermata, diagramma, linea&#10;&#10;Descrizione generata automaticamente" style="position:absolute;width:18351;height:12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">
                  <v:imagedata r:id="rId9" o:title="Immagine che contiene testo, schermata, diagramma, linea&#10;&#10;Descrizione generata automaticamente"/>
                </v:shape>
                <v:shapetype id="_x0000_t202" coordsize="21600,21600" o:spt="202" path="m,l,21600r21600,l21600,xe">
                  <v:stroke joinstyle="miter"/>
                  <v:path gradientshapeok="t" o:connecttype="rect"/>
                </v:shapetype>
                <v:shape id="Casella di testo 1" o:spid="_x0000_s1028" type="#_x0000_t202" style="position:absolute;left:1108;top:13506;width:19716;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" stroked="f">
                  <v:textbox style="mso-fit-shape-to-text:t" inset="0,0,0,0">
                    <w:txbxContent>
                      <w:p w14:paraId="1EBEE073" w14:textId="425755DD" w:rsidR="00246232" w:rsidRPr="00246232" w:rsidRDefault="00246232" w:rsidP="00246232">
                        <w:pPr>
                          <w:pStyle w:val="Didascalia"/>
                          <w:rPr>
                            <w:rFonts w:cs="Times New Roman"/>
                            <w:noProof/>
                            <w:sz w:val="20"/>
                            <w:szCs w:val="12"/>
                            <w:lang w:val="en-US"/>
                          </w:rPr>
                        </w:pPr>
                        <w:r w:rsidRPr="00F46CAB">
                          <w:rPr>
                            <w:b/>
                            <w:bCs/>
                            <w:i w:val="0"/>
                            <w:iCs w:val="0"/>
                            <w:sz w:val="16"/>
                            <w:szCs w:val="16"/>
                            <w:lang w:val="en-US"/>
                          </w:rPr>
                          <w:t>Figure</w:t>
                        </w:r>
                        <w:r w:rsidRPr="00246232">
                          <w:rPr>
                            <w:sz w:val="16"/>
                            <w:szCs w:val="16"/>
                            <w:lang w:val="en-US"/>
                          </w:rPr>
                          <w:t xml:space="preserve"> </w:t>
                        </w:r>
                        <w:r w:rsidRPr="00F46CAB">
                          <w:rPr>
                            <w:b/>
                            <w:bCs/>
                            <w:i w:val="0"/>
                            <w:iCs w:val="0"/>
                            <w:sz w:val="16"/>
                            <w:szCs w:val="16"/>
                          </w:rPr>
                          <w:fldChar w:fldCharType="begin"/>
                        </w:r>
                        <w:r w:rsidRPr="00F46CAB">
                          <w:rPr>
                            <w:b/>
                            <w:bCs/>
                            <w:i w:val="0"/>
                            <w:iCs w:val="0"/>
                            <w:sz w:val="16"/>
                            <w:szCs w:val="16"/>
                            <w:lang w:val="en-US"/>
                          </w:rPr>
                          <w:instrText xml:space="preserve"> SEQ Figure \* ARABIC </w:instrText>
                        </w:r>
                        <w:r w:rsidRPr="00F46CAB">
                          <w:rPr>
                            <w:b/>
                            <w:bCs/>
                            <w:i w:val="0"/>
                            <w:iCs w:val="0"/>
                            <w:sz w:val="16"/>
                            <w:szCs w:val="16"/>
                          </w:rPr>
                          <w:fldChar w:fldCharType="separate"/>
                        </w:r>
                        <w:r w:rsidRPr="00F46CAB">
                          <w:rPr>
                            <w:b/>
                            <w:bCs/>
                            <w:i w:val="0"/>
                            <w:iCs w:val="0"/>
                            <w:noProof/>
                            <w:sz w:val="16"/>
                            <w:szCs w:val="16"/>
                            <w:lang w:val="en-US"/>
                          </w:rPr>
                          <w:t>1</w:t>
                        </w:r>
                        <w:r w:rsidRPr="00F46CAB">
                          <w:rPr>
                            <w:b/>
                            <w:bCs/>
                            <w:i w:val="0"/>
                            <w:iCs w:val="0"/>
                            <w:sz w:val="16"/>
                            <w:szCs w:val="16"/>
                          </w:rPr>
                          <w:fldChar w:fldCharType="end"/>
                        </w:r>
                        <w:r w:rsidRPr="00246232">
                          <w:rPr>
                            <w:sz w:val="16"/>
                            <w:szCs w:val="16"/>
                            <w:lang w:val="en-US"/>
                          </w:rPr>
                          <w:t xml:space="preserve"> Principal coordinates analysis of weighted </w:t>
                        </w:r>
                        <w:proofErr w:type="spellStart"/>
                        <w:r w:rsidRPr="00246232">
                          <w:rPr>
                            <w:sz w:val="16"/>
                            <w:szCs w:val="16"/>
                            <w:lang w:val="en-US"/>
                          </w:rPr>
                          <w:t>UniFrac</w:t>
                        </w:r>
                        <w:proofErr w:type="spellEnd"/>
                        <w:r w:rsidRPr="00246232">
                          <w:rPr>
                            <w:sz w:val="16"/>
                            <w:szCs w:val="16"/>
                            <w:lang w:val="en-US"/>
                          </w:rPr>
                          <w:t xml:space="preserve"> distance</w:t>
                        </w:r>
                      </w:p>
                    </w:txbxContent>
                  </v:textbox>
                </v:shape>
                <w10:wrap type="square"/>
              </v:group>
            </w:pict>
          </mc:Fallback>
        </mc:AlternateContent>
      </w:r>
      <w:r w:rsidR="001B75BC" w:rsidRPr="002F413D">
        <w:rPr>
          <w:lang w:val="en-GB"/>
        </w:rPr>
        <w:t xml:space="preserve">Among biochemical parameters, a statistically significant decrease of </w:t>
      </w:r>
      <w:r w:rsidR="0078612F">
        <w:rPr>
          <w:lang w:val="en-GB"/>
        </w:rPr>
        <w:t>i</w:t>
      </w:r>
      <w:r w:rsidR="001B75BC" w:rsidRPr="00E55E3E">
        <w:rPr>
          <w:lang w:val="en-GB"/>
        </w:rPr>
        <w:t xml:space="preserve">nsulin </w:t>
      </w:r>
      <w:r w:rsidR="001B75BC">
        <w:rPr>
          <w:lang w:val="en-GB"/>
        </w:rPr>
        <w:t>(</w:t>
      </w:r>
      <w:r w:rsidR="0078612F" w:rsidRPr="00E55E3E">
        <w:rPr>
          <w:lang w:val="en-GB"/>
        </w:rPr>
        <w:t>8,44</w:t>
      </w:r>
      <w:r w:rsidR="0078612F">
        <w:rPr>
          <w:lang w:val="en-GB"/>
        </w:rPr>
        <w:t xml:space="preserve"> </w:t>
      </w:r>
      <w:r w:rsidR="0078612F" w:rsidRPr="00E55E3E">
        <w:rPr>
          <w:lang w:val="en-GB"/>
        </w:rPr>
        <w:t>±</w:t>
      </w:r>
      <w:r w:rsidR="0078612F">
        <w:rPr>
          <w:lang w:val="en-GB"/>
        </w:rPr>
        <w:t xml:space="preserve"> </w:t>
      </w:r>
      <w:r w:rsidR="0078612F" w:rsidRPr="00E55E3E">
        <w:rPr>
          <w:lang w:val="en-GB"/>
        </w:rPr>
        <w:t>2,18</w:t>
      </w:r>
      <w:r w:rsidR="0078612F">
        <w:rPr>
          <w:lang w:val="en-GB"/>
        </w:rPr>
        <w:t xml:space="preserve">; </w:t>
      </w:r>
      <w:r w:rsidR="0078612F" w:rsidRPr="00E55E3E">
        <w:rPr>
          <w:lang w:val="en-GB"/>
        </w:rPr>
        <w:t>6,53</w:t>
      </w:r>
      <w:r w:rsidR="0078612F">
        <w:rPr>
          <w:lang w:val="en-GB"/>
        </w:rPr>
        <w:t xml:space="preserve"> </w:t>
      </w:r>
      <w:r w:rsidR="0078612F" w:rsidRPr="00E55E3E">
        <w:rPr>
          <w:lang w:val="en-GB"/>
        </w:rPr>
        <w:t>±</w:t>
      </w:r>
      <w:r w:rsidR="0078612F">
        <w:rPr>
          <w:lang w:val="en-GB"/>
        </w:rPr>
        <w:t xml:space="preserve"> </w:t>
      </w:r>
      <w:r w:rsidR="0078612F" w:rsidRPr="00E55E3E">
        <w:rPr>
          <w:lang w:val="en-GB"/>
        </w:rPr>
        <w:t>2,24</w:t>
      </w:r>
      <w:r w:rsidR="0078612F">
        <w:rPr>
          <w:lang w:val="en-GB"/>
        </w:rPr>
        <w:t xml:space="preserve"> </w:t>
      </w:r>
      <w:proofErr w:type="spellStart"/>
      <w:r w:rsidR="0078612F" w:rsidRPr="00E55E3E">
        <w:rPr>
          <w:lang w:val="en-GB"/>
        </w:rPr>
        <w:t>uU</w:t>
      </w:r>
      <w:proofErr w:type="spellEnd"/>
      <w:r w:rsidR="0078612F" w:rsidRPr="00E55E3E">
        <w:rPr>
          <w:lang w:val="en-GB"/>
        </w:rPr>
        <w:t>/m</w:t>
      </w:r>
      <w:r w:rsidR="0078612F">
        <w:rPr>
          <w:lang w:val="en-GB"/>
        </w:rPr>
        <w:t>l;</w:t>
      </w:r>
      <w:r w:rsidR="001B75BC">
        <w:rPr>
          <w:lang w:val="en-GB"/>
        </w:rPr>
        <w:t xml:space="preserve"> </w:t>
      </w:r>
      <w:r w:rsidR="001B75BC" w:rsidRPr="002F413D">
        <w:rPr>
          <w:lang w:val="en-GB"/>
        </w:rPr>
        <w:t xml:space="preserve">p&lt;0.05) and a reduction of </w:t>
      </w:r>
      <w:r w:rsidR="0078612F">
        <w:rPr>
          <w:lang w:val="en-GB"/>
        </w:rPr>
        <w:t>c</w:t>
      </w:r>
      <w:r w:rsidR="0078612F" w:rsidRPr="0078612F">
        <w:rPr>
          <w:lang w:val="en-GB"/>
        </w:rPr>
        <w:t xml:space="preserve">holesterol </w:t>
      </w:r>
      <w:r w:rsidR="0078612F">
        <w:rPr>
          <w:lang w:val="en-GB"/>
        </w:rPr>
        <w:t>(</w:t>
      </w:r>
      <w:r w:rsidR="0078612F" w:rsidRPr="0078612F">
        <w:rPr>
          <w:lang w:val="en-GB"/>
        </w:rPr>
        <w:t>181,2</w:t>
      </w:r>
      <w:r w:rsidR="0078612F">
        <w:rPr>
          <w:lang w:val="en-GB"/>
        </w:rPr>
        <w:t xml:space="preserve"> </w:t>
      </w:r>
      <w:r w:rsidR="0078612F" w:rsidRPr="0078612F">
        <w:rPr>
          <w:lang w:val="en-GB"/>
        </w:rPr>
        <w:t>±</w:t>
      </w:r>
      <w:r w:rsidR="0078612F">
        <w:rPr>
          <w:lang w:val="en-GB"/>
        </w:rPr>
        <w:t xml:space="preserve"> </w:t>
      </w:r>
      <w:r w:rsidR="0078612F" w:rsidRPr="0078612F">
        <w:rPr>
          <w:lang w:val="en-GB"/>
        </w:rPr>
        <w:t>42,</w:t>
      </w:r>
      <w:r w:rsidR="00AC3911">
        <w:rPr>
          <w:lang w:val="en-GB"/>
        </w:rPr>
        <w:t>5</w:t>
      </w:r>
      <w:r w:rsidR="0078612F">
        <w:rPr>
          <w:lang w:val="en-GB"/>
        </w:rPr>
        <w:t xml:space="preserve">; </w:t>
      </w:r>
      <w:r w:rsidR="0078612F" w:rsidRPr="0078612F">
        <w:rPr>
          <w:lang w:val="en-GB"/>
        </w:rPr>
        <w:t>166,1</w:t>
      </w:r>
      <w:r w:rsidR="0078612F">
        <w:rPr>
          <w:lang w:val="en-GB"/>
        </w:rPr>
        <w:t xml:space="preserve"> </w:t>
      </w:r>
      <w:r w:rsidR="0078612F" w:rsidRPr="0078612F">
        <w:rPr>
          <w:lang w:val="en-GB"/>
        </w:rPr>
        <w:t>±</w:t>
      </w:r>
      <w:r w:rsidR="0078612F">
        <w:rPr>
          <w:lang w:val="en-GB"/>
        </w:rPr>
        <w:t xml:space="preserve"> </w:t>
      </w:r>
      <w:r w:rsidR="0078612F" w:rsidRPr="0078612F">
        <w:rPr>
          <w:lang w:val="en-GB"/>
        </w:rPr>
        <w:t>39,</w:t>
      </w:r>
      <w:r w:rsidR="00AC3911">
        <w:rPr>
          <w:lang w:val="en-GB"/>
        </w:rPr>
        <w:t>4</w:t>
      </w:r>
      <w:r w:rsidR="0078612F">
        <w:rPr>
          <w:lang w:val="en-GB"/>
        </w:rPr>
        <w:t xml:space="preserve"> </w:t>
      </w:r>
      <w:r w:rsidR="0078612F" w:rsidRPr="0078612F">
        <w:rPr>
          <w:lang w:val="en-GB"/>
        </w:rPr>
        <w:t>mg/dl</w:t>
      </w:r>
      <w:r w:rsidR="0078612F">
        <w:rPr>
          <w:lang w:val="en-GB"/>
        </w:rPr>
        <w:t>)</w:t>
      </w:r>
      <w:r w:rsidR="0078612F" w:rsidRPr="002F413D">
        <w:rPr>
          <w:lang w:val="en-GB"/>
        </w:rPr>
        <w:t xml:space="preserve"> </w:t>
      </w:r>
      <w:r w:rsidR="001B75BC" w:rsidRPr="002F413D">
        <w:rPr>
          <w:lang w:val="en-GB"/>
        </w:rPr>
        <w:t>close to significance</w:t>
      </w:r>
      <w:r w:rsidR="0078612F">
        <w:rPr>
          <w:lang w:val="en-GB"/>
        </w:rPr>
        <w:t xml:space="preserve"> (</w:t>
      </w:r>
      <w:r w:rsidR="001B75BC" w:rsidRPr="002F413D">
        <w:rPr>
          <w:lang w:val="en-GB"/>
        </w:rPr>
        <w:t xml:space="preserve">p=0.067) </w:t>
      </w:r>
      <w:r w:rsidR="007D3554">
        <w:rPr>
          <w:lang w:val="en-GB"/>
        </w:rPr>
        <w:t>were</w:t>
      </w:r>
      <w:r w:rsidR="001B75BC" w:rsidRPr="002F413D">
        <w:rPr>
          <w:lang w:val="en-GB"/>
        </w:rPr>
        <w:t xml:space="preserve"> found after the EAT-IT pattern intervention.</w:t>
      </w:r>
    </w:p>
    <w:p w14:paraId="73CF24A0" w14:textId="45AD357B" w:rsidR="00F46CAB" w:rsidRDefault="00F46CAB" w:rsidP="00BB412E">
      <w:pPr>
        <w:jc w:val="both"/>
        <w:rPr>
          <w:lang w:val="en-GB"/>
        </w:rPr>
      </w:pPr>
    </w:p>
    <w:p w14:paraId="76660991" w14:textId="6F6AD281" w:rsidR="008B1319" w:rsidRPr="008B1319" w:rsidRDefault="00E11A8F" w:rsidP="00BB412E">
      <w:pPr>
        <w:pStyle w:val="Titolo2"/>
        <w:numPr>
          <w:ilvl w:val="1"/>
          <w:numId w:val="9"/>
        </w:numPr>
        <w:ind w:left="357" w:hanging="357"/>
        <w:jc w:val="both"/>
        <w:rPr>
          <w:sz w:val="20"/>
          <w:lang w:val="en-GB"/>
        </w:rPr>
      </w:pPr>
      <w:r w:rsidRPr="008B1319">
        <w:rPr>
          <w:b/>
          <w:bCs/>
          <w:sz w:val="20"/>
          <w:lang w:val="en-GB"/>
        </w:rPr>
        <w:t>Gut microbiota</w:t>
      </w:r>
      <w:r w:rsidR="0095472E" w:rsidRPr="008B1319">
        <w:rPr>
          <w:b/>
          <w:bCs/>
          <w:sz w:val="20"/>
          <w:lang w:val="en-GB"/>
        </w:rPr>
        <w:t xml:space="preserve"> composition and SCFAs</w:t>
      </w:r>
    </w:p>
    <w:p w14:paraId="2BA58E11" w14:textId="02BA1D8B" w:rsidR="00BB412E" w:rsidRDefault="001A64BD" w:rsidP="00F46CAB">
      <w:pPr>
        <w:pStyle w:val="Titolo2"/>
        <w:jc w:val="both"/>
        <w:rPr>
          <w:sz w:val="20"/>
          <w:lang w:val="en-GB"/>
        </w:rPr>
      </w:pPr>
      <w:r w:rsidRPr="008B1319">
        <w:rPr>
          <w:sz w:val="20"/>
          <w:lang w:val="en-GB"/>
        </w:rPr>
        <w:t xml:space="preserve">In addition, </w:t>
      </w:r>
      <w:r w:rsidR="00CC160C" w:rsidRPr="008B1319">
        <w:rPr>
          <w:sz w:val="20"/>
          <w:lang w:val="en-GB"/>
        </w:rPr>
        <w:t xml:space="preserve">gut microbiota composition and </w:t>
      </w:r>
      <w:r w:rsidRPr="008B1319">
        <w:rPr>
          <w:sz w:val="20"/>
          <w:lang w:val="en-GB"/>
        </w:rPr>
        <w:t xml:space="preserve">total SCFAs did not change overtime following the EAT-IT diet probably due to the high inter-individual variability </w:t>
      </w:r>
      <w:r w:rsidR="00CC160C" w:rsidRPr="008B1319">
        <w:rPr>
          <w:sz w:val="20"/>
          <w:lang w:val="en-GB"/>
        </w:rPr>
        <w:t xml:space="preserve">amongst the participants </w:t>
      </w:r>
      <w:r w:rsidRPr="008B1319">
        <w:rPr>
          <w:sz w:val="20"/>
          <w:lang w:val="en-GB"/>
        </w:rPr>
        <w:t xml:space="preserve">and </w:t>
      </w:r>
      <w:r w:rsidR="00CC160C" w:rsidRPr="008B1319">
        <w:rPr>
          <w:sz w:val="20"/>
          <w:lang w:val="en-GB"/>
        </w:rPr>
        <w:t xml:space="preserve">the </w:t>
      </w:r>
      <w:r w:rsidRPr="008B1319">
        <w:rPr>
          <w:sz w:val="20"/>
          <w:lang w:val="en-GB"/>
        </w:rPr>
        <w:t>small sample size</w:t>
      </w:r>
      <w:r w:rsidR="00CC160C" w:rsidRPr="008B1319">
        <w:rPr>
          <w:sz w:val="20"/>
          <w:lang w:val="en-GB"/>
        </w:rPr>
        <w:t xml:space="preserve">. </w:t>
      </w:r>
      <w:r w:rsidRPr="008B1319">
        <w:rPr>
          <w:sz w:val="20"/>
          <w:lang w:val="en-GB"/>
        </w:rPr>
        <w:t xml:space="preserve">However, a positive correlation between total </w:t>
      </w:r>
      <w:r w:rsidR="00F71B18" w:rsidRPr="008B1319">
        <w:rPr>
          <w:sz w:val="20"/>
          <w:lang w:val="en-GB"/>
        </w:rPr>
        <w:t>fibre</w:t>
      </w:r>
      <w:r w:rsidRPr="008B1319">
        <w:rPr>
          <w:sz w:val="20"/>
          <w:lang w:val="en-GB"/>
        </w:rPr>
        <w:t xml:space="preserve"> intake and valeric and isovaleric acid was found.</w:t>
      </w:r>
      <w:r w:rsidR="00CC160C" w:rsidRPr="008B1319">
        <w:rPr>
          <w:sz w:val="20"/>
          <w:lang w:val="en-GB"/>
        </w:rPr>
        <w:t xml:space="preserve"> Furthermore, gut microbiota β-diversity resulted very variable and was greater between subjects than within the same subject as reported in figure 1</w:t>
      </w:r>
      <w:r w:rsidR="00D55491" w:rsidRPr="008B1319">
        <w:rPr>
          <w:sz w:val="20"/>
          <w:lang w:val="en-GB"/>
        </w:rPr>
        <w:t>.</w:t>
      </w:r>
    </w:p>
    <w:p w14:paraId="768EDDE5" w14:textId="54F46534" w:rsidR="00F46CAB" w:rsidRPr="00F46CAB" w:rsidRDefault="00F46CAB" w:rsidP="00F46CAB">
      <w:pPr>
        <w:rPr>
          <w:lang w:val="en-GB"/>
        </w:rPr>
      </w:pPr>
    </w:p>
    <w:p w14:paraId="3B9F519D" w14:textId="50743451" w:rsidR="00246232" w:rsidRPr="003A3F67" w:rsidRDefault="0095472E" w:rsidP="008B1319">
      <w:pPr>
        <w:pStyle w:val="Paragrafoelenco"/>
        <w:numPr>
          <w:ilvl w:val="1"/>
          <w:numId w:val="9"/>
        </w:numPr>
        <w:ind w:left="357" w:hanging="357"/>
        <w:jc w:val="both"/>
        <w:outlineLvl w:val="1"/>
        <w:rPr>
          <w:b/>
          <w:bCs/>
          <w:lang w:val="en-US"/>
        </w:rPr>
      </w:pPr>
      <w:r w:rsidRPr="003A3F67">
        <w:rPr>
          <w:b/>
          <w:bCs/>
          <w:lang w:val="en-US"/>
        </w:rPr>
        <w:t>Inflammatory parameters</w:t>
      </w:r>
      <w:r w:rsidR="00F71B18" w:rsidRPr="003A3F67">
        <w:rPr>
          <w:b/>
          <w:bCs/>
          <w:lang w:val="en-US"/>
        </w:rPr>
        <w:t xml:space="preserve"> and DNA damage</w:t>
      </w:r>
    </w:p>
    <w:p w14:paraId="16CD4D68" w14:textId="37247652" w:rsidR="0095472E" w:rsidRDefault="0095472E" w:rsidP="0095472E">
      <w:pPr>
        <w:jc w:val="both"/>
        <w:rPr>
          <w:lang w:val="en-US"/>
        </w:rPr>
      </w:pPr>
      <w:r>
        <w:rPr>
          <w:lang w:val="en-US"/>
        </w:rPr>
        <w:t xml:space="preserve">Serum TNF-alfa, adiponectin, IL-6, </w:t>
      </w:r>
      <w:proofErr w:type="gramStart"/>
      <w:r>
        <w:rPr>
          <w:lang w:val="en-US"/>
        </w:rPr>
        <w:t>LBP</w:t>
      </w:r>
      <w:proofErr w:type="gramEnd"/>
      <w:r w:rsidR="008826D8">
        <w:rPr>
          <w:lang w:val="en-US"/>
        </w:rPr>
        <w:t xml:space="preserve"> and</w:t>
      </w:r>
      <w:r w:rsidR="004237F8">
        <w:rPr>
          <w:lang w:val="en-US"/>
        </w:rPr>
        <w:t xml:space="preserve"> </w:t>
      </w:r>
      <w:r>
        <w:rPr>
          <w:lang w:val="en-US"/>
        </w:rPr>
        <w:t xml:space="preserve">endothelin </w:t>
      </w:r>
      <w:r w:rsidR="004237F8">
        <w:rPr>
          <w:lang w:val="en-US"/>
        </w:rPr>
        <w:t xml:space="preserve">levels </w:t>
      </w:r>
      <w:r>
        <w:rPr>
          <w:lang w:val="en-US"/>
        </w:rPr>
        <w:t>were evaluated by ELISA kits.</w:t>
      </w:r>
    </w:p>
    <w:p w14:paraId="7071EEF6" w14:textId="41C98F1D" w:rsidR="00511CED" w:rsidRDefault="00D321FF" w:rsidP="00511CED">
      <w:pPr>
        <w:jc w:val="both"/>
        <w:rPr>
          <w:lang w:val="en-US"/>
        </w:rPr>
      </w:pPr>
      <w:r w:rsidRPr="00D321FF">
        <w:rPr>
          <w:lang w:val="en-US"/>
        </w:rPr>
        <w:t xml:space="preserve">No significant effect of </w:t>
      </w:r>
      <w:r>
        <w:rPr>
          <w:lang w:val="en-US"/>
        </w:rPr>
        <w:t>treatment, nor treatment x time interaction</w:t>
      </w:r>
      <w:r w:rsidR="004237F8">
        <w:rPr>
          <w:lang w:val="en-US"/>
        </w:rPr>
        <w:t xml:space="preserve"> was found </w:t>
      </w:r>
      <w:r>
        <w:rPr>
          <w:lang w:val="en-US"/>
        </w:rPr>
        <w:t>between the EAT-IT and IDG</w:t>
      </w:r>
      <w:r w:rsidR="00F71B18">
        <w:rPr>
          <w:lang w:val="en-US"/>
        </w:rPr>
        <w:t xml:space="preserve"> for adiponectin and endothelin; results from other markers </w:t>
      </w:r>
      <w:r w:rsidR="004237F8">
        <w:rPr>
          <w:lang w:val="en-US"/>
        </w:rPr>
        <w:t xml:space="preserve">are still under </w:t>
      </w:r>
      <w:r w:rsidR="00F71B18">
        <w:rPr>
          <w:lang w:val="en-US"/>
        </w:rPr>
        <w:t>elabora</w:t>
      </w:r>
      <w:r w:rsidR="004237F8">
        <w:rPr>
          <w:lang w:val="en-US"/>
        </w:rPr>
        <w:t>tion.</w:t>
      </w:r>
    </w:p>
    <w:p w14:paraId="6E3162E2" w14:textId="77777777" w:rsidR="00DA369F" w:rsidRDefault="00DA369F" w:rsidP="00511CED">
      <w:pPr>
        <w:jc w:val="both"/>
        <w:rPr>
          <w:lang w:val="en-US"/>
        </w:rPr>
      </w:pPr>
    </w:p>
    <w:p w14:paraId="141E4D63" w14:textId="0BF5E6B9" w:rsidR="00DA369F" w:rsidRPr="00302C79" w:rsidRDefault="00511CED" w:rsidP="00511CED">
      <w:pPr>
        <w:jc w:val="both"/>
        <w:rPr>
          <w:lang w:val="en-US"/>
        </w:rPr>
      </w:pPr>
      <w:r w:rsidRPr="00302C79">
        <w:rPr>
          <w:lang w:val="en-US"/>
        </w:rPr>
        <w:t xml:space="preserve">This pilot study represents the first step on the pathway towards the optimization of </w:t>
      </w:r>
      <w:r w:rsidR="00DA369F" w:rsidRPr="00302C79">
        <w:rPr>
          <w:lang w:val="en-US"/>
        </w:rPr>
        <w:t>the EAT-IT</w:t>
      </w:r>
      <w:r w:rsidR="00302C79">
        <w:rPr>
          <w:lang w:val="en-US"/>
        </w:rPr>
        <w:t xml:space="preserve"> diet to a </w:t>
      </w:r>
      <w:r w:rsidR="00DA369F" w:rsidRPr="00302C79">
        <w:rPr>
          <w:lang w:val="en-US"/>
        </w:rPr>
        <w:t xml:space="preserve">more </w:t>
      </w:r>
      <w:r w:rsidR="00302C79">
        <w:rPr>
          <w:lang w:val="en-US"/>
        </w:rPr>
        <w:t xml:space="preserve">feasible pattern improving </w:t>
      </w:r>
      <w:r w:rsidR="00DA369F" w:rsidRPr="00302C79">
        <w:rPr>
          <w:lang w:val="en-US"/>
        </w:rPr>
        <w:t>adheren</w:t>
      </w:r>
      <w:r w:rsidR="00302C79">
        <w:rPr>
          <w:lang w:val="en-US"/>
        </w:rPr>
        <w:t>ce</w:t>
      </w:r>
      <w:r w:rsidR="00DA369F" w:rsidRPr="00302C79">
        <w:rPr>
          <w:lang w:val="en-US"/>
        </w:rPr>
        <w:t xml:space="preserve"> to</w:t>
      </w:r>
      <w:r w:rsidR="00500B7C">
        <w:rPr>
          <w:lang w:val="en-US"/>
        </w:rPr>
        <w:t xml:space="preserve"> an Italian-M</w:t>
      </w:r>
      <w:r w:rsidR="00DA369F" w:rsidRPr="00302C79">
        <w:rPr>
          <w:lang w:val="en-US"/>
        </w:rPr>
        <w:t>editerranean diet</w:t>
      </w:r>
      <w:r w:rsidR="003E6FF6" w:rsidRPr="00302C79">
        <w:rPr>
          <w:lang w:val="en-US"/>
        </w:rPr>
        <w:t xml:space="preserve">. </w:t>
      </w:r>
      <w:r w:rsidR="00302C79">
        <w:rPr>
          <w:lang w:val="en-US"/>
        </w:rPr>
        <w:t>In fact, i</w:t>
      </w:r>
      <w:r w:rsidR="003E6FF6" w:rsidRPr="00302C79">
        <w:rPr>
          <w:lang w:val="en-US"/>
        </w:rPr>
        <w:t xml:space="preserve">t is important to underline that the EAT-IT recommendations </w:t>
      </w:r>
      <w:r w:rsidR="00500B7C">
        <w:rPr>
          <w:lang w:val="en-US"/>
        </w:rPr>
        <w:t>were</w:t>
      </w:r>
      <w:r w:rsidR="003E6FF6" w:rsidRPr="00302C79">
        <w:rPr>
          <w:lang w:val="en-US"/>
        </w:rPr>
        <w:t xml:space="preserve"> quite far from the current dietary habits of the Italian population in terms of portion sizes and frequencies of consumption, especially for legumes and nuts. The results of this study showed difficulty in preparing legumes-based meals. </w:t>
      </w:r>
      <w:r w:rsidR="003E6FF6" w:rsidRPr="00092B29">
        <w:rPr>
          <w:lang w:val="en-GB"/>
        </w:rPr>
        <w:t>For</w:t>
      </w:r>
      <w:r w:rsidR="003E6FF6" w:rsidRPr="00302C79">
        <w:rPr>
          <w:lang w:val="en-US"/>
        </w:rPr>
        <w:t xml:space="preserve"> this reason, f</w:t>
      </w:r>
      <w:r w:rsidR="00214FE9" w:rsidRPr="00302C79">
        <w:rPr>
          <w:lang w:val="en-US"/>
        </w:rPr>
        <w:t xml:space="preserve">uture steps will focus on elaborating strategies able to facilitate the preparations of plant-based meals, </w:t>
      </w:r>
      <w:r w:rsidR="003E6FF6" w:rsidRPr="00302C79">
        <w:rPr>
          <w:lang w:val="en-US"/>
        </w:rPr>
        <w:t xml:space="preserve">such as </w:t>
      </w:r>
      <w:r w:rsidR="00214FE9" w:rsidRPr="00302C79">
        <w:rPr>
          <w:lang w:val="en-US"/>
        </w:rPr>
        <w:t xml:space="preserve">choosing different food </w:t>
      </w:r>
      <w:r w:rsidR="003E6FF6" w:rsidRPr="00302C79">
        <w:rPr>
          <w:lang w:val="en-US"/>
        </w:rPr>
        <w:t>sources</w:t>
      </w:r>
      <w:r w:rsidR="00214FE9" w:rsidRPr="00302C79">
        <w:rPr>
          <w:lang w:val="en-US"/>
        </w:rPr>
        <w:t xml:space="preserve"> and </w:t>
      </w:r>
      <w:r w:rsidR="003E6FF6" w:rsidRPr="00302C79">
        <w:rPr>
          <w:lang w:val="en-US"/>
        </w:rPr>
        <w:t xml:space="preserve">increasing different </w:t>
      </w:r>
      <w:r w:rsidR="00214FE9" w:rsidRPr="00302C79">
        <w:rPr>
          <w:lang w:val="en-US"/>
        </w:rPr>
        <w:t xml:space="preserve">cooking </w:t>
      </w:r>
      <w:r w:rsidR="003E6FF6" w:rsidRPr="00302C79">
        <w:rPr>
          <w:lang w:val="en-US"/>
        </w:rPr>
        <w:t xml:space="preserve">methods that could also potentially </w:t>
      </w:r>
      <w:r w:rsidR="00214FE9" w:rsidRPr="00302C79">
        <w:rPr>
          <w:lang w:val="en-US"/>
        </w:rPr>
        <w:t>impact on the final nutrient intake</w:t>
      </w:r>
      <w:r w:rsidR="003E6FF6" w:rsidRPr="00302C79">
        <w:rPr>
          <w:lang w:val="en-US"/>
        </w:rPr>
        <w:t>.</w:t>
      </w:r>
      <w:r w:rsidR="00500B7C">
        <w:rPr>
          <w:lang w:val="en-US"/>
        </w:rPr>
        <w:t xml:space="preserve"> F</w:t>
      </w:r>
      <w:r w:rsidR="008747D4" w:rsidRPr="00302C79">
        <w:rPr>
          <w:lang w:val="en-US"/>
        </w:rPr>
        <w:t>uture analysis on health-related parameters will help explor</w:t>
      </w:r>
      <w:r w:rsidR="00500B7C">
        <w:rPr>
          <w:lang w:val="en-US"/>
        </w:rPr>
        <w:t>ing</w:t>
      </w:r>
      <w:r w:rsidR="008747D4" w:rsidRPr="00302C79">
        <w:rPr>
          <w:lang w:val="en-US"/>
        </w:rPr>
        <w:t xml:space="preserve"> the</w:t>
      </w:r>
      <w:r w:rsidR="00500B7C">
        <w:rPr>
          <w:lang w:val="en-US"/>
        </w:rPr>
        <w:t xml:space="preserve"> potential beneficial</w:t>
      </w:r>
      <w:r w:rsidR="008747D4" w:rsidRPr="00302C79">
        <w:rPr>
          <w:lang w:val="en-US"/>
        </w:rPr>
        <w:t xml:space="preserve"> effects </w:t>
      </w:r>
      <w:r w:rsidR="00500B7C">
        <w:rPr>
          <w:lang w:val="en-US"/>
        </w:rPr>
        <w:t>of optimized diets i</w:t>
      </w:r>
      <w:r w:rsidR="008747D4" w:rsidRPr="00302C79">
        <w:rPr>
          <w:lang w:val="en-US"/>
        </w:rPr>
        <w:t>n different target</w:t>
      </w:r>
      <w:r w:rsidR="00500B7C">
        <w:rPr>
          <w:lang w:val="en-US"/>
        </w:rPr>
        <w:t xml:space="preserve"> of</w:t>
      </w:r>
      <w:r w:rsidR="008747D4" w:rsidRPr="00302C79">
        <w:rPr>
          <w:lang w:val="en-US"/>
        </w:rPr>
        <w:t xml:space="preserve"> populations. </w:t>
      </w:r>
    </w:p>
    <w:p w14:paraId="0DA8A124" w14:textId="7DC0B75D" w:rsidR="00512D9B" w:rsidRDefault="00FB589C" w:rsidP="003A3F67">
      <w:pPr>
        <w:pStyle w:val="Titolo1"/>
        <w:spacing w:before="240" w:after="120"/>
        <w:ind w:right="0"/>
        <w:jc w:val="both"/>
        <w:rPr>
          <w:sz w:val="18"/>
          <w:szCs w:val="18"/>
          <w:lang w:val="en-GB"/>
        </w:rPr>
      </w:pPr>
      <w:r w:rsidRPr="00302C79">
        <w:rPr>
          <w:b/>
          <w:bCs/>
          <w:color w:val="000000"/>
          <w:sz w:val="24"/>
          <w:lang w:val="en-GB"/>
        </w:rPr>
        <w:t>4. References</w:t>
      </w:r>
    </w:p>
    <w:p w14:paraId="5F9ABC6A" w14:textId="140F1BE4" w:rsidR="00220E65" w:rsidRPr="00F46CAB" w:rsidRDefault="003A3F67" w:rsidP="00F46CAB">
      <w:pPr>
        <w:ind w:left="425" w:hanging="425"/>
        <w:jc w:val="both"/>
      </w:pPr>
      <w:r>
        <w:t xml:space="preserve">  </w:t>
      </w:r>
      <w:r w:rsidRPr="00F46CAB">
        <w:rPr>
          <w:sz w:val="18"/>
          <w:szCs w:val="18"/>
          <w:lang w:val="en-GB"/>
        </w:rPr>
        <w:t xml:space="preserve">Tucci M et al. “An Italian-Mediterranean Dietary Pattern Developed Based on the EAT-Lancet Reference Diet (EAT-IT): A Nutritional Evaluation”. Foods. 2021 Mar 8;10(3):558. </w:t>
      </w:r>
      <w:proofErr w:type="spellStart"/>
      <w:r w:rsidRPr="00F46CAB">
        <w:rPr>
          <w:sz w:val="18"/>
          <w:szCs w:val="18"/>
          <w:lang w:val="en-GB"/>
        </w:rPr>
        <w:t>doi</w:t>
      </w:r>
      <w:proofErr w:type="spellEnd"/>
      <w:r w:rsidRPr="00F46CAB">
        <w:rPr>
          <w:sz w:val="18"/>
          <w:szCs w:val="18"/>
          <w:lang w:val="en-GB"/>
        </w:rPr>
        <w:t>: 10.3390/foods10030558.</w:t>
      </w:r>
    </w:p>
    <w:p w14:paraId="1B67ED6A" w14:textId="600528D7" w:rsidR="00220E65" w:rsidRPr="00F46CAB" w:rsidRDefault="003A3F67" w:rsidP="00F46CAB">
      <w:pPr>
        <w:ind w:left="425" w:hanging="425"/>
        <w:jc w:val="both"/>
        <w:rPr>
          <w:sz w:val="18"/>
          <w:szCs w:val="18"/>
          <w:lang w:val="en-GB"/>
        </w:rPr>
      </w:pPr>
      <w:r w:rsidRPr="00F46CAB">
        <w:rPr>
          <w:sz w:val="18"/>
          <w:szCs w:val="18"/>
          <w:lang w:val="en-GB"/>
        </w:rPr>
        <w:t xml:space="preserve">  Dinu M et al. “Reproducibility and validity of a food-frequency questionnaire (NFFQ) to assess food consumption based on the NOVA classification in adults”. Int J Food Sci Nutr. 2021 Sep;72(6):861-869. </w:t>
      </w:r>
      <w:proofErr w:type="spellStart"/>
      <w:r w:rsidRPr="00F46CAB">
        <w:rPr>
          <w:sz w:val="18"/>
          <w:szCs w:val="18"/>
          <w:lang w:val="en-GB"/>
        </w:rPr>
        <w:t>doi</w:t>
      </w:r>
      <w:proofErr w:type="spellEnd"/>
      <w:r w:rsidRPr="00F46CAB">
        <w:rPr>
          <w:sz w:val="18"/>
          <w:szCs w:val="18"/>
          <w:lang w:val="en-GB"/>
        </w:rPr>
        <w:t>: 10.1080/09637486.2021.1880552.</w:t>
      </w:r>
    </w:p>
    <w:p w14:paraId="1E571C23" w14:textId="72C8DE54" w:rsidR="00512D9B" w:rsidRPr="00F46CAB" w:rsidRDefault="003A3F67" w:rsidP="00F46CAB">
      <w:pPr>
        <w:ind w:left="425" w:hanging="425"/>
        <w:jc w:val="both"/>
        <w:rPr>
          <w:sz w:val="18"/>
          <w:szCs w:val="18"/>
          <w:lang w:val="en-GB"/>
        </w:rPr>
      </w:pPr>
      <w:r w:rsidRPr="00F46CAB">
        <w:rPr>
          <w:sz w:val="18"/>
          <w:szCs w:val="18"/>
          <w:lang w:val="en-GB"/>
        </w:rPr>
        <w:t xml:space="preserve">  Barnard et al. “Acceptability of a therapeutic low-fat, vegan diet in premenopausal women”. Journal of Nutrition Education. 2000, nov; 32(6):314-319. doi: 10.1016/S0022-3182(00)70590-5 </w:t>
      </w:r>
    </w:p>
    <w:sectPr w:rsidR="00512D9B" w:rsidRPr="00F46CAB" w:rsidSect="00F46CA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191F" w14:textId="77777777" w:rsidR="00A60578" w:rsidRDefault="00A60578">
      <w:r>
        <w:separator/>
      </w:r>
    </w:p>
  </w:endnote>
  <w:endnote w:type="continuationSeparator" w:id="0">
    <w:p w14:paraId="0736CE0F" w14:textId="77777777" w:rsidR="00A60578" w:rsidRDefault="00A6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14547D1C"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127AB3FB"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5F8289A5"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E327" w14:textId="77777777" w:rsidR="00A60578" w:rsidRDefault="00A60578">
      <w:r>
        <w:separator/>
      </w:r>
    </w:p>
  </w:footnote>
  <w:footnote w:type="continuationSeparator" w:id="0">
    <w:p w14:paraId="3538D404" w14:textId="77777777" w:rsidR="00A60578" w:rsidRDefault="00A6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4C29066B"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3FF59A30"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2FCFA0E9"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0A3"/>
    <w:multiLevelType w:val="hybridMultilevel"/>
    <w:tmpl w:val="0F5EFB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700DBE"/>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B71F4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E97C42"/>
    <w:multiLevelType w:val="multilevel"/>
    <w:tmpl w:val="951A8B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6F3DF1"/>
    <w:multiLevelType w:val="multilevel"/>
    <w:tmpl w:val="0410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4B91358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abstractNum w:abstractNumId="8" w15:restartNumberingAfterBreak="0">
    <w:nsid w:val="78384BC1"/>
    <w:multiLevelType w:val="multilevel"/>
    <w:tmpl w:val="47005C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E66B65"/>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5667598">
    <w:abstractNumId w:val="7"/>
  </w:num>
  <w:num w:numId="2" w16cid:durableId="15429307">
    <w:abstractNumId w:val="6"/>
  </w:num>
  <w:num w:numId="3" w16cid:durableId="2032027045">
    <w:abstractNumId w:val="0"/>
  </w:num>
  <w:num w:numId="4" w16cid:durableId="1913850095">
    <w:abstractNumId w:val="5"/>
  </w:num>
  <w:num w:numId="5" w16cid:durableId="195195165">
    <w:abstractNumId w:val="4"/>
  </w:num>
  <w:num w:numId="6" w16cid:durableId="2050375715">
    <w:abstractNumId w:val="2"/>
  </w:num>
  <w:num w:numId="7" w16cid:durableId="357195515">
    <w:abstractNumId w:val="9"/>
  </w:num>
  <w:num w:numId="8" w16cid:durableId="369182380">
    <w:abstractNumId w:val="1"/>
  </w:num>
  <w:num w:numId="9" w16cid:durableId="1218318456">
    <w:abstractNumId w:val="8"/>
  </w:num>
  <w:num w:numId="10" w16cid:durableId="1212427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6A4A"/>
    <w:rsid w:val="000324E9"/>
    <w:rsid w:val="00037AA1"/>
    <w:rsid w:val="00042140"/>
    <w:rsid w:val="00066A4F"/>
    <w:rsid w:val="00072DBA"/>
    <w:rsid w:val="00092B29"/>
    <w:rsid w:val="000E64B4"/>
    <w:rsid w:val="0012463D"/>
    <w:rsid w:val="0012614E"/>
    <w:rsid w:val="00140BC6"/>
    <w:rsid w:val="001579C6"/>
    <w:rsid w:val="00183B95"/>
    <w:rsid w:val="001A64BD"/>
    <w:rsid w:val="001B75BC"/>
    <w:rsid w:val="001C781C"/>
    <w:rsid w:val="001D1FBE"/>
    <w:rsid w:val="00214FE9"/>
    <w:rsid w:val="00220E65"/>
    <w:rsid w:val="00246232"/>
    <w:rsid w:val="00287EBD"/>
    <w:rsid w:val="002B60D3"/>
    <w:rsid w:val="002D175B"/>
    <w:rsid w:val="002D68DE"/>
    <w:rsid w:val="002F413D"/>
    <w:rsid w:val="00302C79"/>
    <w:rsid w:val="0032105C"/>
    <w:rsid w:val="0035078C"/>
    <w:rsid w:val="00350BD0"/>
    <w:rsid w:val="003642F2"/>
    <w:rsid w:val="00373C3C"/>
    <w:rsid w:val="003767FA"/>
    <w:rsid w:val="003A0EF9"/>
    <w:rsid w:val="003A3F67"/>
    <w:rsid w:val="003A7B4C"/>
    <w:rsid w:val="003E6FF6"/>
    <w:rsid w:val="004237F8"/>
    <w:rsid w:val="00432AC7"/>
    <w:rsid w:val="0046159D"/>
    <w:rsid w:val="00474EE2"/>
    <w:rsid w:val="004E78D6"/>
    <w:rsid w:val="004F05AC"/>
    <w:rsid w:val="004F68F6"/>
    <w:rsid w:val="00500B7C"/>
    <w:rsid w:val="00511CED"/>
    <w:rsid w:val="00512D9B"/>
    <w:rsid w:val="00530982"/>
    <w:rsid w:val="005363FC"/>
    <w:rsid w:val="0059425A"/>
    <w:rsid w:val="005B2D93"/>
    <w:rsid w:val="00604A68"/>
    <w:rsid w:val="00646B21"/>
    <w:rsid w:val="00682D75"/>
    <w:rsid w:val="00687125"/>
    <w:rsid w:val="006A7236"/>
    <w:rsid w:val="006E08A4"/>
    <w:rsid w:val="00745EFA"/>
    <w:rsid w:val="00746B7D"/>
    <w:rsid w:val="00751281"/>
    <w:rsid w:val="00752EA8"/>
    <w:rsid w:val="0078612F"/>
    <w:rsid w:val="007A33D2"/>
    <w:rsid w:val="007D3554"/>
    <w:rsid w:val="007D4393"/>
    <w:rsid w:val="007D6159"/>
    <w:rsid w:val="007E1A6E"/>
    <w:rsid w:val="007E5EF1"/>
    <w:rsid w:val="007F0093"/>
    <w:rsid w:val="008357DE"/>
    <w:rsid w:val="00851CFB"/>
    <w:rsid w:val="008747D4"/>
    <w:rsid w:val="008826D8"/>
    <w:rsid w:val="008B1319"/>
    <w:rsid w:val="008B25ED"/>
    <w:rsid w:val="008B4B31"/>
    <w:rsid w:val="008F4B13"/>
    <w:rsid w:val="00936916"/>
    <w:rsid w:val="0095472E"/>
    <w:rsid w:val="00956429"/>
    <w:rsid w:val="009663A7"/>
    <w:rsid w:val="009854CA"/>
    <w:rsid w:val="009957B1"/>
    <w:rsid w:val="009F2FA6"/>
    <w:rsid w:val="00A23F52"/>
    <w:rsid w:val="00A27C8F"/>
    <w:rsid w:val="00A60578"/>
    <w:rsid w:val="00A72944"/>
    <w:rsid w:val="00A9319A"/>
    <w:rsid w:val="00AA64B0"/>
    <w:rsid w:val="00AC3911"/>
    <w:rsid w:val="00B54FED"/>
    <w:rsid w:val="00B57A40"/>
    <w:rsid w:val="00BB412E"/>
    <w:rsid w:val="00C00C11"/>
    <w:rsid w:val="00C05DF5"/>
    <w:rsid w:val="00C116EC"/>
    <w:rsid w:val="00CC160C"/>
    <w:rsid w:val="00CE5D0F"/>
    <w:rsid w:val="00CE66A4"/>
    <w:rsid w:val="00CF1E75"/>
    <w:rsid w:val="00D07982"/>
    <w:rsid w:val="00D24460"/>
    <w:rsid w:val="00D321FF"/>
    <w:rsid w:val="00D33921"/>
    <w:rsid w:val="00D33AB4"/>
    <w:rsid w:val="00D40477"/>
    <w:rsid w:val="00D55491"/>
    <w:rsid w:val="00D76006"/>
    <w:rsid w:val="00D77541"/>
    <w:rsid w:val="00DA369F"/>
    <w:rsid w:val="00DA73BD"/>
    <w:rsid w:val="00DB66C7"/>
    <w:rsid w:val="00DD6AF8"/>
    <w:rsid w:val="00E076A5"/>
    <w:rsid w:val="00E11A8F"/>
    <w:rsid w:val="00E14FF7"/>
    <w:rsid w:val="00E21FBC"/>
    <w:rsid w:val="00E2544D"/>
    <w:rsid w:val="00E55E3E"/>
    <w:rsid w:val="00E74027"/>
    <w:rsid w:val="00EB1252"/>
    <w:rsid w:val="00EC4C7B"/>
    <w:rsid w:val="00EC7CEC"/>
    <w:rsid w:val="00F113D1"/>
    <w:rsid w:val="00F46CAB"/>
    <w:rsid w:val="00F52F48"/>
    <w:rsid w:val="00F62365"/>
    <w:rsid w:val="00F71B18"/>
    <w:rsid w:val="00F82B92"/>
    <w:rsid w:val="00F9088A"/>
    <w:rsid w:val="00FB589C"/>
    <w:rsid w:val="00FD3152"/>
    <w:rsid w:val="00FE0E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NormaleWeb">
    <w:name w:val="Normal (Web)"/>
    <w:basedOn w:val="Normale"/>
    <w:uiPriority w:val="99"/>
    <w:unhideWhenUsed/>
    <w:rsid w:val="00287EBD"/>
    <w:pPr>
      <w:widowControl/>
      <w:suppressAutoHyphens w:val="0"/>
      <w:spacing w:before="100" w:beforeAutospacing="1" w:after="100" w:afterAutospacing="1"/>
    </w:pPr>
    <w:rPr>
      <w:sz w:val="24"/>
      <w:szCs w:val="24"/>
      <w:lang w:eastAsia="it-IT"/>
    </w:rPr>
  </w:style>
  <w:style w:type="paragraph" w:styleId="Paragrafoelenco">
    <w:name w:val="List Paragraph"/>
    <w:basedOn w:val="Normale"/>
    <w:uiPriority w:val="34"/>
    <w:qFormat/>
    <w:rsid w:val="0095472E"/>
    <w:pPr>
      <w:ind w:left="720"/>
      <w:contextualSpacing/>
    </w:pPr>
  </w:style>
  <w:style w:type="paragraph" w:styleId="Revisione">
    <w:name w:val="Revision"/>
    <w:hidden/>
    <w:uiPriority w:val="99"/>
    <w:semiHidden/>
    <w:rsid w:val="00183B95"/>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1718">
      <w:bodyDiv w:val="1"/>
      <w:marLeft w:val="0"/>
      <w:marRight w:val="0"/>
      <w:marTop w:val="0"/>
      <w:marBottom w:val="0"/>
      <w:divBdr>
        <w:top w:val="none" w:sz="0" w:space="0" w:color="auto"/>
        <w:left w:val="none" w:sz="0" w:space="0" w:color="auto"/>
        <w:bottom w:val="none" w:sz="0" w:space="0" w:color="auto"/>
        <w:right w:val="none" w:sz="0" w:space="0" w:color="auto"/>
      </w:divBdr>
    </w:div>
    <w:div w:id="1975869742">
      <w:bodyDiv w:val="1"/>
      <w:marLeft w:val="0"/>
      <w:marRight w:val="0"/>
      <w:marTop w:val="0"/>
      <w:marBottom w:val="0"/>
      <w:divBdr>
        <w:top w:val="none" w:sz="0" w:space="0" w:color="auto"/>
        <w:left w:val="none" w:sz="0" w:space="0" w:color="auto"/>
        <w:bottom w:val="none" w:sz="0" w:space="0" w:color="auto"/>
        <w:right w:val="none" w:sz="0" w:space="0" w:color="auto"/>
      </w:divBdr>
    </w:div>
    <w:div w:id="2037072075">
      <w:bodyDiv w:val="1"/>
      <w:marLeft w:val="0"/>
      <w:marRight w:val="0"/>
      <w:marTop w:val="0"/>
      <w:marBottom w:val="0"/>
      <w:divBdr>
        <w:top w:val="none" w:sz="0" w:space="0" w:color="auto"/>
        <w:left w:val="none" w:sz="0" w:space="0" w:color="auto"/>
        <w:bottom w:val="none" w:sz="0" w:space="0" w:color="auto"/>
        <w:right w:val="none" w:sz="0" w:space="0" w:color="auto"/>
      </w:divBdr>
      <w:divsChild>
        <w:div w:id="77170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6B42-6CBF-4285-83A5-C1176D43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1307</Words>
  <Characters>7452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Valentina Vinelli</cp:lastModifiedBy>
  <cp:revision>23</cp:revision>
  <cp:lastPrinted>2023-02-24T09:51:00Z</cp:lastPrinted>
  <dcterms:created xsi:type="dcterms:W3CDTF">2023-06-09T08:46:00Z</dcterms:created>
  <dcterms:modified xsi:type="dcterms:W3CDTF">2023-06-26T10:12:00Z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