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E5B3" w14:textId="77777777" w:rsidR="00DA4DBE" w:rsidRPr="00E8458F" w:rsidRDefault="00000000">
      <w:pPr>
        <w:pStyle w:val="Titolo"/>
        <w:spacing w:before="600" w:line="240" w:lineRule="auto"/>
        <w:rPr>
          <w:lang w:val="en-US"/>
        </w:rPr>
      </w:pPr>
      <w:r w:rsidRPr="00E8458F">
        <w:rPr>
          <w:color w:val="000000"/>
          <w:lang w:val="en-US"/>
        </w:rPr>
        <w:t xml:space="preserve">Technological strategies for by-products </w:t>
      </w:r>
      <w:proofErr w:type="spellStart"/>
      <w:r w:rsidRPr="00E8458F">
        <w:rPr>
          <w:color w:val="000000"/>
          <w:lang w:val="en-US"/>
        </w:rPr>
        <w:t>valorisation</w:t>
      </w:r>
      <w:proofErr w:type="spellEnd"/>
      <w:r w:rsidRPr="00E8458F">
        <w:rPr>
          <w:color w:val="000000"/>
          <w:lang w:val="en-US"/>
        </w:rPr>
        <w:t> </w:t>
      </w:r>
      <w:r w:rsidRPr="00E8458F">
        <w:rPr>
          <w:color w:val="000000"/>
          <w:lang w:val="en-US"/>
        </w:rPr>
        <w:br/>
        <w:t>and innovative food developments</w:t>
      </w:r>
    </w:p>
    <w:p w14:paraId="43AC02E2" w14:textId="77777777" w:rsidR="00DA4DBE" w:rsidRPr="00C81AD7" w:rsidRDefault="00000000">
      <w:pPr>
        <w:jc w:val="center"/>
        <w:rPr>
          <w:lang w:val="it-IT"/>
        </w:rPr>
      </w:pPr>
      <w:r w:rsidRPr="00C81AD7">
        <w:rPr>
          <w:lang w:val="it-IT"/>
        </w:rPr>
        <w:t xml:space="preserve">Grazia </w:t>
      </w:r>
      <w:proofErr w:type="spellStart"/>
      <w:r w:rsidRPr="00C81AD7">
        <w:rPr>
          <w:lang w:val="it-IT"/>
        </w:rPr>
        <w:t>Annapia</w:t>
      </w:r>
      <w:proofErr w:type="spellEnd"/>
      <w:r w:rsidRPr="00C81AD7">
        <w:rPr>
          <w:lang w:val="it-IT"/>
        </w:rPr>
        <w:t xml:space="preserve"> Marinaro (grazia.marinaro@unifg.it)</w:t>
      </w:r>
    </w:p>
    <w:p w14:paraId="38F75F82" w14:textId="77777777" w:rsidR="00DA4DBE" w:rsidRDefault="00000000">
      <w:pPr>
        <w:jc w:val="center"/>
      </w:pPr>
      <w:r>
        <w:rPr>
          <w:color w:val="000000"/>
          <w:highlight w:val="white"/>
        </w:rPr>
        <w:t>Department of Agricultural, Food, Natural Resources and Engineering Sciences</w:t>
      </w:r>
      <w:r>
        <w:rPr>
          <w:color w:val="000000"/>
        </w:rPr>
        <w:t>,</w:t>
      </w:r>
      <w:r>
        <w:t xml:space="preserve"> University of Foggia, Italy</w:t>
      </w:r>
    </w:p>
    <w:p w14:paraId="0517DC0A" w14:textId="77777777" w:rsidR="00DA4DBE" w:rsidRDefault="00000000">
      <w:pPr>
        <w:jc w:val="center"/>
      </w:pPr>
      <w:r>
        <w:t xml:space="preserve">Tutor: Carla </w:t>
      </w:r>
      <w:proofErr w:type="spellStart"/>
      <w:r>
        <w:t>Severini</w:t>
      </w:r>
      <w:proofErr w:type="spellEnd"/>
      <w:r>
        <w:t xml:space="preserve"> </w:t>
      </w:r>
    </w:p>
    <w:p w14:paraId="7F612EFD" w14:textId="77777777" w:rsidR="00DA4DBE" w:rsidRDefault="00DA4DBE">
      <w:pPr>
        <w:jc w:val="center"/>
      </w:pPr>
    </w:p>
    <w:p w14:paraId="4E54AB6D" w14:textId="5561DCDD" w:rsidR="00DA4DBE" w:rsidRDefault="00000000">
      <w:pPr>
        <w:pBdr>
          <w:top w:val="nil"/>
          <w:left w:val="nil"/>
          <w:bottom w:val="nil"/>
          <w:right w:val="nil"/>
          <w:between w:val="nil"/>
        </w:pBdr>
        <w:jc w:val="both"/>
      </w:pPr>
      <w:r>
        <w:rPr>
          <w:color w:val="000000"/>
        </w:rPr>
        <w:t xml:space="preserve">This PhD project aims to propose technological strategies </w:t>
      </w:r>
      <w:r>
        <w:t>to improve</w:t>
      </w:r>
      <w:r>
        <w:rPr>
          <w:color w:val="000000"/>
        </w:rPr>
        <w:t xml:space="preserve"> the reuse and recycle of by-products as alternative sources of nutrients</w:t>
      </w:r>
      <w:r>
        <w:t xml:space="preserve">. </w:t>
      </w:r>
      <w:r>
        <w:rPr>
          <w:color w:val="000000"/>
        </w:rPr>
        <w:t>Food loss and waste (F</w:t>
      </w:r>
      <w:r>
        <w:t>LW</w:t>
      </w:r>
      <w:r>
        <w:rPr>
          <w:color w:val="000000"/>
        </w:rPr>
        <w:t xml:space="preserve">) </w:t>
      </w:r>
      <w:r>
        <w:t xml:space="preserve">represent a good candidate for the requirements of a better sustainable food system. Their transformation and reuse for innovative food products development would contribute </w:t>
      </w:r>
      <w:r w:rsidR="000D0D24">
        <w:t>to</w:t>
      </w:r>
      <w:r>
        <w:t xml:space="preserve"> reduc</w:t>
      </w:r>
      <w:r w:rsidR="000D0D24">
        <w:t>e</w:t>
      </w:r>
      <w:r>
        <w:t xml:space="preserve"> the current environmental impact. Some FLWs will be selected based on their nutritional and functional characteristics, also evaluating local b</w:t>
      </w:r>
      <w:r>
        <w:rPr>
          <w:color w:val="000000"/>
        </w:rPr>
        <w:t>y-products.</w:t>
      </w:r>
      <w:r>
        <w:t xml:space="preserve"> They will be utilised as alternative ingredients for designing and developing innovative end-products with high nutritional and sensorial properties, also employing emerging technologies, such as 3D food printing. </w:t>
      </w:r>
    </w:p>
    <w:p w14:paraId="214156D5" w14:textId="77777777" w:rsidR="00DA4DBE" w:rsidRPr="00E8458F" w:rsidRDefault="00000000">
      <w:pPr>
        <w:pStyle w:val="Titolo"/>
        <w:spacing w:before="240" w:line="240" w:lineRule="auto"/>
        <w:rPr>
          <w:sz w:val="24"/>
          <w:szCs w:val="24"/>
          <w:lang w:val="it-IT"/>
        </w:rPr>
      </w:pPr>
      <w:r w:rsidRPr="00E8458F">
        <w:rPr>
          <w:sz w:val="24"/>
          <w:szCs w:val="24"/>
          <w:lang w:val="it-IT"/>
        </w:rPr>
        <w:t>Strategie tecnologiche per la valorizzazione di scarti alimentari e lo sviluppo di prodotti innovativi</w:t>
      </w:r>
    </w:p>
    <w:p w14:paraId="62ACE1E0" w14:textId="77777777" w:rsidR="00DA4DBE" w:rsidRPr="00C81AD7" w:rsidRDefault="00000000">
      <w:pPr>
        <w:jc w:val="both"/>
        <w:rPr>
          <w:lang w:val="it-IT"/>
        </w:rPr>
      </w:pPr>
      <w:r w:rsidRPr="00C81AD7">
        <w:rPr>
          <w:lang w:val="it-IT"/>
        </w:rPr>
        <w:t xml:space="preserve">Questo progetto di dottorato propone di incentivare, attraverso strategie tecnologiche, il recupero e il reimpiego di scarti e sottoprodotti alimentari come fonti alternative di nutrienti, rappresentando una strada percorribile per rispondere alla richiesta di una maggiore sostenibilità del sistema alimentare. La loro trasformazione e riutilizzo contribuirebbero a ridurre l’impatto ambientale dell’attuale modello produttivo. Alcuni scarti e sottoprodotti saranno selezionati per il loro contenuto nutrizionale e caratteristiche funzionali, anche considerando sottoprodotti locali, i quali saranno utilizzati come ingredienti innovativi per progettare e sviluppare prodotti finiti, ad elevato valore nutrizionale e apprezzabile qualità sensoriale, anche impiegando tecnologie emergenti come la stampa 3D. </w:t>
      </w:r>
    </w:p>
    <w:p w14:paraId="7992A176" w14:textId="3D8175FF" w:rsidR="00DA4DBE" w:rsidRDefault="00000000" w:rsidP="00CE04FA">
      <w:pPr>
        <w:spacing w:before="240" w:after="120"/>
        <w:rPr>
          <w:b/>
          <w:sz w:val="24"/>
          <w:szCs w:val="24"/>
        </w:rPr>
      </w:pPr>
      <w:r>
        <w:rPr>
          <w:b/>
          <w:sz w:val="24"/>
          <w:szCs w:val="24"/>
        </w:rPr>
        <w:t>1. State of the art</w:t>
      </w:r>
    </w:p>
    <w:p w14:paraId="27FDD795" w14:textId="5052CB45" w:rsidR="00CE04FA" w:rsidRDefault="00000000" w:rsidP="00CE04FA">
      <w:pPr>
        <w:jc w:val="both"/>
        <w:rPr>
          <w:color w:val="000000"/>
          <w:highlight w:val="white"/>
        </w:rPr>
      </w:pPr>
      <w:r>
        <w:rPr>
          <w:color w:val="000000"/>
        </w:rPr>
        <w:t xml:space="preserve">Global food waste has been estimated at around 1,3 billion tons a year. </w:t>
      </w:r>
      <w:r>
        <w:rPr>
          <w:highlight w:val="white"/>
        </w:rPr>
        <w:t xml:space="preserve">This matter has been reported as a social, </w:t>
      </w:r>
      <w:r w:rsidR="00C047C1">
        <w:rPr>
          <w:highlight w:val="white"/>
        </w:rPr>
        <w:t>environmental,</w:t>
      </w:r>
      <w:r>
        <w:rPr>
          <w:highlight w:val="white"/>
        </w:rPr>
        <w:t xml:space="preserve"> and economic challenge by FAO (2019). Indeed, such a waste of food represents a paradox if we consider that, in the world, around 800 million are malnourished and this data is destined to increase up to 100% within 2050. The increasing food demand is compelling the </w:t>
      </w:r>
      <w:proofErr w:type="spellStart"/>
      <w:r>
        <w:rPr>
          <w:highlight w:val="white"/>
        </w:rPr>
        <w:t>agro</w:t>
      </w:r>
      <w:proofErr w:type="spellEnd"/>
      <w:r>
        <w:rPr>
          <w:highlight w:val="white"/>
        </w:rPr>
        <w:t xml:space="preserve">-food industry to exert unsustainable pressure on natural resources, such as soil, air, water, and biodiversity. The global incidence of agriculture and farms is estimated to account for up to 30% of gas emissions and up to 70% for use of water. In this context, and considering the growth of the population, using resources more efficiently and reducing gas emitted will be paramount in meeting increasing demand in a sustainable way. Moreover, among the main nutritional deficiencies registered, there are proteins. In some parts of the </w:t>
      </w:r>
      <w:r w:rsidR="00C047C1">
        <w:rPr>
          <w:highlight w:val="white"/>
        </w:rPr>
        <w:t>world,</w:t>
      </w:r>
      <w:r>
        <w:rPr>
          <w:highlight w:val="white"/>
        </w:rPr>
        <w:t xml:space="preserve"> it is arduous to supply protein sources, such as meat and fish, considering the production cost and not availability of farms and sea; so as for some population targets, like low-income and elderly people (FAO, 2018). For these reasons it is necessary to explore the possibility of exploiting alternative vegetable protein sources, which could represent a cheaper alternative, especially if derived from waste and by-products. In this scenario, new food production technologies need to be investigated and optimised, implementing the circular economy. Currently, the most utilised recycling technologies are based on the extraction of functional compounds, such as phenols, and proteins (</w:t>
      </w:r>
      <w:proofErr w:type="spellStart"/>
      <w:r>
        <w:rPr>
          <w:highlight w:val="white"/>
        </w:rPr>
        <w:t>Munialo</w:t>
      </w:r>
      <w:proofErr w:type="spellEnd"/>
      <w:r>
        <w:rPr>
          <w:highlight w:val="white"/>
        </w:rPr>
        <w:t xml:space="preserve"> et. al., 2022). These methods require the application of chemical reagents or microwaves, that imply high costs and energy expenditure and do not represent an effectively sustainable solution. Consequently, more suitable technologies need to be investigated and suggested, following an eco-friendly perspective. In view of</w:t>
      </w:r>
      <w:r>
        <w:rPr>
          <w:color w:val="000000"/>
          <w:highlight w:val="white"/>
        </w:rPr>
        <w:t xml:space="preserve"> the </w:t>
      </w:r>
      <w:r>
        <w:rPr>
          <w:highlight w:val="white"/>
        </w:rPr>
        <w:t>previously</w:t>
      </w:r>
      <w:r>
        <w:rPr>
          <w:color w:val="000000"/>
          <w:highlight w:val="white"/>
        </w:rPr>
        <w:t xml:space="preserve"> mentioned challenges, the research </w:t>
      </w:r>
      <w:r>
        <w:rPr>
          <w:highlight w:val="white"/>
        </w:rPr>
        <w:t>of</w:t>
      </w:r>
      <w:r>
        <w:rPr>
          <w:color w:val="000000"/>
          <w:highlight w:val="white"/>
        </w:rPr>
        <w:t xml:space="preserve"> new sources of nutrients, especially those with a high protein content, sustainable and healthy, is among the main priorities of European strategies (Horizon Europe, 2021-2027)</w:t>
      </w:r>
      <w:r>
        <w:rPr>
          <w:highlight w:val="white"/>
        </w:rPr>
        <w:t xml:space="preserve">. For these reasons, in recent years, researchers have focused attention on by-products and food waste as nutrient sources. In Table 1 </w:t>
      </w:r>
      <w:r w:rsidR="009175E3">
        <w:rPr>
          <w:highlight w:val="white"/>
        </w:rPr>
        <w:t>are</w:t>
      </w:r>
      <w:r>
        <w:rPr>
          <w:highlight w:val="white"/>
        </w:rPr>
        <w:t xml:space="preserve"> reported some examples of vegetable wastes and derived innovative products, selected based on their functional and nutritional properties,</w:t>
      </w:r>
      <w:r>
        <w:rPr>
          <w:color w:val="000000"/>
          <w:highlight w:val="white"/>
        </w:rPr>
        <w:t xml:space="preserve"> local availability, </w:t>
      </w:r>
      <w:r w:rsidR="00CE04FA">
        <w:rPr>
          <w:color w:val="000000"/>
          <w:highlight w:val="white"/>
        </w:rPr>
        <w:t>sustainab</w:t>
      </w:r>
      <w:r w:rsidR="00CE04FA">
        <w:rPr>
          <w:highlight w:val="white"/>
        </w:rPr>
        <w:t>ility,</w:t>
      </w:r>
      <w:r>
        <w:rPr>
          <w:color w:val="000000"/>
          <w:highlight w:val="white"/>
        </w:rPr>
        <w:t xml:space="preserve"> and amount of waste produced.</w:t>
      </w:r>
    </w:p>
    <w:p w14:paraId="3A6193B9" w14:textId="615F81A7" w:rsidR="00DA4DBE" w:rsidRPr="00CE04FA" w:rsidRDefault="00000000" w:rsidP="00CE04FA">
      <w:pPr>
        <w:spacing w:before="300" w:after="120"/>
        <w:jc w:val="both"/>
        <w:rPr>
          <w:i/>
          <w:color w:val="000000"/>
        </w:rPr>
      </w:pPr>
      <w:r>
        <w:rPr>
          <w:color w:val="000000"/>
          <w:highlight w:val="white"/>
        </w:rPr>
        <w:t xml:space="preserve"> </w:t>
      </w:r>
      <w:r>
        <w:rPr>
          <w:b/>
          <w:i/>
          <w:color w:val="000000"/>
          <w:sz w:val="18"/>
          <w:szCs w:val="18"/>
        </w:rPr>
        <w:t>Table 1</w:t>
      </w:r>
      <w:r>
        <w:t xml:space="preserve"> </w:t>
      </w:r>
      <w:r w:rsidRPr="00CE04FA">
        <w:rPr>
          <w:i/>
        </w:rPr>
        <w:t>Some</w:t>
      </w:r>
      <w:r w:rsidRPr="00CE04FA">
        <w:rPr>
          <w:i/>
          <w:color w:val="000000"/>
        </w:rPr>
        <w:t xml:space="preserve"> applications of selected by-products and waste in food products</w:t>
      </w:r>
    </w:p>
    <w:tbl>
      <w:tblPr>
        <w:tblStyle w:val="a1"/>
        <w:tblW w:w="9073" w:type="dxa"/>
        <w:tblInd w:w="0" w:type="dxa"/>
        <w:tblLayout w:type="fixed"/>
        <w:tblLook w:val="06A0" w:firstRow="1" w:lastRow="0" w:firstColumn="1" w:lastColumn="0" w:noHBand="1" w:noVBand="1"/>
      </w:tblPr>
      <w:tblGrid>
        <w:gridCol w:w="2262"/>
        <w:gridCol w:w="2272"/>
        <w:gridCol w:w="2258"/>
        <w:gridCol w:w="2281"/>
      </w:tblGrid>
      <w:tr w:rsidR="00DA4DBE" w14:paraId="5F79D891" w14:textId="77777777" w:rsidTr="00DA4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000000"/>
            </w:tcBorders>
          </w:tcPr>
          <w:p w14:paraId="4C6CF600" w14:textId="77777777" w:rsidR="00DA4DBE" w:rsidRPr="00CE04FA" w:rsidRDefault="00000000">
            <w:pPr>
              <w:jc w:val="center"/>
              <w:rPr>
                <w:color w:val="000000"/>
                <w:sz w:val="18"/>
                <w:szCs w:val="18"/>
              </w:rPr>
            </w:pPr>
            <w:r w:rsidRPr="00CE04FA">
              <w:rPr>
                <w:color w:val="000000"/>
                <w:sz w:val="18"/>
                <w:szCs w:val="18"/>
              </w:rPr>
              <w:t>Vegetables waste/ byproduct</w:t>
            </w:r>
          </w:p>
        </w:tc>
        <w:tc>
          <w:tcPr>
            <w:tcW w:w="2272" w:type="dxa"/>
            <w:tcBorders>
              <w:top w:val="single" w:sz="4" w:space="0" w:color="000000"/>
            </w:tcBorders>
          </w:tcPr>
          <w:p w14:paraId="0B263705" w14:textId="77777777" w:rsidR="00DA4DBE" w:rsidRPr="00CE04FA" w:rsidRDefault="00000000">
            <w:pPr>
              <w:jc w:val="both"/>
              <w:cnfStyle w:val="100000000000" w:firstRow="1" w:lastRow="0" w:firstColumn="0" w:lastColumn="0" w:oddVBand="0" w:evenVBand="0" w:oddHBand="0" w:evenHBand="0" w:firstRowFirstColumn="0" w:firstRowLastColumn="0" w:lastRowFirstColumn="0" w:lastRowLastColumn="0"/>
              <w:rPr>
                <w:color w:val="000000"/>
                <w:sz w:val="18"/>
                <w:szCs w:val="18"/>
              </w:rPr>
            </w:pPr>
            <w:r w:rsidRPr="00CE04FA">
              <w:rPr>
                <w:sz w:val="18"/>
                <w:szCs w:val="18"/>
              </w:rPr>
              <w:t>Main n</w:t>
            </w:r>
            <w:r w:rsidRPr="00CE04FA">
              <w:rPr>
                <w:color w:val="000000"/>
                <w:sz w:val="18"/>
                <w:szCs w:val="18"/>
              </w:rPr>
              <w:t xml:space="preserve">utrients </w:t>
            </w:r>
            <w:r w:rsidRPr="00CE04FA">
              <w:rPr>
                <w:sz w:val="18"/>
                <w:szCs w:val="18"/>
              </w:rPr>
              <w:t>and functional molecules</w:t>
            </w:r>
          </w:p>
        </w:tc>
        <w:tc>
          <w:tcPr>
            <w:tcW w:w="2258" w:type="dxa"/>
            <w:tcBorders>
              <w:top w:val="single" w:sz="4" w:space="0" w:color="000000"/>
            </w:tcBorders>
          </w:tcPr>
          <w:p w14:paraId="54196633" w14:textId="77777777" w:rsidR="00DA4DBE" w:rsidRPr="00CE04FA" w:rsidRDefault="0000000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CE04FA">
              <w:rPr>
                <w:color w:val="000000"/>
                <w:sz w:val="18"/>
                <w:szCs w:val="18"/>
              </w:rPr>
              <w:t>Developed products</w:t>
            </w:r>
          </w:p>
        </w:tc>
        <w:tc>
          <w:tcPr>
            <w:tcW w:w="2281" w:type="dxa"/>
            <w:tcBorders>
              <w:top w:val="single" w:sz="4" w:space="0" w:color="000000"/>
            </w:tcBorders>
          </w:tcPr>
          <w:p w14:paraId="6D7292E2" w14:textId="77777777" w:rsidR="00DA4DBE" w:rsidRPr="00CE04FA" w:rsidRDefault="0000000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CE04FA">
              <w:rPr>
                <w:color w:val="000000"/>
                <w:sz w:val="18"/>
                <w:szCs w:val="18"/>
              </w:rPr>
              <w:t>References</w:t>
            </w:r>
          </w:p>
        </w:tc>
      </w:tr>
      <w:tr w:rsidR="00DA4DBE" w14:paraId="3560BA56" w14:textId="77777777" w:rsidTr="00DA4DBE">
        <w:tc>
          <w:tcPr>
            <w:cnfStyle w:val="001000000000" w:firstRow="0" w:lastRow="0" w:firstColumn="1" w:lastColumn="0" w:oddVBand="0" w:evenVBand="0" w:oddHBand="0" w:evenHBand="0" w:firstRowFirstColumn="0" w:firstRowLastColumn="0" w:lastRowFirstColumn="0" w:lastRowLastColumn="0"/>
            <w:tcW w:w="2262" w:type="dxa"/>
          </w:tcPr>
          <w:p w14:paraId="6076253D" w14:textId="77777777" w:rsidR="00DA4DBE" w:rsidRPr="00CE04FA" w:rsidRDefault="00000000">
            <w:pPr>
              <w:jc w:val="center"/>
              <w:rPr>
                <w:color w:val="000000"/>
                <w:sz w:val="18"/>
                <w:szCs w:val="18"/>
              </w:rPr>
            </w:pPr>
            <w:r w:rsidRPr="00CE04FA">
              <w:rPr>
                <w:color w:val="000000"/>
                <w:sz w:val="18"/>
                <w:szCs w:val="18"/>
              </w:rPr>
              <w:t>Almond skins</w:t>
            </w:r>
          </w:p>
        </w:tc>
        <w:tc>
          <w:tcPr>
            <w:tcW w:w="2272" w:type="dxa"/>
          </w:tcPr>
          <w:p w14:paraId="2F7F8AF3"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color w:val="000000"/>
                <w:sz w:val="18"/>
                <w:szCs w:val="18"/>
              </w:rPr>
              <w:t>Phenolic compounds,</w:t>
            </w:r>
          </w:p>
          <w:p w14:paraId="4B02546F"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sz w:val="18"/>
                <w:szCs w:val="18"/>
              </w:rPr>
              <w:t>fibres</w:t>
            </w:r>
          </w:p>
        </w:tc>
        <w:tc>
          <w:tcPr>
            <w:tcW w:w="2258" w:type="dxa"/>
          </w:tcPr>
          <w:p w14:paraId="336DFD18"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color w:val="000000"/>
                <w:sz w:val="18"/>
                <w:szCs w:val="18"/>
              </w:rPr>
              <w:t>Bread</w:t>
            </w:r>
          </w:p>
        </w:tc>
        <w:tc>
          <w:tcPr>
            <w:tcW w:w="2281" w:type="dxa"/>
          </w:tcPr>
          <w:p w14:paraId="1D93423C"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CE04FA">
              <w:rPr>
                <w:color w:val="000000"/>
                <w:sz w:val="18"/>
                <w:szCs w:val="18"/>
              </w:rPr>
              <w:t>Gaglio</w:t>
            </w:r>
            <w:proofErr w:type="spellEnd"/>
            <w:r w:rsidRPr="00CE04FA">
              <w:rPr>
                <w:color w:val="000000"/>
                <w:sz w:val="18"/>
                <w:szCs w:val="18"/>
              </w:rPr>
              <w:t xml:space="preserve"> et al., 2023</w:t>
            </w:r>
          </w:p>
        </w:tc>
      </w:tr>
      <w:tr w:rsidR="00DA4DBE" w14:paraId="580799B1" w14:textId="77777777" w:rsidTr="00DA4DBE">
        <w:tc>
          <w:tcPr>
            <w:cnfStyle w:val="001000000000" w:firstRow="0" w:lastRow="0" w:firstColumn="1" w:lastColumn="0" w:oddVBand="0" w:evenVBand="0" w:oddHBand="0" w:evenHBand="0" w:firstRowFirstColumn="0" w:firstRowLastColumn="0" w:lastRowFirstColumn="0" w:lastRowLastColumn="0"/>
            <w:tcW w:w="2262" w:type="dxa"/>
          </w:tcPr>
          <w:p w14:paraId="5AD9341B" w14:textId="77777777" w:rsidR="00DA4DBE" w:rsidRPr="00CE04FA" w:rsidRDefault="00000000">
            <w:pPr>
              <w:jc w:val="center"/>
              <w:rPr>
                <w:color w:val="000000"/>
                <w:sz w:val="18"/>
                <w:szCs w:val="18"/>
              </w:rPr>
            </w:pPr>
            <w:r w:rsidRPr="00CE04FA">
              <w:rPr>
                <w:color w:val="000000"/>
                <w:sz w:val="18"/>
                <w:szCs w:val="18"/>
              </w:rPr>
              <w:t>Artichoke (stems, leaves, external bracts)</w:t>
            </w:r>
          </w:p>
        </w:tc>
        <w:tc>
          <w:tcPr>
            <w:tcW w:w="2272" w:type="dxa"/>
          </w:tcPr>
          <w:p w14:paraId="59B0D8DB"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sz w:val="18"/>
                <w:szCs w:val="18"/>
              </w:rPr>
              <w:t>Fibres</w:t>
            </w:r>
            <w:r w:rsidRPr="00CE04FA">
              <w:rPr>
                <w:color w:val="000000"/>
                <w:sz w:val="18"/>
                <w:szCs w:val="18"/>
              </w:rPr>
              <w:t xml:space="preserve"> (inulin),</w:t>
            </w:r>
          </w:p>
          <w:p w14:paraId="707C3CB9"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color w:val="000000"/>
                <w:sz w:val="18"/>
                <w:szCs w:val="18"/>
              </w:rPr>
              <w:t>minerals,</w:t>
            </w:r>
          </w:p>
          <w:p w14:paraId="69326603"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color w:val="000000"/>
                <w:sz w:val="18"/>
                <w:szCs w:val="18"/>
              </w:rPr>
              <w:t>phenolic compounds</w:t>
            </w:r>
          </w:p>
        </w:tc>
        <w:tc>
          <w:tcPr>
            <w:tcW w:w="2258" w:type="dxa"/>
          </w:tcPr>
          <w:p w14:paraId="4D807501"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color w:val="000000"/>
                <w:sz w:val="18"/>
                <w:szCs w:val="18"/>
              </w:rPr>
              <w:t>Fortified spreadable cheese</w:t>
            </w:r>
          </w:p>
        </w:tc>
        <w:tc>
          <w:tcPr>
            <w:tcW w:w="2281" w:type="dxa"/>
          </w:tcPr>
          <w:p w14:paraId="54158120"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sz w:val="18"/>
                <w:szCs w:val="18"/>
              </w:rPr>
              <w:t xml:space="preserve">Soares </w:t>
            </w:r>
            <w:r w:rsidRPr="00CE04FA">
              <w:rPr>
                <w:color w:val="000000"/>
                <w:sz w:val="18"/>
                <w:szCs w:val="18"/>
              </w:rPr>
              <w:t>Mateus et al., 2023</w:t>
            </w:r>
          </w:p>
        </w:tc>
      </w:tr>
      <w:tr w:rsidR="00DA4DBE" w14:paraId="6FD6262B" w14:textId="77777777" w:rsidTr="00DA4DBE">
        <w:tc>
          <w:tcPr>
            <w:cnfStyle w:val="001000000000" w:firstRow="0" w:lastRow="0" w:firstColumn="1" w:lastColumn="0" w:oddVBand="0" w:evenVBand="0" w:oddHBand="0" w:evenHBand="0" w:firstRowFirstColumn="0" w:firstRowLastColumn="0" w:lastRowFirstColumn="0" w:lastRowLastColumn="0"/>
            <w:tcW w:w="2262" w:type="dxa"/>
          </w:tcPr>
          <w:p w14:paraId="369FF8D0" w14:textId="77777777" w:rsidR="00DA4DBE" w:rsidRPr="00CE04FA" w:rsidRDefault="00000000">
            <w:pPr>
              <w:jc w:val="center"/>
              <w:rPr>
                <w:color w:val="000000"/>
                <w:sz w:val="18"/>
                <w:szCs w:val="18"/>
              </w:rPr>
            </w:pPr>
            <w:proofErr w:type="spellStart"/>
            <w:r w:rsidRPr="00CE04FA">
              <w:rPr>
                <w:color w:val="000000"/>
                <w:sz w:val="18"/>
                <w:szCs w:val="18"/>
              </w:rPr>
              <w:lastRenderedPageBreak/>
              <w:t>Okara</w:t>
            </w:r>
            <w:proofErr w:type="spellEnd"/>
          </w:p>
        </w:tc>
        <w:tc>
          <w:tcPr>
            <w:tcW w:w="2272" w:type="dxa"/>
          </w:tcPr>
          <w:p w14:paraId="3219116A"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color w:val="000000"/>
                <w:sz w:val="18"/>
                <w:szCs w:val="18"/>
              </w:rPr>
              <w:t xml:space="preserve">Proteins, </w:t>
            </w:r>
            <w:r w:rsidRPr="00CE04FA">
              <w:rPr>
                <w:sz w:val="18"/>
                <w:szCs w:val="18"/>
              </w:rPr>
              <w:t>fibres</w:t>
            </w:r>
          </w:p>
        </w:tc>
        <w:tc>
          <w:tcPr>
            <w:tcW w:w="2258" w:type="dxa"/>
          </w:tcPr>
          <w:p w14:paraId="06BDDEC9"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sz w:val="18"/>
                <w:szCs w:val="18"/>
              </w:rPr>
              <w:t>Biscuits</w:t>
            </w:r>
          </w:p>
        </w:tc>
        <w:tc>
          <w:tcPr>
            <w:tcW w:w="2281" w:type="dxa"/>
          </w:tcPr>
          <w:p w14:paraId="3D187F3D"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sz w:val="18"/>
                <w:szCs w:val="18"/>
              </w:rPr>
              <w:t>Shan Lee</w:t>
            </w:r>
            <w:r w:rsidRPr="00CE04FA">
              <w:rPr>
                <w:color w:val="000000"/>
                <w:sz w:val="18"/>
                <w:szCs w:val="18"/>
              </w:rPr>
              <w:t xml:space="preserve"> et al., 202</w:t>
            </w:r>
            <w:r w:rsidRPr="00CE04FA">
              <w:rPr>
                <w:sz w:val="18"/>
                <w:szCs w:val="18"/>
              </w:rPr>
              <w:t>0</w:t>
            </w:r>
          </w:p>
        </w:tc>
      </w:tr>
      <w:tr w:rsidR="00DA4DBE" w14:paraId="1BB0DAC1" w14:textId="77777777" w:rsidTr="00DA4DBE">
        <w:tc>
          <w:tcPr>
            <w:cnfStyle w:val="001000000000" w:firstRow="0" w:lastRow="0" w:firstColumn="1" w:lastColumn="0" w:oddVBand="0" w:evenVBand="0" w:oddHBand="0" w:evenHBand="0" w:firstRowFirstColumn="0" w:firstRowLastColumn="0" w:lastRowFirstColumn="0" w:lastRowLastColumn="0"/>
            <w:tcW w:w="2262" w:type="dxa"/>
            <w:tcBorders>
              <w:bottom w:val="single" w:sz="4" w:space="0" w:color="000000"/>
            </w:tcBorders>
          </w:tcPr>
          <w:p w14:paraId="058325C1" w14:textId="77777777" w:rsidR="00DA4DBE" w:rsidRPr="00CE04FA" w:rsidRDefault="00000000">
            <w:pPr>
              <w:jc w:val="center"/>
              <w:rPr>
                <w:color w:val="000000"/>
                <w:sz w:val="18"/>
                <w:szCs w:val="18"/>
              </w:rPr>
            </w:pPr>
            <w:r w:rsidRPr="00CE04FA">
              <w:rPr>
                <w:color w:val="000000"/>
                <w:sz w:val="18"/>
                <w:szCs w:val="18"/>
              </w:rPr>
              <w:t>Canola</w:t>
            </w:r>
            <w:r w:rsidRPr="00CE04FA">
              <w:rPr>
                <w:sz w:val="18"/>
                <w:szCs w:val="18"/>
              </w:rPr>
              <w:t xml:space="preserve"> (oil extraction residual)</w:t>
            </w:r>
          </w:p>
        </w:tc>
        <w:tc>
          <w:tcPr>
            <w:tcW w:w="2272" w:type="dxa"/>
            <w:tcBorders>
              <w:bottom w:val="single" w:sz="4" w:space="0" w:color="000000"/>
            </w:tcBorders>
          </w:tcPr>
          <w:p w14:paraId="134C0068"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color w:val="000000"/>
                <w:sz w:val="18"/>
                <w:szCs w:val="18"/>
              </w:rPr>
              <w:t>Proteins</w:t>
            </w:r>
          </w:p>
        </w:tc>
        <w:tc>
          <w:tcPr>
            <w:tcW w:w="2258" w:type="dxa"/>
            <w:tcBorders>
              <w:bottom w:val="single" w:sz="4" w:space="0" w:color="000000"/>
            </w:tcBorders>
          </w:tcPr>
          <w:p w14:paraId="65B85E76"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E04FA">
              <w:rPr>
                <w:color w:val="000000"/>
                <w:sz w:val="18"/>
                <w:szCs w:val="18"/>
              </w:rPr>
              <w:t xml:space="preserve">Meat analogues, </w:t>
            </w:r>
            <w:r w:rsidRPr="00CE04FA">
              <w:rPr>
                <w:sz w:val="18"/>
                <w:szCs w:val="18"/>
              </w:rPr>
              <w:t>bakery</w:t>
            </w:r>
            <w:r w:rsidRPr="00CE04FA">
              <w:rPr>
                <w:color w:val="000000"/>
                <w:sz w:val="18"/>
                <w:szCs w:val="18"/>
              </w:rPr>
              <w:t xml:space="preserve"> products, snacks</w:t>
            </w:r>
          </w:p>
        </w:tc>
        <w:tc>
          <w:tcPr>
            <w:tcW w:w="2281" w:type="dxa"/>
            <w:tcBorders>
              <w:bottom w:val="single" w:sz="4" w:space="0" w:color="000000"/>
            </w:tcBorders>
          </w:tcPr>
          <w:p w14:paraId="6D0CB60C" w14:textId="77777777" w:rsidR="00DA4DBE" w:rsidRPr="00CE04FA"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CE04FA">
              <w:rPr>
                <w:color w:val="000000"/>
                <w:sz w:val="18"/>
                <w:szCs w:val="18"/>
              </w:rPr>
              <w:t>Chmielewska</w:t>
            </w:r>
            <w:proofErr w:type="spellEnd"/>
            <w:r w:rsidRPr="00CE04FA">
              <w:rPr>
                <w:color w:val="000000"/>
                <w:sz w:val="18"/>
                <w:szCs w:val="18"/>
              </w:rPr>
              <w:t xml:space="preserve"> et al., 2020</w:t>
            </w:r>
          </w:p>
        </w:tc>
      </w:tr>
    </w:tbl>
    <w:p w14:paraId="6AC4E345" w14:textId="77777777" w:rsidR="00DA4DBE" w:rsidRDefault="00000000">
      <w:pPr>
        <w:pStyle w:val="Titolo1"/>
        <w:spacing w:before="240" w:after="120"/>
        <w:ind w:right="0"/>
        <w:jc w:val="both"/>
        <w:rPr>
          <w:b/>
          <w:color w:val="000000"/>
          <w:sz w:val="24"/>
          <w:szCs w:val="24"/>
        </w:rPr>
      </w:pPr>
      <w:r>
        <w:rPr>
          <w:b/>
          <w:color w:val="000000"/>
          <w:sz w:val="24"/>
          <w:szCs w:val="24"/>
        </w:rPr>
        <w:t>2. PhD Thesis Objectives and Milestones</w:t>
      </w:r>
    </w:p>
    <w:p w14:paraId="1E4FC102" w14:textId="7844138C" w:rsidR="00DA4DBE" w:rsidRDefault="00000000" w:rsidP="000D0D24">
      <w:pPr>
        <w:jc w:val="both"/>
      </w:pPr>
      <w:r>
        <w:t xml:space="preserve">Considering the </w:t>
      </w:r>
      <w:proofErr w:type="gramStart"/>
      <w:r>
        <w:t>aforementioned challenges</w:t>
      </w:r>
      <w:proofErr w:type="gramEnd"/>
      <w:r>
        <w:t>,</w:t>
      </w:r>
      <w:r>
        <w:rPr>
          <w:highlight w:val="white"/>
        </w:rPr>
        <w:t xml:space="preserve"> the present </w:t>
      </w:r>
      <w:proofErr w:type="spellStart"/>
      <w:r>
        <w:rPr>
          <w:highlight w:val="white"/>
        </w:rPr>
        <w:t>Phd</w:t>
      </w:r>
      <w:proofErr w:type="spellEnd"/>
      <w:r>
        <w:rPr>
          <w:highlight w:val="white"/>
        </w:rPr>
        <w:t xml:space="preserve"> project has the main objective to study and </w:t>
      </w:r>
      <w:r w:rsidR="00EB25D4">
        <w:rPr>
          <w:highlight w:val="white"/>
        </w:rPr>
        <w:t>employ</w:t>
      </w:r>
      <w:r>
        <w:rPr>
          <w:highlight w:val="white"/>
        </w:rPr>
        <w:t xml:space="preserve"> alternative sources of proteins and other nutrients, also deriving from waste of the food industry, in order to create innovative food products with high nutritional and healthy value, with sensory properties widely appreciated by consumers.</w:t>
      </w:r>
      <w:r>
        <w:t xml:space="preserve"> It can be divided into the following specific objectives and activities according to the Gantt diagram given in Table 2: </w:t>
      </w:r>
    </w:p>
    <w:p w14:paraId="74AC35C7" w14:textId="5C3A33EF" w:rsidR="00DA4DBE" w:rsidRDefault="00000000" w:rsidP="000D0D24">
      <w:pPr>
        <w:ind w:left="426" w:hanging="426"/>
        <w:jc w:val="both"/>
      </w:pPr>
      <w:r>
        <w:t xml:space="preserve">OS1) Development of </w:t>
      </w:r>
      <w:r>
        <w:rPr>
          <w:b/>
        </w:rPr>
        <w:t xml:space="preserve">by-product-based novel food ingredients </w:t>
      </w:r>
      <w:r>
        <w:t>in different forms (</w:t>
      </w:r>
      <w:r w:rsidR="00C047C1">
        <w:t xml:space="preserve">e.g., </w:t>
      </w:r>
      <w:r>
        <w:t>powder,</w:t>
      </w:r>
    </w:p>
    <w:p w14:paraId="0D97FB26" w14:textId="66AECE94" w:rsidR="00DA4DBE" w:rsidRDefault="00C047C1" w:rsidP="000D0D24">
      <w:pPr>
        <w:ind w:left="426" w:hanging="426"/>
        <w:jc w:val="both"/>
      </w:pPr>
      <w:r>
        <w:t>viscous liquids, paste, etc.) with nutritional and technological properties tailored for the targeted end-products.</w:t>
      </w:r>
    </w:p>
    <w:p w14:paraId="1A8A8AFE" w14:textId="2E95C95E" w:rsidR="00DA4DBE" w:rsidRDefault="00000000" w:rsidP="000D0D24">
      <w:pPr>
        <w:jc w:val="both"/>
      </w:pPr>
      <w:r>
        <w:t xml:space="preserve">T1.1) </w:t>
      </w:r>
      <w:r w:rsidR="00EB25D4">
        <w:t>D</w:t>
      </w:r>
      <w:r>
        <w:t>ata</w:t>
      </w:r>
      <w:r w:rsidR="00EB25D4">
        <w:t xml:space="preserve"> analysis</w:t>
      </w:r>
      <w:r>
        <w:t xml:space="preserve"> from different available databases to identify the most important technological properties affecting the development of targeted food products (</w:t>
      </w:r>
      <w:r w:rsidR="00C047C1">
        <w:t>e.g.,</w:t>
      </w:r>
      <w:r>
        <w:t xml:space="preserve"> bread, biscuits, fruit juice, etc.). </w:t>
      </w:r>
    </w:p>
    <w:p w14:paraId="5002EFDD" w14:textId="7EEA8F62" w:rsidR="00DA4DBE" w:rsidRDefault="00000000" w:rsidP="000D0D24">
      <w:pPr>
        <w:jc w:val="both"/>
      </w:pPr>
      <w:r>
        <w:t xml:space="preserve">T1.2) </w:t>
      </w:r>
      <w:r w:rsidR="00EB25D4">
        <w:t>N</w:t>
      </w:r>
      <w:r>
        <w:t>ovel ingredients</w:t>
      </w:r>
      <w:r w:rsidR="00EB25D4">
        <w:t xml:space="preserve"> development</w:t>
      </w:r>
      <w:r>
        <w:t xml:space="preserve"> in form of powders or viscous </w:t>
      </w:r>
      <w:r w:rsidR="00C047C1">
        <w:t>liquid:</w:t>
      </w:r>
      <w:r>
        <w:t xml:space="preserve"> by testing and optimising technological methodologies - </w:t>
      </w:r>
      <w:r w:rsidR="00C047C1">
        <w:t>e.g.,</w:t>
      </w:r>
      <w:r>
        <w:t xml:space="preserve"> different dehydration techniques, grinding methods and conditions, homogenization, and stabilisation </w:t>
      </w:r>
      <w:r w:rsidR="00C047C1">
        <w:t>process</w:t>
      </w:r>
      <w:r w:rsidR="00EB25D4">
        <w:t>es.</w:t>
      </w:r>
    </w:p>
    <w:p w14:paraId="1BB8D6F7" w14:textId="4D78EFD4" w:rsidR="00DA4DBE" w:rsidRDefault="00000000" w:rsidP="000D0D24">
      <w:pPr>
        <w:jc w:val="both"/>
      </w:pPr>
      <w:r>
        <w:t xml:space="preserve">T1.3) Technological, </w:t>
      </w:r>
      <w:r w:rsidR="00C047C1">
        <w:t>nutritional,</w:t>
      </w:r>
      <w:r>
        <w:t xml:space="preserve"> and sensorial characterization of the obtained ingredients and their mixing tailored for the target food products consumer’s </w:t>
      </w:r>
      <w:r w:rsidR="00C047C1">
        <w:t>demands.</w:t>
      </w:r>
    </w:p>
    <w:p w14:paraId="1D1B87DE" w14:textId="52F7DE5F" w:rsidR="00DA4DBE" w:rsidRDefault="00000000" w:rsidP="000D0D24">
      <w:pPr>
        <w:jc w:val="both"/>
      </w:pPr>
      <w:r>
        <w:t xml:space="preserve">OS2) </w:t>
      </w:r>
      <w:r>
        <w:rPr>
          <w:b/>
        </w:rPr>
        <w:t xml:space="preserve">Design, </w:t>
      </w:r>
      <w:r w:rsidR="00904AED">
        <w:rPr>
          <w:b/>
        </w:rPr>
        <w:t>development,</w:t>
      </w:r>
      <w:r>
        <w:rPr>
          <w:b/>
        </w:rPr>
        <w:t xml:space="preserve"> and test</w:t>
      </w:r>
      <w:r w:rsidR="00904AED">
        <w:rPr>
          <w:b/>
        </w:rPr>
        <w:t xml:space="preserve"> of</w:t>
      </w:r>
      <w:r>
        <w:rPr>
          <w:b/>
        </w:rPr>
        <w:t xml:space="preserve"> novel nutritionally enhanced food products by </w:t>
      </w:r>
      <w:r>
        <w:t>using traditional and                                  innovative techniques.</w:t>
      </w:r>
    </w:p>
    <w:p w14:paraId="443803B9" w14:textId="2E0CA94C" w:rsidR="00DA4DBE" w:rsidRDefault="00000000" w:rsidP="000D0D24">
      <w:pPr>
        <w:jc w:val="both"/>
      </w:pPr>
      <w:r>
        <w:t>T.2.1 - Traditional techniques</w:t>
      </w:r>
      <w:r w:rsidR="00904AED">
        <w:t>:</w:t>
      </w:r>
      <w:r>
        <w:t xml:space="preserve"> study of mixing, </w:t>
      </w:r>
      <w:r w:rsidR="00774A49">
        <w:t>leavening,</w:t>
      </w:r>
      <w:r>
        <w:t xml:space="preserve"> and cooking steps with enriched bakery </w:t>
      </w:r>
      <w:r w:rsidR="00C047C1">
        <w:t>products.</w:t>
      </w:r>
      <w:r>
        <w:t xml:space="preserve"> </w:t>
      </w:r>
    </w:p>
    <w:p w14:paraId="33F3B343" w14:textId="03A2934C" w:rsidR="00DA4DBE" w:rsidRDefault="00000000" w:rsidP="000D0D24">
      <w:pPr>
        <w:jc w:val="both"/>
      </w:pPr>
      <w:r>
        <w:t>T.2.2 - Innovative techniques</w:t>
      </w:r>
      <w:r w:rsidR="00904AED">
        <w:t>:</w:t>
      </w:r>
      <w:r>
        <w:t xml:space="preserve"> </w:t>
      </w:r>
      <w:r w:rsidR="00904AED">
        <w:t>u</w:t>
      </w:r>
      <w:r>
        <w:t xml:space="preserve">se of the 3D printing technology, optimization of digital model design </w:t>
      </w:r>
      <w:r w:rsidR="00C047C1">
        <w:t>and printing</w:t>
      </w:r>
      <w:r>
        <w:t xml:space="preserve"> </w:t>
      </w:r>
      <w:r w:rsidR="00C047C1">
        <w:t>parameters.</w:t>
      </w:r>
    </w:p>
    <w:p w14:paraId="2730F020" w14:textId="54E54487" w:rsidR="00DA4DBE" w:rsidRDefault="00000000" w:rsidP="000D0D24">
      <w:pPr>
        <w:jc w:val="both"/>
      </w:pPr>
      <w:r>
        <w:t xml:space="preserve">T.2.3 - Nutritional and sensory </w:t>
      </w:r>
      <w:r w:rsidR="00C047C1">
        <w:t>analysis.</w:t>
      </w:r>
    </w:p>
    <w:p w14:paraId="045776C7" w14:textId="0D5F491B" w:rsidR="00DA4DBE" w:rsidRDefault="00000000" w:rsidP="000D0D24">
      <w:pPr>
        <w:ind w:left="426" w:hanging="426"/>
        <w:jc w:val="both"/>
      </w:pPr>
      <w:r>
        <w:t xml:space="preserve">OS3) </w:t>
      </w:r>
      <w:r>
        <w:rPr>
          <w:b/>
        </w:rPr>
        <w:t>Writing and Editing</w:t>
      </w:r>
      <w:r>
        <w:t xml:space="preserve"> of the PhD thesis, scientific papers, oral and poster communications.</w:t>
      </w:r>
    </w:p>
    <w:p w14:paraId="2A7470E2" w14:textId="77777777" w:rsidR="00DA4DBE" w:rsidRPr="00D56185" w:rsidRDefault="00000000" w:rsidP="00D56185">
      <w:pPr>
        <w:spacing w:before="300" w:after="120"/>
        <w:ind w:left="425" w:hanging="425"/>
        <w:jc w:val="both"/>
        <w:rPr>
          <w:i/>
        </w:rPr>
      </w:pPr>
      <w:r w:rsidRPr="00D56185">
        <w:rPr>
          <w:b/>
          <w:i/>
          <w:sz w:val="18"/>
          <w:szCs w:val="18"/>
        </w:rPr>
        <w:t>Table 2</w:t>
      </w:r>
      <w:r w:rsidRPr="00D56185">
        <w:rPr>
          <w:i/>
          <w:sz w:val="18"/>
          <w:szCs w:val="18"/>
        </w:rPr>
        <w:tab/>
      </w:r>
      <w:r w:rsidRPr="00D56185">
        <w:rPr>
          <w:i/>
        </w:rPr>
        <w:t>Gantt diagram for this PhD thesis project.</w:t>
      </w:r>
    </w:p>
    <w:tbl>
      <w:tblPr>
        <w:tblStyle w:val="a2"/>
        <w:tblW w:w="9291" w:type="dxa"/>
        <w:tblInd w:w="-30" w:type="dxa"/>
        <w:tblLayout w:type="fixed"/>
        <w:tblLook w:val="0400" w:firstRow="0" w:lastRow="0" w:firstColumn="0" w:lastColumn="0" w:noHBand="0" w:noVBand="1"/>
      </w:tblPr>
      <w:tblGrid>
        <w:gridCol w:w="507"/>
        <w:gridCol w:w="2353"/>
        <w:gridCol w:w="284"/>
        <w:gridCol w:w="290"/>
        <w:gridCol w:w="246"/>
        <w:gridCol w:w="275"/>
        <w:gridCol w:w="289"/>
        <w:gridCol w:w="289"/>
        <w:gridCol w:w="275"/>
        <w:gridCol w:w="260"/>
        <w:gridCol w:w="275"/>
        <w:gridCol w:w="304"/>
        <w:gridCol w:w="289"/>
        <w:gridCol w:w="275"/>
        <w:gridCol w:w="275"/>
        <w:gridCol w:w="260"/>
        <w:gridCol w:w="260"/>
        <w:gridCol w:w="249"/>
        <w:gridCol w:w="283"/>
        <w:gridCol w:w="248"/>
        <w:gridCol w:w="246"/>
        <w:gridCol w:w="246"/>
        <w:gridCol w:w="246"/>
        <w:gridCol w:w="246"/>
        <w:gridCol w:w="246"/>
        <w:gridCol w:w="275"/>
      </w:tblGrid>
      <w:tr w:rsidR="00C047C1" w:rsidRPr="00D56185" w14:paraId="58629445" w14:textId="77777777" w:rsidTr="00C047C1">
        <w:trPr>
          <w:cantSplit/>
          <w:trHeight w:val="25"/>
        </w:trPr>
        <w:tc>
          <w:tcPr>
            <w:tcW w:w="2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1B579B" w14:textId="37C2B73E" w:rsidR="00DA4DBE" w:rsidRPr="00D56185" w:rsidRDefault="00000000">
            <w:pPr>
              <w:pStyle w:val="Titolo2"/>
              <w:rPr>
                <w:sz w:val="18"/>
                <w:szCs w:val="18"/>
              </w:rPr>
            </w:pPr>
            <w:r w:rsidRPr="00D56185">
              <w:rPr>
                <w:sz w:val="18"/>
                <w:szCs w:val="18"/>
              </w:rPr>
              <w:t>Activit</w:t>
            </w:r>
            <w:r w:rsidR="00774A49">
              <w:rPr>
                <w:sz w:val="18"/>
                <w:szCs w:val="18"/>
              </w:rPr>
              <w:t>ies</w:t>
            </w:r>
            <w:r w:rsidR="00C047C1">
              <w:rPr>
                <w:sz w:val="18"/>
                <w:szCs w:val="18"/>
              </w:rPr>
              <w:t xml:space="preserve">                                 </w:t>
            </w:r>
            <w:r w:rsidRPr="00D56185">
              <w:rPr>
                <w:sz w:val="18"/>
                <w:szCs w:val="18"/>
              </w:rPr>
              <w:t xml:space="preserve"> Months</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CB66A" w14:textId="77777777" w:rsidR="00DA4DBE" w:rsidRPr="00D56185" w:rsidRDefault="00000000">
            <w:pPr>
              <w:jc w:val="center"/>
              <w:rPr>
                <w:b/>
                <w:sz w:val="18"/>
                <w:szCs w:val="18"/>
              </w:rPr>
            </w:pPr>
            <w:r w:rsidRPr="00D56185">
              <w:rPr>
                <w:b/>
                <w:sz w:val="18"/>
                <w:szCs w:val="18"/>
              </w:rPr>
              <w:t>1</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EE9EE" w14:textId="77777777" w:rsidR="00DA4DBE" w:rsidRPr="00D56185" w:rsidRDefault="00000000">
            <w:pPr>
              <w:jc w:val="center"/>
              <w:rPr>
                <w:b/>
                <w:sz w:val="18"/>
                <w:szCs w:val="18"/>
              </w:rPr>
            </w:pPr>
            <w:r w:rsidRPr="00D56185">
              <w:rPr>
                <w:b/>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8913F1A" w14:textId="77777777" w:rsidR="00DA4DBE" w:rsidRPr="00D56185" w:rsidRDefault="00000000">
            <w:pPr>
              <w:jc w:val="center"/>
              <w:rPr>
                <w:b/>
                <w:sz w:val="18"/>
                <w:szCs w:val="18"/>
              </w:rPr>
            </w:pPr>
            <w:r w:rsidRPr="00D56185">
              <w:rPr>
                <w:b/>
                <w:sz w:val="18"/>
                <w:szCs w:val="18"/>
              </w:rPr>
              <w:t>3</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72EBB02" w14:textId="77777777" w:rsidR="00DA4DBE" w:rsidRPr="00D56185" w:rsidRDefault="00000000">
            <w:pPr>
              <w:jc w:val="center"/>
              <w:rPr>
                <w:b/>
                <w:sz w:val="18"/>
                <w:szCs w:val="18"/>
              </w:rPr>
            </w:pPr>
            <w:r w:rsidRPr="00D56185">
              <w:rPr>
                <w:b/>
                <w:sz w:val="18"/>
                <w:szCs w:val="18"/>
              </w:rPr>
              <w:t>4</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C93196" w14:textId="77777777" w:rsidR="00DA4DBE" w:rsidRPr="00D56185" w:rsidRDefault="00000000">
            <w:pPr>
              <w:jc w:val="center"/>
              <w:rPr>
                <w:b/>
                <w:sz w:val="18"/>
                <w:szCs w:val="18"/>
              </w:rPr>
            </w:pPr>
            <w:r w:rsidRPr="00D56185">
              <w:rPr>
                <w:b/>
                <w:sz w:val="18"/>
                <w:szCs w:val="18"/>
              </w:rPr>
              <w:t>5</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F803D0D" w14:textId="77777777" w:rsidR="00DA4DBE" w:rsidRPr="00D56185" w:rsidRDefault="00000000">
            <w:pPr>
              <w:jc w:val="center"/>
              <w:rPr>
                <w:b/>
                <w:sz w:val="18"/>
                <w:szCs w:val="18"/>
              </w:rPr>
            </w:pPr>
            <w:r w:rsidRPr="00D56185">
              <w:rPr>
                <w:b/>
                <w:sz w:val="18"/>
                <w:szCs w:val="18"/>
              </w:rPr>
              <w:t>6</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5B31BB2" w14:textId="77777777" w:rsidR="00DA4DBE" w:rsidRPr="00D56185" w:rsidRDefault="00000000">
            <w:pPr>
              <w:jc w:val="center"/>
              <w:rPr>
                <w:b/>
                <w:sz w:val="18"/>
                <w:szCs w:val="18"/>
              </w:rPr>
            </w:pPr>
            <w:r w:rsidRPr="00D56185">
              <w:rPr>
                <w:b/>
                <w:sz w:val="18"/>
                <w:szCs w:val="18"/>
              </w:rPr>
              <w:t>7</w:t>
            </w: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33A8528" w14:textId="77777777" w:rsidR="00DA4DBE" w:rsidRPr="00D56185" w:rsidRDefault="00000000">
            <w:pPr>
              <w:jc w:val="center"/>
              <w:rPr>
                <w:b/>
                <w:sz w:val="18"/>
                <w:szCs w:val="18"/>
              </w:rPr>
            </w:pPr>
            <w:r w:rsidRPr="00D56185">
              <w:rPr>
                <w:b/>
                <w:sz w:val="18"/>
                <w:szCs w:val="18"/>
              </w:rPr>
              <w:t>8</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713355C" w14:textId="77777777" w:rsidR="00DA4DBE" w:rsidRPr="00D56185" w:rsidRDefault="00000000">
            <w:pPr>
              <w:jc w:val="center"/>
              <w:rPr>
                <w:b/>
                <w:sz w:val="18"/>
                <w:szCs w:val="18"/>
              </w:rPr>
            </w:pPr>
            <w:r w:rsidRPr="00D56185">
              <w:rPr>
                <w:b/>
                <w:sz w:val="18"/>
                <w:szCs w:val="18"/>
              </w:rPr>
              <w:t>9</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6F2DE91" w14:textId="77777777" w:rsidR="00DA4DBE" w:rsidRPr="00D56185" w:rsidRDefault="00000000">
            <w:pPr>
              <w:jc w:val="center"/>
              <w:rPr>
                <w:b/>
                <w:sz w:val="18"/>
                <w:szCs w:val="18"/>
              </w:rPr>
            </w:pPr>
            <w:r w:rsidRPr="00D56185">
              <w:rPr>
                <w:b/>
                <w:sz w:val="18"/>
                <w:szCs w:val="18"/>
              </w:rPr>
              <w:t>10</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E5139D7" w14:textId="77777777" w:rsidR="00DA4DBE" w:rsidRPr="00D56185" w:rsidRDefault="00000000">
            <w:pPr>
              <w:jc w:val="center"/>
              <w:rPr>
                <w:b/>
                <w:sz w:val="18"/>
                <w:szCs w:val="18"/>
              </w:rPr>
            </w:pPr>
            <w:r w:rsidRPr="00D56185">
              <w:rPr>
                <w:b/>
                <w:sz w:val="18"/>
                <w:szCs w:val="18"/>
              </w:rPr>
              <w:t>11</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D24CCCB" w14:textId="77777777" w:rsidR="00DA4DBE" w:rsidRPr="00D56185" w:rsidRDefault="00000000">
            <w:pPr>
              <w:jc w:val="center"/>
              <w:rPr>
                <w:b/>
                <w:sz w:val="18"/>
                <w:szCs w:val="18"/>
              </w:rPr>
            </w:pPr>
            <w:r w:rsidRPr="00D56185">
              <w:rPr>
                <w:b/>
                <w:sz w:val="18"/>
                <w:szCs w:val="18"/>
              </w:rPr>
              <w:t>12</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7D13980" w14:textId="77777777" w:rsidR="00DA4DBE" w:rsidRPr="00D56185" w:rsidRDefault="00000000">
            <w:pPr>
              <w:jc w:val="center"/>
              <w:rPr>
                <w:b/>
                <w:sz w:val="18"/>
                <w:szCs w:val="18"/>
              </w:rPr>
            </w:pPr>
            <w:r w:rsidRPr="00D56185">
              <w:rPr>
                <w:b/>
                <w:sz w:val="18"/>
                <w:szCs w:val="18"/>
              </w:rPr>
              <w:t>13</w:t>
            </w: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97AE5B" w14:textId="77777777" w:rsidR="00DA4DBE" w:rsidRPr="00D56185" w:rsidRDefault="00000000">
            <w:pPr>
              <w:jc w:val="center"/>
              <w:rPr>
                <w:b/>
                <w:sz w:val="18"/>
                <w:szCs w:val="18"/>
              </w:rPr>
            </w:pPr>
            <w:r w:rsidRPr="00D56185">
              <w:rPr>
                <w:b/>
                <w:sz w:val="18"/>
                <w:szCs w:val="18"/>
              </w:rPr>
              <w:t>14</w:t>
            </w: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9E24" w14:textId="77777777" w:rsidR="00DA4DBE" w:rsidRPr="00D56185" w:rsidRDefault="00000000">
            <w:pPr>
              <w:jc w:val="center"/>
              <w:rPr>
                <w:b/>
                <w:sz w:val="18"/>
                <w:szCs w:val="18"/>
              </w:rPr>
            </w:pPr>
            <w:r w:rsidRPr="00D56185">
              <w:rPr>
                <w:b/>
                <w:sz w:val="18"/>
                <w:szCs w:val="18"/>
              </w:rPr>
              <w:t>15</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7B70D" w14:textId="77777777" w:rsidR="00DA4DBE" w:rsidRPr="00D56185" w:rsidRDefault="00000000">
            <w:pPr>
              <w:jc w:val="center"/>
              <w:rPr>
                <w:b/>
                <w:sz w:val="18"/>
                <w:szCs w:val="18"/>
              </w:rPr>
            </w:pPr>
            <w:r w:rsidRPr="00D56185">
              <w:rPr>
                <w:b/>
                <w:sz w:val="18"/>
                <w:szCs w:val="18"/>
              </w:rPr>
              <w:t>16</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4263DD3" w14:textId="77777777" w:rsidR="00DA4DBE" w:rsidRPr="00D56185" w:rsidRDefault="00000000">
            <w:pPr>
              <w:jc w:val="center"/>
              <w:rPr>
                <w:b/>
                <w:sz w:val="18"/>
                <w:szCs w:val="18"/>
              </w:rPr>
            </w:pPr>
            <w:r w:rsidRPr="00D56185">
              <w:rPr>
                <w:b/>
                <w:sz w:val="18"/>
                <w:szCs w:val="18"/>
              </w:rPr>
              <w:t>17</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81CD" w14:textId="77777777" w:rsidR="00DA4DBE" w:rsidRPr="00D56185" w:rsidRDefault="00000000">
            <w:pPr>
              <w:jc w:val="center"/>
              <w:rPr>
                <w:b/>
                <w:sz w:val="18"/>
                <w:szCs w:val="18"/>
              </w:rPr>
            </w:pPr>
            <w:r w:rsidRPr="00D56185">
              <w:rPr>
                <w:b/>
                <w:sz w:val="18"/>
                <w:szCs w:val="18"/>
              </w:rPr>
              <w:t>18</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64727" w14:textId="77777777" w:rsidR="00DA4DBE" w:rsidRPr="00D56185" w:rsidRDefault="00000000">
            <w:pPr>
              <w:jc w:val="center"/>
              <w:rPr>
                <w:b/>
                <w:sz w:val="18"/>
                <w:szCs w:val="18"/>
              </w:rPr>
            </w:pPr>
            <w:r w:rsidRPr="00D56185">
              <w:rPr>
                <w:b/>
                <w:sz w:val="18"/>
                <w:szCs w:val="18"/>
              </w:rPr>
              <w:t>19</w:t>
            </w:r>
          </w:p>
        </w:tc>
        <w:tc>
          <w:tcPr>
            <w:tcW w:w="246" w:type="dxa"/>
            <w:tcBorders>
              <w:top w:val="single" w:sz="4" w:space="0" w:color="000000"/>
              <w:bottom w:val="single" w:sz="4" w:space="0" w:color="000000"/>
              <w:right w:val="single" w:sz="4" w:space="0" w:color="000000"/>
            </w:tcBorders>
            <w:shd w:val="clear" w:color="auto" w:fill="auto"/>
            <w:vAlign w:val="center"/>
          </w:tcPr>
          <w:p w14:paraId="31C4670E" w14:textId="77777777" w:rsidR="00DA4DBE" w:rsidRPr="00D56185" w:rsidRDefault="00000000">
            <w:pPr>
              <w:jc w:val="center"/>
              <w:rPr>
                <w:b/>
                <w:sz w:val="18"/>
                <w:szCs w:val="18"/>
              </w:rPr>
            </w:pPr>
            <w:r w:rsidRPr="00D56185">
              <w:rPr>
                <w:b/>
                <w:sz w:val="18"/>
                <w:szCs w:val="18"/>
              </w:rPr>
              <w:t>20</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24D4A" w14:textId="77777777" w:rsidR="00DA4DBE" w:rsidRPr="00D56185" w:rsidRDefault="00000000">
            <w:pPr>
              <w:jc w:val="center"/>
              <w:rPr>
                <w:b/>
                <w:sz w:val="18"/>
                <w:szCs w:val="18"/>
              </w:rPr>
            </w:pPr>
            <w:r w:rsidRPr="00D56185">
              <w:rPr>
                <w:b/>
                <w:sz w:val="18"/>
                <w:szCs w:val="18"/>
              </w:rPr>
              <w:t>21</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BFB7C" w14:textId="77777777" w:rsidR="00DA4DBE" w:rsidRPr="00D56185" w:rsidRDefault="00000000">
            <w:pPr>
              <w:jc w:val="center"/>
              <w:rPr>
                <w:b/>
                <w:sz w:val="18"/>
                <w:szCs w:val="18"/>
              </w:rPr>
            </w:pPr>
            <w:r w:rsidRPr="00D56185">
              <w:rPr>
                <w:b/>
                <w:sz w:val="18"/>
                <w:szCs w:val="18"/>
              </w:rPr>
              <w:t>22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B713B" w14:textId="77777777" w:rsidR="00DA4DBE" w:rsidRPr="00D56185" w:rsidRDefault="00000000">
            <w:pPr>
              <w:jc w:val="center"/>
              <w:rPr>
                <w:b/>
                <w:sz w:val="18"/>
                <w:szCs w:val="18"/>
              </w:rPr>
            </w:pPr>
            <w:r w:rsidRPr="00D56185">
              <w:rPr>
                <w:b/>
                <w:sz w:val="18"/>
                <w:szCs w:val="18"/>
              </w:rPr>
              <w:t>23</w:t>
            </w: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3AC38" w14:textId="77777777" w:rsidR="00DA4DBE" w:rsidRPr="00D56185" w:rsidRDefault="00000000">
            <w:pPr>
              <w:jc w:val="center"/>
              <w:rPr>
                <w:b/>
                <w:sz w:val="18"/>
                <w:szCs w:val="18"/>
              </w:rPr>
            </w:pPr>
            <w:r w:rsidRPr="00D56185">
              <w:rPr>
                <w:b/>
                <w:sz w:val="18"/>
                <w:szCs w:val="18"/>
              </w:rPr>
              <w:t>24</w:t>
            </w:r>
          </w:p>
        </w:tc>
      </w:tr>
      <w:tr w:rsidR="00C047C1" w:rsidRPr="00D56185" w14:paraId="6C425CE8" w14:textId="77777777" w:rsidTr="00774A49">
        <w:trPr>
          <w:cantSplit/>
          <w:trHeight w:val="229"/>
        </w:trPr>
        <w:tc>
          <w:tcPr>
            <w:tcW w:w="5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DEF02F" w14:textId="77777777" w:rsidR="00DA4DBE" w:rsidRPr="00D56185" w:rsidRDefault="00000000">
            <w:pPr>
              <w:jc w:val="center"/>
              <w:rPr>
                <w:sz w:val="18"/>
                <w:szCs w:val="18"/>
              </w:rPr>
            </w:pPr>
            <w:r w:rsidRPr="00D56185">
              <w:rPr>
                <w:sz w:val="18"/>
                <w:szCs w:val="18"/>
              </w:rPr>
              <w:t>OS1)</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B12219" w14:textId="79CA7B34" w:rsidR="00DA4DBE" w:rsidRPr="00D56185" w:rsidRDefault="000D0D24">
            <w:pPr>
              <w:rPr>
                <w:b/>
                <w:i/>
                <w:sz w:val="18"/>
                <w:szCs w:val="18"/>
              </w:rPr>
            </w:pPr>
            <w:r>
              <w:rPr>
                <w:b/>
                <w:sz w:val="18"/>
                <w:szCs w:val="18"/>
              </w:rPr>
              <w:t>I</w:t>
            </w:r>
            <w:r w:rsidRPr="00D56185">
              <w:rPr>
                <w:b/>
                <w:sz w:val="18"/>
                <w:szCs w:val="18"/>
              </w:rPr>
              <w:t>ngredients realisation</w:t>
            </w:r>
          </w:p>
        </w:tc>
        <w:tc>
          <w:tcPr>
            <w:tcW w:w="28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55760FEB" w14:textId="77777777" w:rsidR="00DA4DBE" w:rsidRPr="00D56185" w:rsidRDefault="00000000">
            <w:pPr>
              <w:rPr>
                <w:sz w:val="18"/>
                <w:szCs w:val="18"/>
              </w:rPr>
            </w:pPr>
            <w:r w:rsidRPr="00D56185">
              <w:rPr>
                <w:sz w:val="18"/>
                <w:szCs w:val="18"/>
              </w:rPr>
              <w:t> </w:t>
            </w:r>
          </w:p>
        </w:tc>
        <w:tc>
          <w:tcPr>
            <w:tcW w:w="290"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2D4D8782"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1254579A"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8B16C76"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99AC993"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233FD06"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F7E82E1"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36FD850"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4CA6874" w14:textId="77777777" w:rsidR="00DA4DBE" w:rsidRPr="00D56185" w:rsidRDefault="00000000">
            <w:pPr>
              <w:rPr>
                <w:sz w:val="18"/>
                <w:szCs w:val="18"/>
              </w:rPr>
            </w:pPr>
            <w:r w:rsidRPr="00D56185">
              <w:rPr>
                <w:sz w:val="18"/>
                <w:szCs w:val="18"/>
              </w:rPr>
              <w:t> </w:t>
            </w:r>
          </w:p>
        </w:tc>
        <w:tc>
          <w:tcPr>
            <w:tcW w:w="30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415F97E"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A1117F6"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CD11341"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BDC8B1D"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6D1C3F5" w14:textId="77777777" w:rsidR="00DA4DBE" w:rsidRPr="00D56185" w:rsidRDefault="00000000">
            <w:pPr>
              <w:rPr>
                <w:sz w:val="18"/>
                <w:szCs w:val="18"/>
              </w:rPr>
            </w:pPr>
            <w:r w:rsidRPr="00D56185">
              <w:rPr>
                <w:sz w:val="18"/>
                <w:szCs w:val="18"/>
              </w:rPr>
              <w:t> </w:t>
            </w:r>
          </w:p>
        </w:tc>
        <w:tc>
          <w:tcPr>
            <w:tcW w:w="26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857617A" w14:textId="77777777" w:rsidR="00DA4DBE" w:rsidRPr="00D56185" w:rsidRDefault="00DA4DBE">
            <w:pPr>
              <w:rPr>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B434622" w14:textId="77777777" w:rsidR="00DA4DBE" w:rsidRPr="00D56185" w:rsidRDefault="00DA4DBE">
            <w:pP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1EE664C3" w14:textId="77777777" w:rsidR="00DA4DBE" w:rsidRPr="00D56185" w:rsidRDefault="00DA4DBE">
            <w:pPr>
              <w:widowControl/>
              <w:pBdr>
                <w:top w:val="nil"/>
                <w:left w:val="nil"/>
                <w:bottom w:val="nil"/>
                <w:right w:val="nil"/>
                <w:between w:val="nil"/>
              </w:pBdr>
              <w:tabs>
                <w:tab w:val="center" w:pos="4819"/>
                <w:tab w:val="right" w:pos="9638"/>
              </w:tabs>
              <w:jc w:val="both"/>
              <w:rPr>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7B46196"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107BAE" w14:textId="77777777" w:rsidR="00DA4DBE" w:rsidRPr="00D56185" w:rsidRDefault="00000000">
            <w:pPr>
              <w:rPr>
                <w:sz w:val="18"/>
                <w:szCs w:val="18"/>
              </w:rPr>
            </w:pPr>
            <w:r w:rsidRPr="00D56185">
              <w:rPr>
                <w:sz w:val="18"/>
                <w:szCs w:val="18"/>
              </w:rPr>
              <w:t> </w:t>
            </w:r>
          </w:p>
        </w:tc>
        <w:tc>
          <w:tcPr>
            <w:tcW w:w="246" w:type="dxa"/>
            <w:tcBorders>
              <w:top w:val="single" w:sz="4" w:space="0" w:color="000000"/>
              <w:bottom w:val="single" w:sz="4" w:space="0" w:color="000000"/>
              <w:right w:val="single" w:sz="4" w:space="0" w:color="000000"/>
            </w:tcBorders>
            <w:shd w:val="clear" w:color="auto" w:fill="auto"/>
            <w:vAlign w:val="bottom"/>
          </w:tcPr>
          <w:p w14:paraId="496580ED"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FDF36"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F2EFA9"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E10674"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C164BC" w14:textId="77777777" w:rsidR="00DA4DBE" w:rsidRPr="00D56185" w:rsidRDefault="00DA4DBE">
            <w:pPr>
              <w:rPr>
                <w:sz w:val="18"/>
                <w:szCs w:val="18"/>
              </w:rPr>
            </w:pPr>
          </w:p>
        </w:tc>
      </w:tr>
      <w:tr w:rsidR="00C047C1" w:rsidRPr="00D56185" w14:paraId="3913BC0B" w14:textId="77777777" w:rsidTr="00C047C1">
        <w:trPr>
          <w:cantSplit/>
          <w:trHeight w:val="25"/>
        </w:trPr>
        <w:tc>
          <w:tcPr>
            <w:tcW w:w="507" w:type="dxa"/>
            <w:tcBorders>
              <w:top w:val="single" w:sz="4" w:space="0" w:color="000000"/>
              <w:left w:val="single" w:sz="4" w:space="0" w:color="000000"/>
              <w:right w:val="single" w:sz="4" w:space="0" w:color="000000"/>
            </w:tcBorders>
            <w:shd w:val="clear" w:color="auto" w:fill="auto"/>
            <w:vAlign w:val="bottom"/>
          </w:tcPr>
          <w:p w14:paraId="48F31D9A" w14:textId="77777777" w:rsidR="00DA4DBE" w:rsidRPr="00D56185" w:rsidRDefault="00DA4DBE">
            <w:pPr>
              <w:jc w:val="center"/>
              <w:rPr>
                <w:sz w:val="18"/>
                <w:szCs w:val="18"/>
              </w:rPr>
            </w:pPr>
          </w:p>
        </w:tc>
        <w:tc>
          <w:tcPr>
            <w:tcW w:w="2353" w:type="dxa"/>
            <w:tcBorders>
              <w:top w:val="single" w:sz="4" w:space="0" w:color="000000"/>
              <w:left w:val="single" w:sz="4" w:space="0" w:color="000000"/>
              <w:bottom w:val="single" w:sz="4" w:space="0" w:color="000000"/>
            </w:tcBorders>
            <w:shd w:val="clear" w:color="auto" w:fill="auto"/>
            <w:vAlign w:val="bottom"/>
          </w:tcPr>
          <w:p w14:paraId="31C37763" w14:textId="290385FF" w:rsidR="00DA4DBE" w:rsidRPr="00D56185" w:rsidRDefault="00000000">
            <w:pPr>
              <w:rPr>
                <w:sz w:val="18"/>
                <w:szCs w:val="18"/>
              </w:rPr>
            </w:pPr>
            <w:r w:rsidRPr="00D56185">
              <w:rPr>
                <w:sz w:val="18"/>
                <w:szCs w:val="18"/>
              </w:rPr>
              <w:t xml:space="preserve">T1.1) </w:t>
            </w:r>
            <w:r w:rsidR="000D0D24">
              <w:rPr>
                <w:sz w:val="18"/>
                <w:szCs w:val="18"/>
              </w:rPr>
              <w:t>Data analysis</w:t>
            </w:r>
          </w:p>
        </w:tc>
        <w:tc>
          <w:tcPr>
            <w:tcW w:w="28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2C7CDA8" w14:textId="77777777" w:rsidR="00DA4DBE" w:rsidRPr="00D56185" w:rsidRDefault="00000000">
            <w:pPr>
              <w:rPr>
                <w:sz w:val="18"/>
                <w:szCs w:val="18"/>
              </w:rPr>
            </w:pPr>
            <w:r w:rsidRPr="00D56185">
              <w:rPr>
                <w:sz w:val="18"/>
                <w:szCs w:val="18"/>
              </w:rPr>
              <w:t> </w:t>
            </w:r>
          </w:p>
        </w:tc>
        <w:tc>
          <w:tcPr>
            <w:tcW w:w="290" w:type="dxa"/>
            <w:tcBorders>
              <w:top w:val="single" w:sz="4" w:space="0" w:color="000000"/>
              <w:bottom w:val="single" w:sz="4" w:space="0" w:color="000000"/>
              <w:right w:val="single" w:sz="4" w:space="0" w:color="000000"/>
            </w:tcBorders>
            <w:shd w:val="clear" w:color="auto" w:fill="C0C0C0"/>
            <w:vAlign w:val="bottom"/>
          </w:tcPr>
          <w:p w14:paraId="362984D1"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71D91725"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3059E2C0" w14:textId="77777777" w:rsidR="00DA4DBE" w:rsidRPr="00D56185" w:rsidRDefault="00DA4DBE">
            <w:pPr>
              <w:rPr>
                <w:sz w:val="18"/>
                <w:szCs w:val="18"/>
                <w:shd w:val="clear" w:color="auto" w:fill="B7B7B7"/>
              </w:rPr>
            </w:pPr>
          </w:p>
        </w:tc>
        <w:tc>
          <w:tcPr>
            <w:tcW w:w="289"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035CA06B" w14:textId="77777777" w:rsidR="00DA4DBE" w:rsidRPr="00D56185" w:rsidRDefault="00DA4DBE">
            <w:pPr>
              <w:rPr>
                <w:sz w:val="18"/>
                <w:szCs w:val="18"/>
                <w:highlight w:val="black"/>
              </w:rPr>
            </w:pPr>
          </w:p>
        </w:tc>
        <w:tc>
          <w:tcPr>
            <w:tcW w:w="289"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1382D2FC" w14:textId="77777777" w:rsidR="00DA4DBE" w:rsidRPr="00D56185" w:rsidRDefault="00DA4DBE">
            <w:pPr>
              <w:widowControl/>
              <w:pBdr>
                <w:top w:val="nil"/>
                <w:left w:val="nil"/>
                <w:bottom w:val="nil"/>
                <w:right w:val="nil"/>
                <w:between w:val="nil"/>
              </w:pBdr>
              <w:tabs>
                <w:tab w:val="center" w:pos="4819"/>
                <w:tab w:val="right" w:pos="9638"/>
              </w:tabs>
              <w:jc w:val="both"/>
              <w:rPr>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1CE4C42C"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0F468F6C"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20F8E7FF" w14:textId="77777777" w:rsidR="00DA4DBE" w:rsidRPr="00D56185" w:rsidRDefault="00000000">
            <w:pPr>
              <w:rPr>
                <w:sz w:val="18"/>
                <w:szCs w:val="18"/>
              </w:rPr>
            </w:pPr>
            <w:r w:rsidRPr="00D56185">
              <w:rPr>
                <w:sz w:val="18"/>
                <w:szCs w:val="18"/>
              </w:rPr>
              <w:t> </w:t>
            </w:r>
          </w:p>
        </w:tc>
        <w:tc>
          <w:tcPr>
            <w:tcW w:w="304"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07E8D93D" w14:textId="339952FA"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0AE2A419"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33BE09A2"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1C844852"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D73BAC" w14:textId="77777777" w:rsidR="00DA4DBE" w:rsidRPr="00D56185" w:rsidRDefault="00000000">
            <w:pPr>
              <w:rPr>
                <w:sz w:val="18"/>
                <w:szCs w:val="18"/>
              </w:rPr>
            </w:pPr>
            <w:r w:rsidRPr="00D56185">
              <w:rPr>
                <w:sz w:val="18"/>
                <w:szCs w:val="18"/>
              </w:rPr>
              <w:t> </w:t>
            </w: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18ECB4" w14:textId="77777777" w:rsidR="00DA4DBE" w:rsidRPr="00D56185" w:rsidRDefault="00DA4DBE">
            <w:pPr>
              <w:rPr>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3DB092" w14:textId="77777777" w:rsidR="00DA4DBE" w:rsidRPr="00D56185" w:rsidRDefault="00DA4DBE">
            <w:pP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DABC28F" w14:textId="77777777" w:rsidR="00DA4DBE" w:rsidRPr="00D56185" w:rsidRDefault="00DA4DBE">
            <w:pPr>
              <w:rPr>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3A28B"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8F89FB" w14:textId="77777777" w:rsidR="00DA4DBE" w:rsidRPr="00D56185" w:rsidRDefault="00000000">
            <w:pPr>
              <w:rPr>
                <w:sz w:val="18"/>
                <w:szCs w:val="18"/>
              </w:rPr>
            </w:pPr>
            <w:r w:rsidRPr="00D56185">
              <w:rPr>
                <w:sz w:val="18"/>
                <w:szCs w:val="18"/>
              </w:rPr>
              <w:t> </w:t>
            </w:r>
          </w:p>
        </w:tc>
        <w:tc>
          <w:tcPr>
            <w:tcW w:w="246" w:type="dxa"/>
            <w:tcBorders>
              <w:top w:val="single" w:sz="4" w:space="0" w:color="000000"/>
              <w:bottom w:val="single" w:sz="4" w:space="0" w:color="000000"/>
              <w:right w:val="single" w:sz="4" w:space="0" w:color="000000"/>
            </w:tcBorders>
            <w:shd w:val="clear" w:color="auto" w:fill="auto"/>
            <w:vAlign w:val="bottom"/>
          </w:tcPr>
          <w:p w14:paraId="4DAD5A11"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652FFF"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EF9BD"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EFB907"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A1491" w14:textId="77777777" w:rsidR="00DA4DBE" w:rsidRPr="00D56185" w:rsidRDefault="00DA4DBE">
            <w:pPr>
              <w:rPr>
                <w:sz w:val="18"/>
                <w:szCs w:val="18"/>
              </w:rPr>
            </w:pPr>
          </w:p>
        </w:tc>
      </w:tr>
      <w:tr w:rsidR="00C047C1" w:rsidRPr="00D56185" w14:paraId="5551E73B" w14:textId="77777777" w:rsidTr="00C047C1">
        <w:trPr>
          <w:cantSplit/>
          <w:trHeight w:val="191"/>
        </w:trPr>
        <w:tc>
          <w:tcPr>
            <w:tcW w:w="507" w:type="dxa"/>
            <w:tcBorders>
              <w:left w:val="single" w:sz="4" w:space="0" w:color="000000"/>
              <w:right w:val="single" w:sz="4" w:space="0" w:color="000000"/>
            </w:tcBorders>
            <w:shd w:val="clear" w:color="auto" w:fill="auto"/>
            <w:vAlign w:val="bottom"/>
          </w:tcPr>
          <w:p w14:paraId="4521C2C5" w14:textId="77777777" w:rsidR="00DA4DBE" w:rsidRPr="00D56185" w:rsidRDefault="00DA4DBE">
            <w:pPr>
              <w:jc w:val="center"/>
              <w:rPr>
                <w:sz w:val="18"/>
                <w:szCs w:val="18"/>
              </w:rPr>
            </w:pPr>
          </w:p>
        </w:tc>
        <w:tc>
          <w:tcPr>
            <w:tcW w:w="2353" w:type="dxa"/>
            <w:tcBorders>
              <w:top w:val="single" w:sz="4" w:space="0" w:color="000000"/>
              <w:left w:val="single" w:sz="4" w:space="0" w:color="000000"/>
              <w:bottom w:val="single" w:sz="4" w:space="0" w:color="000000"/>
            </w:tcBorders>
            <w:shd w:val="clear" w:color="auto" w:fill="auto"/>
            <w:vAlign w:val="bottom"/>
          </w:tcPr>
          <w:p w14:paraId="3B39D210" w14:textId="028853C5" w:rsidR="00DA4DBE" w:rsidRPr="00D56185" w:rsidRDefault="00000000">
            <w:pPr>
              <w:rPr>
                <w:sz w:val="18"/>
                <w:szCs w:val="18"/>
              </w:rPr>
            </w:pPr>
            <w:r w:rsidRPr="00D56185">
              <w:rPr>
                <w:sz w:val="18"/>
                <w:szCs w:val="18"/>
              </w:rPr>
              <w:t xml:space="preserve">T1.2) </w:t>
            </w:r>
            <w:r w:rsidR="000D0D24">
              <w:rPr>
                <w:sz w:val="18"/>
                <w:szCs w:val="18"/>
              </w:rPr>
              <w:t>Ingredients development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43C8921" w14:textId="77777777" w:rsidR="00DA4DBE" w:rsidRPr="00D56185" w:rsidRDefault="00000000">
            <w:pPr>
              <w:rPr>
                <w:sz w:val="18"/>
                <w:szCs w:val="18"/>
              </w:rPr>
            </w:pPr>
            <w:r w:rsidRPr="00D56185">
              <w:rPr>
                <w:sz w:val="18"/>
                <w:szCs w:val="18"/>
              </w:rPr>
              <w:t> </w:t>
            </w:r>
          </w:p>
        </w:tc>
        <w:tc>
          <w:tcPr>
            <w:tcW w:w="290" w:type="dxa"/>
            <w:tcBorders>
              <w:top w:val="single" w:sz="4" w:space="0" w:color="000000"/>
              <w:bottom w:val="single" w:sz="4" w:space="0" w:color="000000"/>
              <w:right w:val="single" w:sz="4" w:space="0" w:color="000000"/>
            </w:tcBorders>
            <w:shd w:val="clear" w:color="auto" w:fill="FFFFFF"/>
            <w:vAlign w:val="bottom"/>
          </w:tcPr>
          <w:p w14:paraId="11657E40"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A906C2"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58753271"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231CFD88"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2A371423"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1E0C525E"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59C096D8"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4C67CD3C" w14:textId="77777777" w:rsidR="00DA4DBE" w:rsidRPr="00D56185" w:rsidRDefault="00000000">
            <w:pPr>
              <w:rPr>
                <w:sz w:val="18"/>
                <w:szCs w:val="18"/>
              </w:rPr>
            </w:pPr>
            <w:r w:rsidRPr="00D56185">
              <w:rPr>
                <w:sz w:val="18"/>
                <w:szCs w:val="18"/>
              </w:rPr>
              <w:t> </w:t>
            </w:r>
          </w:p>
        </w:tc>
        <w:tc>
          <w:tcPr>
            <w:tcW w:w="304"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45395ECC"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44F69672"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42F66131"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00FB5D1C"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462FB983" w14:textId="77777777" w:rsidR="00DA4DBE" w:rsidRPr="00D56185" w:rsidRDefault="00000000">
            <w:pPr>
              <w:rPr>
                <w:sz w:val="18"/>
                <w:szCs w:val="18"/>
              </w:rPr>
            </w:pPr>
            <w:r w:rsidRPr="00D56185">
              <w:rPr>
                <w:sz w:val="18"/>
                <w:szCs w:val="18"/>
              </w:rPr>
              <w:t> </w:t>
            </w:r>
          </w:p>
        </w:tc>
        <w:tc>
          <w:tcPr>
            <w:tcW w:w="260" w:type="dxa"/>
            <w:tcBorders>
              <w:top w:val="single" w:sz="4" w:space="0" w:color="000000"/>
              <w:left w:val="single" w:sz="4" w:space="0" w:color="000000"/>
              <w:bottom w:val="single" w:sz="4" w:space="0" w:color="000000"/>
              <w:right w:val="single" w:sz="4" w:space="0" w:color="000000"/>
            </w:tcBorders>
            <w:shd w:val="clear" w:color="auto" w:fill="B7B7B7"/>
            <w:vAlign w:val="bottom"/>
          </w:tcPr>
          <w:p w14:paraId="2FECB53A" w14:textId="77777777" w:rsidR="00DA4DBE" w:rsidRPr="00D56185" w:rsidRDefault="00DA4DBE">
            <w:pPr>
              <w:rPr>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B7B7B7"/>
            <w:vAlign w:val="bottom"/>
          </w:tcPr>
          <w:p w14:paraId="26F140D2" w14:textId="77777777" w:rsidR="00DA4DBE" w:rsidRPr="00D56185" w:rsidRDefault="00DA4DBE">
            <w:pP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tcPr>
          <w:p w14:paraId="10508E76" w14:textId="77777777" w:rsidR="00DA4DBE" w:rsidRPr="00D56185" w:rsidRDefault="00DA4DBE">
            <w:pPr>
              <w:rPr>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B7B7B7"/>
            <w:vAlign w:val="bottom"/>
          </w:tcPr>
          <w:p w14:paraId="7D75F3FE" w14:textId="5818CCFA" w:rsidR="00DA4DBE" w:rsidRPr="00C047C1" w:rsidRDefault="00DA4DBE">
            <w:pPr>
              <w:rPr>
                <w:sz w:val="16"/>
                <w:szCs w:val="16"/>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1E6125" w14:textId="77777777" w:rsidR="00DA4DBE" w:rsidRPr="00D56185" w:rsidRDefault="00000000">
            <w:pPr>
              <w:rPr>
                <w:sz w:val="18"/>
                <w:szCs w:val="18"/>
              </w:rPr>
            </w:pPr>
            <w:r w:rsidRPr="00D56185">
              <w:rPr>
                <w:sz w:val="18"/>
                <w:szCs w:val="18"/>
              </w:rPr>
              <w:t> </w:t>
            </w:r>
          </w:p>
        </w:tc>
        <w:tc>
          <w:tcPr>
            <w:tcW w:w="246" w:type="dxa"/>
            <w:tcBorders>
              <w:top w:val="single" w:sz="4" w:space="0" w:color="000000"/>
              <w:bottom w:val="single" w:sz="4" w:space="0" w:color="000000"/>
              <w:right w:val="single" w:sz="4" w:space="0" w:color="000000"/>
            </w:tcBorders>
            <w:shd w:val="clear" w:color="auto" w:fill="auto"/>
            <w:vAlign w:val="bottom"/>
          </w:tcPr>
          <w:p w14:paraId="7581844E"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BDA990"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EAB49"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E15A4"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B113CF" w14:textId="77777777" w:rsidR="00DA4DBE" w:rsidRPr="00D56185" w:rsidRDefault="00DA4DBE">
            <w:pPr>
              <w:rPr>
                <w:sz w:val="18"/>
                <w:szCs w:val="18"/>
              </w:rPr>
            </w:pPr>
          </w:p>
        </w:tc>
      </w:tr>
      <w:tr w:rsidR="00C047C1" w:rsidRPr="00D56185" w14:paraId="267DDE7C" w14:textId="77777777" w:rsidTr="00C047C1">
        <w:trPr>
          <w:cantSplit/>
          <w:trHeight w:val="25"/>
        </w:trPr>
        <w:tc>
          <w:tcPr>
            <w:tcW w:w="507" w:type="dxa"/>
            <w:tcBorders>
              <w:left w:val="single" w:sz="4" w:space="0" w:color="000000"/>
              <w:right w:val="single" w:sz="4" w:space="0" w:color="000000"/>
            </w:tcBorders>
            <w:shd w:val="clear" w:color="auto" w:fill="auto"/>
            <w:vAlign w:val="bottom"/>
          </w:tcPr>
          <w:p w14:paraId="4220A603" w14:textId="77777777" w:rsidR="00DA4DBE" w:rsidRPr="00D56185" w:rsidRDefault="00DA4DBE">
            <w:pPr>
              <w:jc w:val="center"/>
              <w:rPr>
                <w:sz w:val="18"/>
                <w:szCs w:val="18"/>
              </w:rPr>
            </w:pPr>
          </w:p>
        </w:tc>
        <w:tc>
          <w:tcPr>
            <w:tcW w:w="2353" w:type="dxa"/>
            <w:tcBorders>
              <w:top w:val="single" w:sz="4" w:space="0" w:color="000000"/>
              <w:left w:val="single" w:sz="4" w:space="0" w:color="000000"/>
              <w:bottom w:val="single" w:sz="4" w:space="0" w:color="000000"/>
            </w:tcBorders>
            <w:shd w:val="clear" w:color="auto" w:fill="auto"/>
            <w:vAlign w:val="bottom"/>
          </w:tcPr>
          <w:p w14:paraId="798DAA49" w14:textId="273D3EBC" w:rsidR="00DA4DBE" w:rsidRPr="00D56185" w:rsidRDefault="00000000">
            <w:pPr>
              <w:rPr>
                <w:sz w:val="18"/>
                <w:szCs w:val="18"/>
              </w:rPr>
            </w:pPr>
            <w:r w:rsidRPr="00D56185">
              <w:rPr>
                <w:sz w:val="18"/>
                <w:szCs w:val="18"/>
              </w:rPr>
              <w:t>T1.3)</w:t>
            </w:r>
            <w:r w:rsidR="000D0D24">
              <w:rPr>
                <w:sz w:val="18"/>
                <w:szCs w:val="18"/>
              </w:rPr>
              <w:t xml:space="preserve"> Qualities determination</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ACAB39F" w14:textId="77777777" w:rsidR="00DA4DBE" w:rsidRPr="00D56185" w:rsidRDefault="00DA4DBE">
            <w:pPr>
              <w:rPr>
                <w:sz w:val="18"/>
                <w:szCs w:val="18"/>
              </w:rPr>
            </w:pPr>
          </w:p>
        </w:tc>
        <w:tc>
          <w:tcPr>
            <w:tcW w:w="290" w:type="dxa"/>
            <w:tcBorders>
              <w:top w:val="single" w:sz="4" w:space="0" w:color="000000"/>
              <w:bottom w:val="single" w:sz="4" w:space="0" w:color="000000"/>
              <w:right w:val="single" w:sz="4" w:space="0" w:color="000000"/>
            </w:tcBorders>
            <w:shd w:val="clear" w:color="auto" w:fill="FFFFFF"/>
            <w:vAlign w:val="bottom"/>
          </w:tcPr>
          <w:p w14:paraId="5D59B367"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444BAF"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38186D8A"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1C2F0F5E"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546D4085"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7E511112"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0708C8D1"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770CB557" w14:textId="77777777" w:rsidR="00DA4DBE" w:rsidRPr="00D56185" w:rsidRDefault="00DA4DBE">
            <w:pPr>
              <w:rPr>
                <w:sz w:val="18"/>
                <w:szCs w:val="18"/>
              </w:rPr>
            </w:pPr>
          </w:p>
        </w:tc>
        <w:tc>
          <w:tcPr>
            <w:tcW w:w="304"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3D95CC62"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36CE9628"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2E634C1B"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326B7DE7"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60C9D571"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B7B7B7"/>
            <w:vAlign w:val="bottom"/>
          </w:tcPr>
          <w:p w14:paraId="3A0E37AD" w14:textId="77777777" w:rsidR="00DA4DBE" w:rsidRPr="00D56185" w:rsidRDefault="00DA4DBE">
            <w:pPr>
              <w:rPr>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B7B7B7"/>
            <w:vAlign w:val="bottom"/>
          </w:tcPr>
          <w:p w14:paraId="4E7AC9B4" w14:textId="77777777" w:rsidR="00DA4DBE" w:rsidRPr="00D56185" w:rsidRDefault="00DA4DBE">
            <w:pP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tcPr>
          <w:p w14:paraId="5798E0C5" w14:textId="77777777" w:rsidR="00DA4DBE" w:rsidRPr="00D56185" w:rsidRDefault="00DA4DBE">
            <w:pPr>
              <w:rPr>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B7B7B7"/>
            <w:vAlign w:val="bottom"/>
          </w:tcPr>
          <w:p w14:paraId="1EF3D25D"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DA09BD" w14:textId="77777777" w:rsidR="00DA4DBE" w:rsidRPr="00D56185" w:rsidRDefault="00DA4DBE">
            <w:pPr>
              <w:rPr>
                <w:sz w:val="18"/>
                <w:szCs w:val="18"/>
              </w:rPr>
            </w:pPr>
          </w:p>
        </w:tc>
        <w:tc>
          <w:tcPr>
            <w:tcW w:w="246" w:type="dxa"/>
            <w:tcBorders>
              <w:top w:val="single" w:sz="4" w:space="0" w:color="000000"/>
              <w:bottom w:val="single" w:sz="4" w:space="0" w:color="000000"/>
              <w:right w:val="single" w:sz="4" w:space="0" w:color="000000"/>
            </w:tcBorders>
            <w:shd w:val="clear" w:color="auto" w:fill="auto"/>
            <w:vAlign w:val="bottom"/>
          </w:tcPr>
          <w:p w14:paraId="69B443DE"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9C7BEE"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B42F5"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54A79E"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F207B" w14:textId="77777777" w:rsidR="00DA4DBE" w:rsidRPr="00D56185" w:rsidRDefault="00DA4DBE">
            <w:pPr>
              <w:rPr>
                <w:sz w:val="18"/>
                <w:szCs w:val="18"/>
              </w:rPr>
            </w:pPr>
          </w:p>
        </w:tc>
      </w:tr>
      <w:tr w:rsidR="00D56185" w:rsidRPr="00D56185" w14:paraId="35A9D153" w14:textId="77777777" w:rsidTr="00E350EA">
        <w:trPr>
          <w:cantSplit/>
          <w:trHeight w:val="25"/>
        </w:trPr>
        <w:tc>
          <w:tcPr>
            <w:tcW w:w="5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CCFFAE" w14:textId="77777777" w:rsidR="00DA4DBE" w:rsidRPr="00D56185" w:rsidRDefault="00000000">
            <w:pPr>
              <w:rPr>
                <w:sz w:val="18"/>
                <w:szCs w:val="18"/>
              </w:rPr>
            </w:pPr>
            <w:r w:rsidRPr="00D56185">
              <w:rPr>
                <w:sz w:val="18"/>
                <w:szCs w:val="18"/>
              </w:rPr>
              <w:t>OS2)</w:t>
            </w:r>
          </w:p>
        </w:tc>
        <w:tc>
          <w:tcPr>
            <w:tcW w:w="2353" w:type="dxa"/>
            <w:tcBorders>
              <w:top w:val="single" w:sz="4" w:space="0" w:color="000000"/>
              <w:left w:val="single" w:sz="4" w:space="0" w:color="000000"/>
              <w:bottom w:val="single" w:sz="4" w:space="0" w:color="000000"/>
            </w:tcBorders>
            <w:shd w:val="clear" w:color="auto" w:fill="auto"/>
            <w:vAlign w:val="bottom"/>
          </w:tcPr>
          <w:p w14:paraId="64799EBC" w14:textId="360FA096" w:rsidR="00DA4DBE" w:rsidRPr="00D56185" w:rsidRDefault="00774A49">
            <w:pPr>
              <w:rPr>
                <w:b/>
                <w:sz w:val="18"/>
                <w:szCs w:val="18"/>
              </w:rPr>
            </w:pPr>
            <w:r>
              <w:rPr>
                <w:b/>
                <w:sz w:val="18"/>
                <w:szCs w:val="18"/>
              </w:rPr>
              <w:t>P</w:t>
            </w:r>
            <w:r w:rsidRPr="00D56185">
              <w:rPr>
                <w:b/>
                <w:sz w:val="18"/>
                <w:szCs w:val="18"/>
              </w:rPr>
              <w:t>roducts de</w:t>
            </w:r>
            <w:r w:rsidR="00C047C1">
              <w:rPr>
                <w:b/>
                <w:sz w:val="18"/>
                <w:szCs w:val="18"/>
              </w:rPr>
              <w:t>velopment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CB7B0C" w14:textId="77777777" w:rsidR="00DA4DBE" w:rsidRPr="00D56185" w:rsidRDefault="00000000">
            <w:pPr>
              <w:rPr>
                <w:sz w:val="18"/>
                <w:szCs w:val="18"/>
              </w:rPr>
            </w:pPr>
            <w:r w:rsidRPr="00D56185">
              <w:rPr>
                <w:sz w:val="18"/>
                <w:szCs w:val="18"/>
              </w:rPr>
              <w:t> </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3C52A7"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223B9B99"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63CD08A2"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BD116B4"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F60C7CA"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EDD6667"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EAE44F9"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E98F033" w14:textId="77777777" w:rsidR="00DA4DBE" w:rsidRPr="00D56185" w:rsidRDefault="00000000">
            <w:pPr>
              <w:rPr>
                <w:sz w:val="18"/>
                <w:szCs w:val="18"/>
              </w:rPr>
            </w:pPr>
            <w:r w:rsidRPr="00D56185">
              <w:rPr>
                <w:sz w:val="18"/>
                <w:szCs w:val="18"/>
              </w:rPr>
              <w:t> </w:t>
            </w:r>
          </w:p>
        </w:tc>
        <w:tc>
          <w:tcPr>
            <w:tcW w:w="30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C43DC86"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26FCE3B"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6478732"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11A7A3B"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FD00704" w14:textId="77777777" w:rsidR="00DA4DBE" w:rsidRPr="00D56185" w:rsidRDefault="00000000">
            <w:pPr>
              <w:rPr>
                <w:sz w:val="18"/>
                <w:szCs w:val="18"/>
              </w:rPr>
            </w:pPr>
            <w:r w:rsidRPr="00D56185">
              <w:rPr>
                <w:sz w:val="18"/>
                <w:szCs w:val="18"/>
              </w:rPr>
              <w:t> </w:t>
            </w:r>
          </w:p>
        </w:tc>
        <w:tc>
          <w:tcPr>
            <w:tcW w:w="26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AAA1FA3" w14:textId="77777777" w:rsidR="00DA4DBE" w:rsidRPr="00D56185" w:rsidRDefault="00000000">
            <w:pPr>
              <w:rPr>
                <w:sz w:val="18"/>
                <w:szCs w:val="18"/>
              </w:rPr>
            </w:pPr>
            <w:r w:rsidRPr="00D56185">
              <w:rPr>
                <w:sz w:val="18"/>
                <w:szCs w:val="18"/>
              </w:rPr>
              <w:t> </w:t>
            </w:r>
          </w:p>
        </w:tc>
        <w:tc>
          <w:tcPr>
            <w:tcW w:w="24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B8C7B5D" w14:textId="77777777" w:rsidR="00DA4DBE" w:rsidRPr="00D56185" w:rsidRDefault="00000000">
            <w:pPr>
              <w:rPr>
                <w:sz w:val="18"/>
                <w:szCs w:val="18"/>
              </w:rPr>
            </w:pPr>
            <w:r w:rsidRPr="00D56185">
              <w:rPr>
                <w:sz w:val="18"/>
                <w:szCs w:val="18"/>
              </w:rPr>
              <w:t> </w:t>
            </w:r>
          </w:p>
        </w:tc>
        <w:tc>
          <w:tcPr>
            <w:tcW w:w="2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5765A61B" w14:textId="77777777" w:rsidR="00DA4DBE" w:rsidRPr="00D56185" w:rsidRDefault="00DA4DBE">
            <w:pPr>
              <w:rPr>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1A23571"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6E935DF" w14:textId="77777777" w:rsidR="00DA4DBE" w:rsidRPr="00D56185" w:rsidRDefault="00000000">
            <w:pPr>
              <w:rPr>
                <w:sz w:val="18"/>
                <w:szCs w:val="18"/>
              </w:rPr>
            </w:pPr>
            <w:r w:rsidRPr="00D56185">
              <w:rPr>
                <w:sz w:val="18"/>
                <w:szCs w:val="18"/>
              </w:rPr>
              <w:t> </w:t>
            </w:r>
          </w:p>
        </w:tc>
        <w:tc>
          <w:tcPr>
            <w:tcW w:w="246" w:type="dxa"/>
            <w:tcBorders>
              <w:top w:val="single" w:sz="4" w:space="0" w:color="000000"/>
              <w:bottom w:val="single" w:sz="4" w:space="0" w:color="000000"/>
              <w:right w:val="single" w:sz="4" w:space="0" w:color="000000"/>
            </w:tcBorders>
            <w:shd w:val="clear" w:color="auto" w:fill="666666"/>
            <w:vAlign w:val="bottom"/>
          </w:tcPr>
          <w:p w14:paraId="6BC495BC"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FB13286" w14:textId="55477ECC"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BEC27CD" w14:textId="32D83459"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BFDDAF"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83FF1" w14:textId="77777777" w:rsidR="00DA4DBE" w:rsidRPr="00D56185" w:rsidRDefault="00DA4DBE">
            <w:pPr>
              <w:rPr>
                <w:sz w:val="18"/>
                <w:szCs w:val="18"/>
              </w:rPr>
            </w:pPr>
          </w:p>
        </w:tc>
      </w:tr>
      <w:tr w:rsidR="00C047C1" w:rsidRPr="00D56185" w14:paraId="148CB5E6" w14:textId="77777777" w:rsidTr="000D0D24">
        <w:trPr>
          <w:cantSplit/>
          <w:trHeight w:val="175"/>
        </w:trPr>
        <w:tc>
          <w:tcPr>
            <w:tcW w:w="507" w:type="dxa"/>
            <w:tcBorders>
              <w:top w:val="single" w:sz="4" w:space="0" w:color="000000"/>
              <w:left w:val="single" w:sz="4" w:space="0" w:color="000000"/>
              <w:right w:val="single" w:sz="4" w:space="0" w:color="000000"/>
            </w:tcBorders>
            <w:shd w:val="clear" w:color="auto" w:fill="auto"/>
            <w:vAlign w:val="bottom"/>
          </w:tcPr>
          <w:p w14:paraId="4ED02FA6" w14:textId="77777777" w:rsidR="00DA4DBE" w:rsidRPr="00D56185" w:rsidRDefault="00DA4DBE">
            <w:pPr>
              <w:jc w:val="center"/>
              <w:rPr>
                <w:sz w:val="18"/>
                <w:szCs w:val="18"/>
              </w:rPr>
            </w:pPr>
          </w:p>
        </w:tc>
        <w:tc>
          <w:tcPr>
            <w:tcW w:w="2353" w:type="dxa"/>
            <w:tcBorders>
              <w:top w:val="single" w:sz="4" w:space="0" w:color="000000"/>
              <w:left w:val="single" w:sz="4" w:space="0" w:color="000000"/>
              <w:bottom w:val="single" w:sz="4" w:space="0" w:color="000000"/>
            </w:tcBorders>
            <w:shd w:val="clear" w:color="auto" w:fill="auto"/>
            <w:vAlign w:val="bottom"/>
          </w:tcPr>
          <w:p w14:paraId="23C0CC9F" w14:textId="77777777" w:rsidR="00DA4DBE" w:rsidRPr="00D56185" w:rsidRDefault="00000000">
            <w:pPr>
              <w:rPr>
                <w:sz w:val="18"/>
                <w:szCs w:val="18"/>
              </w:rPr>
            </w:pPr>
            <w:r w:rsidRPr="00D56185">
              <w:rPr>
                <w:sz w:val="18"/>
                <w:szCs w:val="18"/>
              </w:rPr>
              <w:t>T2.1) Traditional techniques</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676B705" w14:textId="77777777" w:rsidR="00DA4DBE" w:rsidRPr="00D56185" w:rsidRDefault="00000000">
            <w:pPr>
              <w:rPr>
                <w:sz w:val="18"/>
                <w:szCs w:val="18"/>
              </w:rPr>
            </w:pPr>
            <w:r w:rsidRPr="00D56185">
              <w:rPr>
                <w:sz w:val="18"/>
                <w:szCs w:val="18"/>
              </w:rPr>
              <w:t> </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580AB2"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639EF3E7"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63FFC952"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66DB37E9"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02FCDFC8"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3A21B1FB"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39B5B81D"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0B64F76C" w14:textId="77777777" w:rsidR="00DA4DBE" w:rsidRPr="00D56185" w:rsidRDefault="00000000">
            <w:pPr>
              <w:rPr>
                <w:sz w:val="18"/>
                <w:szCs w:val="18"/>
              </w:rPr>
            </w:pPr>
            <w:r w:rsidRPr="00D56185">
              <w:rPr>
                <w:sz w:val="18"/>
                <w:szCs w:val="18"/>
              </w:rPr>
              <w:t> </w:t>
            </w:r>
          </w:p>
        </w:tc>
        <w:tc>
          <w:tcPr>
            <w:tcW w:w="304"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3B749744" w14:textId="77777777" w:rsidR="00DA4DBE" w:rsidRPr="00D56185" w:rsidRDefault="00DA4DBE">
            <w:pPr>
              <w:rPr>
                <w:sz w:val="18"/>
                <w:szCs w:val="18"/>
              </w:rPr>
            </w:pPr>
          </w:p>
        </w:tc>
        <w:tc>
          <w:tcPr>
            <w:tcW w:w="289" w:type="dxa"/>
            <w:tcBorders>
              <w:top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02DBEBEA" w14:textId="77777777" w:rsidR="00DA4DBE" w:rsidRPr="00D56185" w:rsidRDefault="00DA4DBE">
            <w:pPr>
              <w:rPr>
                <w:sz w:val="18"/>
                <w:szCs w:val="18"/>
              </w:rPr>
            </w:pPr>
          </w:p>
        </w:tc>
        <w:tc>
          <w:tcPr>
            <w:tcW w:w="275" w:type="dxa"/>
            <w:tcBorders>
              <w:top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49F62C2D" w14:textId="77777777" w:rsidR="00DA4DBE" w:rsidRPr="00D56185" w:rsidRDefault="00DA4DBE">
            <w:pPr>
              <w:rPr>
                <w:sz w:val="18"/>
                <w:szCs w:val="18"/>
              </w:rPr>
            </w:pPr>
          </w:p>
        </w:tc>
        <w:tc>
          <w:tcPr>
            <w:tcW w:w="275" w:type="dxa"/>
            <w:tcBorders>
              <w:top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04098EB9" w14:textId="25E238B8" w:rsidR="00DA4DBE" w:rsidRPr="00C047C1" w:rsidRDefault="00DA4DBE">
            <w:pPr>
              <w:rPr>
                <w:sz w:val="16"/>
                <w:szCs w:val="16"/>
              </w:rPr>
            </w:pPr>
          </w:p>
        </w:tc>
        <w:tc>
          <w:tcPr>
            <w:tcW w:w="260" w:type="dxa"/>
            <w:tcBorders>
              <w:top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7DB5078D" w14:textId="77777777" w:rsidR="00DA4DBE" w:rsidRPr="00D56185" w:rsidRDefault="00000000">
            <w:pPr>
              <w:rPr>
                <w:sz w:val="18"/>
                <w:szCs w:val="18"/>
              </w:rPr>
            </w:pPr>
            <w:r w:rsidRPr="00D56185">
              <w:rPr>
                <w:sz w:val="18"/>
                <w:szCs w:val="18"/>
              </w:rPr>
              <w:t> </w:t>
            </w:r>
          </w:p>
        </w:tc>
        <w:tc>
          <w:tcPr>
            <w:tcW w:w="260" w:type="dxa"/>
            <w:tcBorders>
              <w:top w:val="single" w:sz="4" w:space="0" w:color="000000"/>
              <w:bottom w:val="single" w:sz="4" w:space="0" w:color="000000"/>
              <w:right w:val="single" w:sz="4" w:space="0" w:color="000000"/>
            </w:tcBorders>
            <w:shd w:val="clear" w:color="auto" w:fill="auto"/>
            <w:vAlign w:val="bottom"/>
          </w:tcPr>
          <w:p w14:paraId="24EF9CD8" w14:textId="77777777" w:rsidR="00DA4DBE" w:rsidRPr="00D56185" w:rsidRDefault="00000000">
            <w:pPr>
              <w:rPr>
                <w:sz w:val="18"/>
                <w:szCs w:val="18"/>
              </w:rPr>
            </w:pPr>
            <w:r w:rsidRPr="00D56185">
              <w:rPr>
                <w:sz w:val="18"/>
                <w:szCs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1760BE3F" w14:textId="77777777" w:rsidR="00DA4DBE" w:rsidRPr="00D56185" w:rsidRDefault="00DA4DBE">
            <w:pP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56F3E11" w14:textId="77777777" w:rsidR="00DA4DBE" w:rsidRPr="00D56185" w:rsidRDefault="00DA4DBE">
            <w:pPr>
              <w:rPr>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D0172"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1D4236" w14:textId="77777777" w:rsidR="00DA4DBE" w:rsidRPr="00D56185" w:rsidRDefault="00000000">
            <w:pPr>
              <w:rPr>
                <w:sz w:val="18"/>
                <w:szCs w:val="18"/>
              </w:rPr>
            </w:pPr>
            <w:r w:rsidRPr="00D56185">
              <w:rPr>
                <w:sz w:val="18"/>
                <w:szCs w:val="18"/>
              </w:rPr>
              <w:t> </w:t>
            </w:r>
          </w:p>
        </w:tc>
        <w:tc>
          <w:tcPr>
            <w:tcW w:w="246" w:type="dxa"/>
            <w:tcBorders>
              <w:top w:val="single" w:sz="4" w:space="0" w:color="000000"/>
              <w:bottom w:val="single" w:sz="4" w:space="0" w:color="000000"/>
              <w:right w:val="single" w:sz="4" w:space="0" w:color="000000"/>
            </w:tcBorders>
            <w:shd w:val="clear" w:color="auto" w:fill="auto"/>
            <w:vAlign w:val="bottom"/>
          </w:tcPr>
          <w:p w14:paraId="2481FC9E"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4FB90"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385B4"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CFB52"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2243B8" w14:textId="77777777" w:rsidR="00DA4DBE" w:rsidRPr="00D56185" w:rsidRDefault="00DA4DBE">
            <w:pPr>
              <w:rPr>
                <w:sz w:val="18"/>
                <w:szCs w:val="18"/>
              </w:rPr>
            </w:pPr>
          </w:p>
        </w:tc>
      </w:tr>
      <w:tr w:rsidR="00C047C1" w:rsidRPr="00D56185" w14:paraId="1E000281" w14:textId="77777777" w:rsidTr="00E350EA">
        <w:trPr>
          <w:cantSplit/>
          <w:trHeight w:val="25"/>
        </w:trPr>
        <w:tc>
          <w:tcPr>
            <w:tcW w:w="507" w:type="dxa"/>
            <w:tcBorders>
              <w:left w:val="single" w:sz="4" w:space="0" w:color="000000"/>
              <w:right w:val="single" w:sz="4" w:space="0" w:color="000000"/>
            </w:tcBorders>
            <w:shd w:val="clear" w:color="auto" w:fill="auto"/>
            <w:vAlign w:val="bottom"/>
          </w:tcPr>
          <w:p w14:paraId="752AFA0A" w14:textId="77777777" w:rsidR="00DA4DBE" w:rsidRPr="00D56185" w:rsidRDefault="00DA4DBE">
            <w:pPr>
              <w:jc w:val="center"/>
              <w:rPr>
                <w:sz w:val="18"/>
                <w:szCs w:val="18"/>
              </w:rPr>
            </w:pPr>
          </w:p>
        </w:tc>
        <w:tc>
          <w:tcPr>
            <w:tcW w:w="2353" w:type="dxa"/>
            <w:tcBorders>
              <w:top w:val="single" w:sz="4" w:space="0" w:color="000000"/>
              <w:left w:val="single" w:sz="4" w:space="0" w:color="000000"/>
              <w:bottom w:val="single" w:sz="4" w:space="0" w:color="000000"/>
            </w:tcBorders>
            <w:shd w:val="clear" w:color="auto" w:fill="auto"/>
            <w:vAlign w:val="bottom"/>
          </w:tcPr>
          <w:p w14:paraId="0CC74866" w14:textId="77777777" w:rsidR="00DA4DBE" w:rsidRPr="00D56185" w:rsidRDefault="00000000">
            <w:pPr>
              <w:rPr>
                <w:sz w:val="18"/>
                <w:szCs w:val="18"/>
              </w:rPr>
            </w:pPr>
            <w:r w:rsidRPr="00D56185">
              <w:rPr>
                <w:sz w:val="18"/>
                <w:szCs w:val="18"/>
              </w:rPr>
              <w:t>T2.2) Innovative techniques</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120C8" w14:textId="77777777" w:rsidR="00DA4DBE" w:rsidRPr="00D56185" w:rsidRDefault="00000000">
            <w:pPr>
              <w:rPr>
                <w:sz w:val="18"/>
                <w:szCs w:val="18"/>
              </w:rPr>
            </w:pPr>
            <w:r w:rsidRPr="00D56185">
              <w:rPr>
                <w:sz w:val="18"/>
                <w:szCs w:val="18"/>
              </w:rPr>
              <w:t> </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C38D8B"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19F520"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DD8832"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BEA926"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6BFF7C"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2634E215"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5D215A5"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79548DC" w14:textId="77777777" w:rsidR="00DA4DBE" w:rsidRPr="00D56185" w:rsidRDefault="00000000">
            <w:pPr>
              <w:rPr>
                <w:sz w:val="18"/>
                <w:szCs w:val="18"/>
              </w:rPr>
            </w:pPr>
            <w:r w:rsidRPr="00D56185">
              <w:rPr>
                <w:sz w:val="18"/>
                <w:szCs w:val="18"/>
              </w:rPr>
              <w:t> </w:t>
            </w:r>
          </w:p>
        </w:tc>
        <w:tc>
          <w:tcPr>
            <w:tcW w:w="30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5190BAB"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CE180C1"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12153998"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534F28A6"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1ED75D7F" w14:textId="77777777" w:rsidR="00DA4DBE" w:rsidRPr="00D56185" w:rsidRDefault="00000000">
            <w:pPr>
              <w:rPr>
                <w:sz w:val="18"/>
                <w:szCs w:val="18"/>
              </w:rPr>
            </w:pPr>
            <w:r w:rsidRPr="00D56185">
              <w:rPr>
                <w:sz w:val="18"/>
                <w:szCs w:val="18"/>
              </w:rPr>
              <w:t> </w:t>
            </w:r>
          </w:p>
        </w:tc>
        <w:tc>
          <w:tcPr>
            <w:tcW w:w="260" w:type="dxa"/>
            <w:tcBorders>
              <w:top w:val="single" w:sz="4" w:space="0" w:color="000000"/>
              <w:left w:val="single" w:sz="4" w:space="0" w:color="000000"/>
              <w:bottom w:val="single" w:sz="4" w:space="0" w:color="000000"/>
            </w:tcBorders>
            <w:shd w:val="clear" w:color="auto" w:fill="B7B7B7"/>
            <w:vAlign w:val="bottom"/>
          </w:tcPr>
          <w:p w14:paraId="472A87E9" w14:textId="77777777" w:rsidR="00DA4DBE" w:rsidRPr="00D56185" w:rsidRDefault="00DA4DBE">
            <w:pPr>
              <w:rPr>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B7B7B7"/>
            <w:vAlign w:val="bottom"/>
          </w:tcPr>
          <w:p w14:paraId="45ACC704" w14:textId="77777777" w:rsidR="00DA4DBE" w:rsidRPr="00D56185" w:rsidRDefault="00000000">
            <w:pPr>
              <w:rPr>
                <w:sz w:val="18"/>
                <w:szCs w:val="18"/>
              </w:rPr>
            </w:pPr>
            <w:r w:rsidRPr="00D56185">
              <w:rPr>
                <w:sz w:val="18"/>
                <w:szCs w:val="18"/>
              </w:rPr>
              <w:t> </w:t>
            </w:r>
          </w:p>
        </w:tc>
        <w:tc>
          <w:tcPr>
            <w:tcW w:w="283"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tcPr>
          <w:p w14:paraId="105BC856" w14:textId="7FCC2229" w:rsidR="00DA4DBE" w:rsidRPr="00D56185" w:rsidRDefault="00DA4DBE">
            <w:pPr>
              <w:rPr>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C214397" w14:textId="0391A0A0"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32AC21D" w14:textId="6177646D" w:rsidR="00DA4DBE" w:rsidRPr="00D56185" w:rsidRDefault="00000000">
            <w:pPr>
              <w:rPr>
                <w:sz w:val="18"/>
                <w:szCs w:val="18"/>
              </w:rPr>
            </w:pPr>
            <w:r w:rsidRPr="00D56185">
              <w:rPr>
                <w:sz w:val="18"/>
                <w:szCs w:val="18"/>
              </w:rPr>
              <w:t> </w:t>
            </w:r>
          </w:p>
        </w:tc>
        <w:tc>
          <w:tcPr>
            <w:tcW w:w="246" w:type="dxa"/>
            <w:tcBorders>
              <w:top w:val="single" w:sz="4" w:space="0" w:color="000000"/>
              <w:bottom w:val="single" w:sz="4" w:space="0" w:color="000000"/>
              <w:right w:val="single" w:sz="4" w:space="0" w:color="000000"/>
            </w:tcBorders>
            <w:shd w:val="clear" w:color="auto" w:fill="BFBFBF" w:themeFill="background1" w:themeFillShade="BF"/>
            <w:vAlign w:val="bottom"/>
          </w:tcPr>
          <w:p w14:paraId="6A65863C" w14:textId="3C548E60"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B925F"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8B39E7"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92244"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E47240" w14:textId="77777777" w:rsidR="00DA4DBE" w:rsidRPr="00D56185" w:rsidRDefault="00DA4DBE">
            <w:pPr>
              <w:rPr>
                <w:sz w:val="18"/>
                <w:szCs w:val="18"/>
              </w:rPr>
            </w:pPr>
          </w:p>
        </w:tc>
      </w:tr>
      <w:tr w:rsidR="00C047C1" w:rsidRPr="00D56185" w14:paraId="72AE7D92" w14:textId="77777777" w:rsidTr="00E350EA">
        <w:trPr>
          <w:cantSplit/>
          <w:trHeight w:val="25"/>
        </w:trPr>
        <w:tc>
          <w:tcPr>
            <w:tcW w:w="507" w:type="dxa"/>
            <w:tcBorders>
              <w:left w:val="single" w:sz="4" w:space="0" w:color="000000"/>
              <w:right w:val="single" w:sz="4" w:space="0" w:color="000000"/>
            </w:tcBorders>
            <w:shd w:val="clear" w:color="auto" w:fill="auto"/>
            <w:vAlign w:val="bottom"/>
          </w:tcPr>
          <w:p w14:paraId="016CCF15" w14:textId="77777777" w:rsidR="00DA4DBE" w:rsidRPr="00D56185" w:rsidRDefault="00DA4DBE">
            <w:pPr>
              <w:jc w:val="center"/>
              <w:rPr>
                <w:sz w:val="18"/>
                <w:szCs w:val="18"/>
              </w:rPr>
            </w:pPr>
          </w:p>
        </w:tc>
        <w:tc>
          <w:tcPr>
            <w:tcW w:w="2353" w:type="dxa"/>
            <w:tcBorders>
              <w:top w:val="single" w:sz="4" w:space="0" w:color="000000"/>
              <w:left w:val="single" w:sz="4" w:space="0" w:color="000000"/>
              <w:bottom w:val="single" w:sz="4" w:space="0" w:color="000000"/>
            </w:tcBorders>
            <w:shd w:val="clear" w:color="auto" w:fill="auto"/>
            <w:vAlign w:val="bottom"/>
          </w:tcPr>
          <w:p w14:paraId="4650FF4B" w14:textId="45A5B346" w:rsidR="00DA4DBE" w:rsidRPr="00D56185" w:rsidRDefault="00000000">
            <w:pPr>
              <w:rPr>
                <w:sz w:val="18"/>
                <w:szCs w:val="18"/>
              </w:rPr>
            </w:pPr>
            <w:r w:rsidRPr="00D56185">
              <w:rPr>
                <w:sz w:val="18"/>
                <w:szCs w:val="18"/>
              </w:rPr>
              <w:t xml:space="preserve">T2.3) </w:t>
            </w:r>
            <w:r w:rsidR="00774A49">
              <w:rPr>
                <w:sz w:val="18"/>
                <w:szCs w:val="18"/>
              </w:rPr>
              <w:t xml:space="preserve">Qualities </w:t>
            </w:r>
            <w:r w:rsidRPr="00D56185">
              <w:rPr>
                <w:sz w:val="18"/>
                <w:szCs w:val="18"/>
              </w:rPr>
              <w:t>analysis</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5EAF99" w14:textId="77777777" w:rsidR="00DA4DBE" w:rsidRPr="00D56185" w:rsidRDefault="00DA4DBE">
            <w:pPr>
              <w:rPr>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34D3C"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36C9AC"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37E37AEA"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EF3C06"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DE83EC"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2377FB75"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4CF681C2"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27DCC98B" w14:textId="77777777" w:rsidR="00DA4DBE" w:rsidRPr="00D56185" w:rsidRDefault="00DA4DBE">
            <w:pPr>
              <w:rPr>
                <w:sz w:val="18"/>
                <w:szCs w:val="18"/>
              </w:rPr>
            </w:pPr>
          </w:p>
        </w:tc>
        <w:tc>
          <w:tcPr>
            <w:tcW w:w="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5C2C99B5" w14:textId="77777777" w:rsidR="00DA4DBE" w:rsidRPr="00D56185" w:rsidRDefault="00DA4DBE">
            <w:pPr>
              <w:rPr>
                <w:sz w:val="18"/>
                <w:szCs w:val="18"/>
              </w:rPr>
            </w:pPr>
          </w:p>
        </w:tc>
        <w:tc>
          <w:tcPr>
            <w:tcW w:w="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3611A825"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5E6C62CA"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7F16C6EE"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vAlign w:val="bottom"/>
          </w:tcPr>
          <w:p w14:paraId="27DA99B7"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tcBorders>
            <w:shd w:val="clear" w:color="auto" w:fill="B7B7B7"/>
            <w:vAlign w:val="bottom"/>
          </w:tcPr>
          <w:p w14:paraId="0847C1B3" w14:textId="77777777" w:rsidR="00DA4DBE" w:rsidRPr="00D56185" w:rsidRDefault="00DA4DBE">
            <w:pPr>
              <w:rPr>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B7B7B7"/>
            <w:vAlign w:val="bottom"/>
          </w:tcPr>
          <w:p w14:paraId="43DE96B1" w14:textId="77777777" w:rsidR="00DA4DBE" w:rsidRPr="00D56185" w:rsidRDefault="00DA4DBE">
            <w:pP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B7B7B7"/>
            <w:tcMar>
              <w:top w:w="0" w:type="dxa"/>
              <w:left w:w="0" w:type="dxa"/>
              <w:right w:w="0" w:type="dxa"/>
            </w:tcMar>
          </w:tcPr>
          <w:p w14:paraId="4D47D3A6" w14:textId="77777777" w:rsidR="00DA4DBE" w:rsidRPr="00D56185" w:rsidRDefault="00DA4DBE">
            <w:pPr>
              <w:rPr>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B7B7B7"/>
            <w:vAlign w:val="bottom"/>
          </w:tcPr>
          <w:p w14:paraId="578F6EDB"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B7B7B7"/>
            <w:vAlign w:val="bottom"/>
          </w:tcPr>
          <w:p w14:paraId="349CA273" w14:textId="77777777" w:rsidR="00DA4DBE" w:rsidRPr="00D56185" w:rsidRDefault="00DA4DBE">
            <w:pPr>
              <w:rPr>
                <w:sz w:val="18"/>
                <w:szCs w:val="18"/>
              </w:rPr>
            </w:pPr>
          </w:p>
        </w:tc>
        <w:tc>
          <w:tcPr>
            <w:tcW w:w="246" w:type="dxa"/>
            <w:tcBorders>
              <w:top w:val="single" w:sz="4" w:space="0" w:color="000000"/>
              <w:bottom w:val="single" w:sz="4" w:space="0" w:color="000000"/>
              <w:right w:val="single" w:sz="4" w:space="0" w:color="000000"/>
            </w:tcBorders>
            <w:shd w:val="clear" w:color="auto" w:fill="B7B7B7"/>
            <w:vAlign w:val="bottom"/>
          </w:tcPr>
          <w:p w14:paraId="7810D5EA"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8EB5E6E" w14:textId="12E6DE7B"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8927582" w14:textId="3DF1D3D9"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B2C402" w14:textId="77777777" w:rsidR="00DA4DBE" w:rsidRPr="00D56185" w:rsidRDefault="00DA4DBE">
            <w:pPr>
              <w:rPr>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165B05" w14:textId="77777777" w:rsidR="00DA4DBE" w:rsidRPr="00D56185" w:rsidRDefault="00DA4DBE">
            <w:pPr>
              <w:rPr>
                <w:sz w:val="18"/>
                <w:szCs w:val="18"/>
              </w:rPr>
            </w:pPr>
          </w:p>
        </w:tc>
      </w:tr>
      <w:tr w:rsidR="00D56185" w:rsidRPr="00D56185" w14:paraId="21A72F16" w14:textId="77777777" w:rsidTr="00C047C1">
        <w:trPr>
          <w:cantSplit/>
          <w:trHeight w:val="25"/>
        </w:trPr>
        <w:tc>
          <w:tcPr>
            <w:tcW w:w="5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43111" w14:textId="77777777" w:rsidR="00DA4DBE" w:rsidRPr="00D56185" w:rsidRDefault="00000000">
            <w:pPr>
              <w:jc w:val="center"/>
              <w:rPr>
                <w:sz w:val="18"/>
                <w:szCs w:val="18"/>
              </w:rPr>
            </w:pPr>
            <w:r w:rsidRPr="00D56185">
              <w:rPr>
                <w:sz w:val="18"/>
                <w:szCs w:val="18"/>
              </w:rPr>
              <w:t>OS3)</w:t>
            </w:r>
          </w:p>
        </w:tc>
        <w:tc>
          <w:tcPr>
            <w:tcW w:w="2353" w:type="dxa"/>
            <w:tcBorders>
              <w:top w:val="single" w:sz="4" w:space="0" w:color="000000"/>
              <w:left w:val="single" w:sz="4" w:space="0" w:color="000000"/>
              <w:bottom w:val="single" w:sz="4" w:space="0" w:color="000000"/>
            </w:tcBorders>
            <w:shd w:val="clear" w:color="auto" w:fill="auto"/>
            <w:vAlign w:val="bottom"/>
          </w:tcPr>
          <w:p w14:paraId="40AB29B9" w14:textId="77777777" w:rsidR="00DA4DBE" w:rsidRPr="00D56185" w:rsidRDefault="00000000">
            <w:pPr>
              <w:rPr>
                <w:b/>
                <w:sz w:val="18"/>
                <w:szCs w:val="18"/>
              </w:rPr>
            </w:pPr>
            <w:r w:rsidRPr="00D56185">
              <w:rPr>
                <w:b/>
                <w:sz w:val="18"/>
                <w:szCs w:val="18"/>
              </w:rPr>
              <w:t>Thesis and Papers writing</w:t>
            </w:r>
          </w:p>
        </w:tc>
        <w:tc>
          <w:tcPr>
            <w:tcW w:w="28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16C822A" w14:textId="77777777" w:rsidR="00DA4DBE" w:rsidRPr="00D56185" w:rsidRDefault="00000000">
            <w:pPr>
              <w:rPr>
                <w:sz w:val="18"/>
                <w:szCs w:val="18"/>
              </w:rPr>
            </w:pPr>
            <w:r w:rsidRPr="00D56185">
              <w:rPr>
                <w:sz w:val="18"/>
                <w:szCs w:val="18"/>
              </w:rPr>
              <w:t> </w:t>
            </w:r>
          </w:p>
        </w:tc>
        <w:tc>
          <w:tcPr>
            <w:tcW w:w="29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ACA4493"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CB58188"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A374AAC" w14:textId="77777777" w:rsidR="00DA4DBE" w:rsidRPr="00D56185" w:rsidRDefault="00000000">
            <w:pPr>
              <w:rPr>
                <w:sz w:val="18"/>
                <w:szCs w:val="18"/>
              </w:rPr>
            </w:pPr>
            <w:r w:rsidRPr="00D56185">
              <w:rPr>
                <w:sz w:val="18"/>
                <w:szCs w:val="18"/>
              </w:rPr>
              <w:t> </w:t>
            </w:r>
          </w:p>
        </w:tc>
        <w:tc>
          <w:tcPr>
            <w:tcW w:w="28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6388386" w14:textId="77777777" w:rsidR="00DA4DBE" w:rsidRPr="00D56185" w:rsidRDefault="00000000">
            <w:pPr>
              <w:rPr>
                <w:sz w:val="18"/>
                <w:szCs w:val="18"/>
              </w:rPr>
            </w:pPr>
            <w:r w:rsidRPr="00D56185">
              <w:rPr>
                <w:sz w:val="18"/>
                <w:szCs w:val="18"/>
              </w:rPr>
              <w:t> </w:t>
            </w:r>
          </w:p>
        </w:tc>
        <w:tc>
          <w:tcPr>
            <w:tcW w:w="28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11A79C2"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FBDC54B"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E46A277"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6D38F5E" w14:textId="77777777" w:rsidR="00DA4DBE" w:rsidRPr="00D56185" w:rsidRDefault="00000000">
            <w:pPr>
              <w:rPr>
                <w:sz w:val="18"/>
                <w:szCs w:val="18"/>
              </w:rPr>
            </w:pPr>
            <w:r w:rsidRPr="00D56185">
              <w:rPr>
                <w:sz w:val="18"/>
                <w:szCs w:val="18"/>
              </w:rPr>
              <w:t> </w:t>
            </w:r>
          </w:p>
        </w:tc>
        <w:tc>
          <w:tcPr>
            <w:tcW w:w="30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D2FBE6D" w14:textId="77777777" w:rsidR="00DA4DBE" w:rsidRPr="00D56185" w:rsidRDefault="00000000">
            <w:pPr>
              <w:rPr>
                <w:sz w:val="18"/>
                <w:szCs w:val="18"/>
              </w:rPr>
            </w:pPr>
            <w:r w:rsidRPr="00D56185">
              <w:rPr>
                <w:sz w:val="18"/>
                <w:szCs w:val="18"/>
              </w:rPr>
              <w:t> </w:t>
            </w:r>
          </w:p>
        </w:tc>
        <w:tc>
          <w:tcPr>
            <w:tcW w:w="28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BA914B1"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08BB3E0" w14:textId="77777777" w:rsidR="00DA4DBE" w:rsidRPr="00D56185" w:rsidRDefault="00000000">
            <w:pPr>
              <w:rPr>
                <w:sz w:val="18"/>
                <w:szCs w:val="18"/>
              </w:rPr>
            </w:pPr>
            <w:r w:rsidRPr="00D56185">
              <w:rPr>
                <w:sz w:val="18"/>
                <w:szCs w:val="18"/>
              </w:rPr>
              <w:t> </w:t>
            </w:r>
          </w:p>
        </w:tc>
        <w:tc>
          <w:tcPr>
            <w:tcW w:w="27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A806F97" w14:textId="77777777" w:rsidR="00DA4DBE" w:rsidRPr="00D56185" w:rsidRDefault="00DA4DBE">
            <w:pPr>
              <w:rPr>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C45DE2E" w14:textId="77777777" w:rsidR="00DA4DBE" w:rsidRPr="00D56185" w:rsidRDefault="00000000">
            <w:pPr>
              <w:rPr>
                <w:sz w:val="18"/>
                <w:szCs w:val="18"/>
              </w:rPr>
            </w:pPr>
            <w:r w:rsidRPr="00D56185">
              <w:rPr>
                <w:sz w:val="18"/>
                <w:szCs w:val="18"/>
              </w:rPr>
              <w:t> </w:t>
            </w:r>
          </w:p>
        </w:tc>
        <w:tc>
          <w:tcPr>
            <w:tcW w:w="26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F695AF6" w14:textId="77777777" w:rsidR="00DA4DBE" w:rsidRPr="00D56185" w:rsidRDefault="00DA4DBE">
            <w:pPr>
              <w:rPr>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7D35772" w14:textId="77777777" w:rsidR="00DA4DBE" w:rsidRPr="00D56185" w:rsidRDefault="00DA4DBE">
            <w:pP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61CEA693" w14:textId="77777777" w:rsidR="00DA4DBE" w:rsidRPr="00D56185" w:rsidRDefault="00DA4DBE">
            <w:pPr>
              <w:rPr>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FD94066" w14:textId="77777777" w:rsidR="00DA4DBE" w:rsidRPr="00D56185" w:rsidRDefault="00DA4DBE">
            <w:pPr>
              <w:rPr>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C887194" w14:textId="77777777" w:rsidR="00DA4DBE" w:rsidRPr="00D56185" w:rsidRDefault="00000000">
            <w:pPr>
              <w:rPr>
                <w:sz w:val="18"/>
                <w:szCs w:val="18"/>
              </w:rPr>
            </w:pPr>
            <w:r w:rsidRPr="00D56185">
              <w:rPr>
                <w:sz w:val="18"/>
                <w:szCs w:val="18"/>
              </w:rPr>
              <w:t> </w:t>
            </w:r>
          </w:p>
        </w:tc>
        <w:tc>
          <w:tcPr>
            <w:tcW w:w="246" w:type="dxa"/>
            <w:tcBorders>
              <w:top w:val="single" w:sz="4" w:space="0" w:color="000000"/>
              <w:bottom w:val="single" w:sz="4" w:space="0" w:color="000000"/>
              <w:right w:val="single" w:sz="4" w:space="0" w:color="000000"/>
            </w:tcBorders>
            <w:shd w:val="clear" w:color="auto" w:fill="666666"/>
            <w:vAlign w:val="bottom"/>
          </w:tcPr>
          <w:p w14:paraId="797A2383"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DB1563E"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74679E3" w14:textId="77777777" w:rsidR="00DA4DBE" w:rsidRPr="00D56185" w:rsidRDefault="00000000">
            <w:pPr>
              <w:rPr>
                <w:sz w:val="18"/>
                <w:szCs w:val="18"/>
              </w:rPr>
            </w:pPr>
            <w:r w:rsidRPr="00D56185">
              <w:rPr>
                <w:sz w:val="18"/>
                <w:szCs w:val="18"/>
              </w:rPr>
              <w:t> </w:t>
            </w:r>
          </w:p>
        </w:tc>
        <w:tc>
          <w:tcPr>
            <w:tcW w:w="24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5BEF2D9" w14:textId="77777777" w:rsidR="00DA4DBE" w:rsidRPr="00D56185" w:rsidRDefault="00000000">
            <w:pPr>
              <w:rPr>
                <w:sz w:val="18"/>
                <w:szCs w:val="18"/>
              </w:rPr>
            </w:pPr>
            <w:r w:rsidRPr="00D56185">
              <w:rPr>
                <w:sz w:val="18"/>
                <w:szCs w:val="18"/>
              </w:rPr>
              <w:t> </w:t>
            </w:r>
          </w:p>
        </w:tc>
        <w:tc>
          <w:tcPr>
            <w:tcW w:w="275" w:type="dxa"/>
            <w:tcBorders>
              <w:top w:val="single" w:sz="4" w:space="0" w:color="000000"/>
              <w:bottom w:val="single" w:sz="4" w:space="0" w:color="000000"/>
              <w:right w:val="single" w:sz="4" w:space="0" w:color="000000"/>
            </w:tcBorders>
            <w:shd w:val="clear" w:color="auto" w:fill="666666"/>
            <w:vAlign w:val="bottom"/>
          </w:tcPr>
          <w:p w14:paraId="6977528F" w14:textId="77777777" w:rsidR="00DA4DBE" w:rsidRPr="00D56185" w:rsidRDefault="00DA4DBE">
            <w:pPr>
              <w:rPr>
                <w:sz w:val="18"/>
                <w:szCs w:val="18"/>
              </w:rPr>
            </w:pPr>
          </w:p>
        </w:tc>
      </w:tr>
    </w:tbl>
    <w:p w14:paraId="25C6317D" w14:textId="77777777" w:rsidR="00DA4DBE" w:rsidRDefault="00000000">
      <w:pPr>
        <w:pStyle w:val="Titolo1"/>
        <w:spacing w:before="240" w:after="120"/>
        <w:ind w:right="0"/>
        <w:jc w:val="left"/>
        <w:rPr>
          <w:b/>
          <w:color w:val="000000"/>
          <w:sz w:val="24"/>
          <w:szCs w:val="24"/>
        </w:rPr>
      </w:pPr>
      <w:r>
        <w:rPr>
          <w:b/>
          <w:color w:val="000000"/>
          <w:sz w:val="24"/>
          <w:szCs w:val="24"/>
        </w:rPr>
        <w:t>3. Selected References</w:t>
      </w:r>
    </w:p>
    <w:p w14:paraId="3F6561BA" w14:textId="15751006" w:rsidR="00DA4DBE" w:rsidRDefault="00000000" w:rsidP="00E8458F">
      <w:pPr>
        <w:ind w:left="425" w:hanging="425"/>
        <w:jc w:val="both"/>
      </w:pPr>
      <w:proofErr w:type="spellStart"/>
      <w:r>
        <w:t>Chmielewska</w:t>
      </w:r>
      <w:proofErr w:type="spellEnd"/>
      <w:r>
        <w:t xml:space="preserve"> </w:t>
      </w:r>
      <w:r w:rsidR="00C047C1">
        <w:t xml:space="preserve">A., </w:t>
      </w:r>
      <w:proofErr w:type="spellStart"/>
      <w:r>
        <w:t>Kozłowska</w:t>
      </w:r>
      <w:proofErr w:type="spellEnd"/>
      <w:r>
        <w:t xml:space="preserve"> </w:t>
      </w:r>
      <w:r w:rsidR="00C047C1">
        <w:t xml:space="preserve">M., </w:t>
      </w:r>
      <w:proofErr w:type="spellStart"/>
      <w:r>
        <w:t>Rachwał</w:t>
      </w:r>
      <w:proofErr w:type="spellEnd"/>
      <w:r>
        <w:t xml:space="preserve"> </w:t>
      </w:r>
      <w:r w:rsidR="00C047C1">
        <w:t xml:space="preserve">D., </w:t>
      </w:r>
      <w:proofErr w:type="spellStart"/>
      <w:r w:rsidR="00C047C1">
        <w:t>Wnukowski</w:t>
      </w:r>
      <w:proofErr w:type="spellEnd"/>
      <w:r>
        <w:t xml:space="preserve"> </w:t>
      </w:r>
      <w:r w:rsidR="00C047C1">
        <w:t xml:space="preserve">P., </w:t>
      </w:r>
      <w:proofErr w:type="spellStart"/>
      <w:r w:rsidR="00C047C1">
        <w:t>Amarowicz</w:t>
      </w:r>
      <w:proofErr w:type="spellEnd"/>
      <w:r>
        <w:t xml:space="preserve"> </w:t>
      </w:r>
      <w:r w:rsidR="00904AED">
        <w:t xml:space="preserve">R., </w:t>
      </w:r>
      <w:proofErr w:type="spellStart"/>
      <w:r w:rsidR="00904AED">
        <w:t>Nebesny</w:t>
      </w:r>
      <w:proofErr w:type="spellEnd"/>
      <w:r>
        <w:t xml:space="preserve"> E. &amp; </w:t>
      </w:r>
      <w:proofErr w:type="spellStart"/>
      <w:r>
        <w:t>Rosicka</w:t>
      </w:r>
      <w:proofErr w:type="spellEnd"/>
      <w:r>
        <w:t xml:space="preserve">- Kaczmarek </w:t>
      </w:r>
      <w:r w:rsidR="00E8458F">
        <w:t xml:space="preserve">               </w:t>
      </w:r>
      <w:r>
        <w:t xml:space="preserve">J. (2020) Canola/rapeseed protein – nutritional value, </w:t>
      </w:r>
      <w:proofErr w:type="gramStart"/>
      <w:r>
        <w:t>functionality</w:t>
      </w:r>
      <w:proofErr w:type="gramEnd"/>
      <w:r>
        <w:t xml:space="preserve"> and food application: a review,</w:t>
      </w:r>
      <w:r>
        <w:rPr>
          <w:i/>
        </w:rPr>
        <w:t xml:space="preserve"> </w:t>
      </w:r>
      <w:r w:rsidR="00250B16" w:rsidRPr="00250B16">
        <w:rPr>
          <w:i/>
        </w:rPr>
        <w:t>Crit</w:t>
      </w:r>
      <w:r w:rsidR="00250B16">
        <w:rPr>
          <w:i/>
        </w:rPr>
        <w:t>.</w:t>
      </w:r>
      <w:r w:rsidR="00250B16" w:rsidRPr="00250B16">
        <w:rPr>
          <w:i/>
        </w:rPr>
        <w:t xml:space="preserve"> Rev</w:t>
      </w:r>
      <w:r w:rsidR="00250B16">
        <w:rPr>
          <w:i/>
        </w:rPr>
        <w:t>.</w:t>
      </w:r>
      <w:r w:rsidR="00250B16" w:rsidRPr="00250B16">
        <w:rPr>
          <w:i/>
        </w:rPr>
        <w:t xml:space="preserve"> Food Sci</w:t>
      </w:r>
      <w:r w:rsidR="00250B16">
        <w:rPr>
          <w:i/>
        </w:rPr>
        <w:t>.</w:t>
      </w:r>
      <w:r w:rsidR="00250B16" w:rsidRPr="00250B16">
        <w:rPr>
          <w:i/>
        </w:rPr>
        <w:t xml:space="preserve"> </w:t>
      </w:r>
      <w:proofErr w:type="spellStart"/>
      <w:r w:rsidR="00250B16" w:rsidRPr="00250B16">
        <w:rPr>
          <w:i/>
        </w:rPr>
        <w:t>Nutr</w:t>
      </w:r>
      <w:proofErr w:type="spellEnd"/>
      <w:r w:rsidR="00250B16" w:rsidRPr="00DB7853">
        <w:rPr>
          <w:b/>
          <w:bCs/>
          <w:i/>
        </w:rPr>
        <w:t xml:space="preserve"> </w:t>
      </w:r>
      <w:r w:rsidRPr="00DB7853">
        <w:rPr>
          <w:b/>
          <w:bCs/>
        </w:rPr>
        <w:t>61</w:t>
      </w:r>
      <w:r>
        <w:t>(22):3836-3856.</w:t>
      </w:r>
    </w:p>
    <w:p w14:paraId="2F62E3D4" w14:textId="77777777" w:rsidR="00DA4DBE" w:rsidRDefault="00000000" w:rsidP="00E8458F">
      <w:pPr>
        <w:ind w:left="425" w:hanging="425"/>
        <w:jc w:val="both"/>
      </w:pPr>
      <w:r>
        <w:t xml:space="preserve">FAO (2018) The future of food and agriculture – </w:t>
      </w:r>
      <w:r w:rsidRPr="00250B16">
        <w:rPr>
          <w:i/>
          <w:iCs/>
        </w:rPr>
        <w:t>Alternative pathways to 2050</w:t>
      </w:r>
      <w:r>
        <w:t>. Rome. 224 pp. Licence:</w:t>
      </w:r>
    </w:p>
    <w:p w14:paraId="7FCB0BE3" w14:textId="43EE5D14" w:rsidR="00DA4DBE" w:rsidRDefault="00E27021" w:rsidP="00E8458F">
      <w:pPr>
        <w:ind w:left="425" w:hanging="425"/>
        <w:jc w:val="both"/>
      </w:pPr>
      <w:r>
        <w:t xml:space="preserve">         </w:t>
      </w:r>
      <w:r w:rsidR="00000000">
        <w:t>CC BY-NC-SA 3.0 IGO.</w:t>
      </w:r>
    </w:p>
    <w:p w14:paraId="2B93F56F" w14:textId="7E6CD0D6" w:rsidR="00DA4DBE" w:rsidRDefault="00000000" w:rsidP="00E8458F">
      <w:pPr>
        <w:ind w:left="425" w:hanging="425"/>
        <w:jc w:val="both"/>
        <w:rPr>
          <w:color w:val="2E2E2E"/>
        </w:rPr>
      </w:pPr>
      <w:r>
        <w:rPr>
          <w:color w:val="2E2E2E"/>
        </w:rPr>
        <w:t>FAO (2019</w:t>
      </w:r>
      <w:r w:rsidR="00C047C1">
        <w:rPr>
          <w:color w:val="2E2E2E"/>
        </w:rPr>
        <w:t>) Moving</w:t>
      </w:r>
      <w:r>
        <w:rPr>
          <w:color w:val="2E2E2E"/>
        </w:rPr>
        <w:t xml:space="preserve"> forward on food loss and waste reduction, </w:t>
      </w:r>
      <w:r>
        <w:rPr>
          <w:i/>
          <w:color w:val="2E2E2E"/>
        </w:rPr>
        <w:t>The State of Food and Agriculture</w:t>
      </w:r>
      <w:r>
        <w:rPr>
          <w:color w:val="2E2E2E"/>
        </w:rPr>
        <w:t>, Rome. Licence: CC BY-NC-SA 3.0 IGO.</w:t>
      </w:r>
    </w:p>
    <w:p w14:paraId="663B6170" w14:textId="79117321" w:rsidR="00DA4DBE" w:rsidRDefault="00000000" w:rsidP="00E8458F">
      <w:pPr>
        <w:ind w:left="425" w:hanging="425"/>
        <w:jc w:val="both"/>
        <w:rPr>
          <w:color w:val="2E2E2E"/>
        </w:rPr>
      </w:pPr>
      <w:proofErr w:type="spellStart"/>
      <w:r>
        <w:t>Gaglio</w:t>
      </w:r>
      <w:proofErr w:type="spellEnd"/>
      <w:r>
        <w:t xml:space="preserve"> R., </w:t>
      </w:r>
      <w:proofErr w:type="spellStart"/>
      <w:r>
        <w:t>Tesoriere</w:t>
      </w:r>
      <w:proofErr w:type="spellEnd"/>
      <w:r>
        <w:t xml:space="preserve"> L., Maggio A., Viola E., </w:t>
      </w:r>
      <w:proofErr w:type="spellStart"/>
      <w:r>
        <w:t>Attanzio</w:t>
      </w:r>
      <w:proofErr w:type="spellEnd"/>
      <w:r>
        <w:t xml:space="preserve"> A., </w:t>
      </w:r>
      <w:proofErr w:type="spellStart"/>
      <w:r>
        <w:t>Frazzitta</w:t>
      </w:r>
      <w:proofErr w:type="spellEnd"/>
      <w:r>
        <w:t xml:space="preserve"> A., </w:t>
      </w:r>
      <w:proofErr w:type="spellStart"/>
      <w:r>
        <w:t>Badalamenti</w:t>
      </w:r>
      <w:proofErr w:type="spellEnd"/>
      <w:r>
        <w:t xml:space="preserve"> N., Bruno M., Franciosi E., Moschetti G., </w:t>
      </w:r>
      <w:proofErr w:type="spellStart"/>
      <w:r>
        <w:t>Sottile</w:t>
      </w:r>
      <w:proofErr w:type="spellEnd"/>
      <w:r>
        <w:t xml:space="preserve"> F., </w:t>
      </w:r>
      <w:proofErr w:type="spellStart"/>
      <w:r>
        <w:t>Settanni</w:t>
      </w:r>
      <w:proofErr w:type="spellEnd"/>
      <w:r>
        <w:t xml:space="preserve"> L., Francesca N. (2023) Reuse of almond by-products: Functionalization of traditional semolina sourdough bread with almond skin, </w:t>
      </w:r>
      <w:r w:rsidR="00250B16" w:rsidRPr="00250B16">
        <w:rPr>
          <w:i/>
          <w:iCs/>
        </w:rPr>
        <w:t xml:space="preserve">Int. J. Food </w:t>
      </w:r>
      <w:proofErr w:type="spellStart"/>
      <w:r w:rsidR="00250B16" w:rsidRPr="00250B16">
        <w:rPr>
          <w:i/>
          <w:iCs/>
        </w:rPr>
        <w:t>Microbiol</w:t>
      </w:r>
      <w:proofErr w:type="spellEnd"/>
      <w:r w:rsidR="00DB7853">
        <w:t xml:space="preserve">. </w:t>
      </w:r>
      <w:hyperlink r:id="rId8">
        <w:r w:rsidRPr="00DB7853">
          <w:rPr>
            <w:b/>
            <w:bCs/>
            <w:color w:val="2E2E2E"/>
          </w:rPr>
          <w:t>395</w:t>
        </w:r>
      </w:hyperlink>
      <w:r>
        <w:rPr>
          <w:color w:val="2E2E2E"/>
        </w:rPr>
        <w:t>, 16 June, 110194.</w:t>
      </w:r>
    </w:p>
    <w:p w14:paraId="0F15F5C9" w14:textId="77777777" w:rsidR="00DA4DBE" w:rsidRDefault="00000000" w:rsidP="00E8458F">
      <w:pPr>
        <w:ind w:left="425" w:hanging="425"/>
        <w:jc w:val="both"/>
        <w:rPr>
          <w:color w:val="2E2E2E"/>
        </w:rPr>
      </w:pPr>
      <w:r>
        <w:rPr>
          <w:color w:val="2E2E2E"/>
        </w:rPr>
        <w:t xml:space="preserve">Horizon Europe, 2021-2027. </w:t>
      </w:r>
      <w:hyperlink r:id="rId9">
        <w:r>
          <w:rPr>
            <w:color w:val="1155CC"/>
            <w:u w:val="single"/>
          </w:rPr>
          <w:t>https://horizoneurope.apre.it/</w:t>
        </w:r>
      </w:hyperlink>
    </w:p>
    <w:p w14:paraId="5882C94E" w14:textId="6B175643" w:rsidR="00DA4DBE" w:rsidRDefault="00000000" w:rsidP="00E8458F">
      <w:pPr>
        <w:ind w:left="425" w:hanging="425"/>
        <w:jc w:val="both"/>
        <w:rPr>
          <w:color w:val="2E2E2E"/>
        </w:rPr>
      </w:pPr>
      <w:proofErr w:type="spellStart"/>
      <w:r>
        <w:rPr>
          <w:color w:val="2E2E2E"/>
        </w:rPr>
        <w:t>Munialo</w:t>
      </w:r>
      <w:proofErr w:type="spellEnd"/>
      <w:r>
        <w:rPr>
          <w:color w:val="2E2E2E"/>
        </w:rPr>
        <w:t xml:space="preserve"> C. D., Stewart D.,</w:t>
      </w:r>
      <w:r w:rsidR="00904AED">
        <w:rPr>
          <w:color w:val="2E2E2E"/>
        </w:rPr>
        <w:t xml:space="preserve"> </w:t>
      </w:r>
      <w:r>
        <w:rPr>
          <w:color w:val="2E2E2E"/>
        </w:rPr>
        <w:t xml:space="preserve">Campbell L., Euston S. R., (2022) Extraction, </w:t>
      </w:r>
      <w:proofErr w:type="gramStart"/>
      <w:r>
        <w:rPr>
          <w:color w:val="2E2E2E"/>
        </w:rPr>
        <w:t>characterisation</w:t>
      </w:r>
      <w:proofErr w:type="gramEnd"/>
      <w:r>
        <w:rPr>
          <w:color w:val="2E2E2E"/>
        </w:rPr>
        <w:t xml:space="preserve"> and functional applications of sustainable alternative protein sources for future foods: A review, </w:t>
      </w:r>
      <w:r>
        <w:rPr>
          <w:i/>
          <w:color w:val="2E2E2E"/>
        </w:rPr>
        <w:t>Future Foods</w:t>
      </w:r>
      <w:r>
        <w:rPr>
          <w:color w:val="2E2E2E"/>
        </w:rPr>
        <w:t xml:space="preserve">, </w:t>
      </w:r>
      <w:r w:rsidRPr="00DB7853">
        <w:rPr>
          <w:b/>
          <w:bCs/>
          <w:color w:val="2E2E2E"/>
        </w:rPr>
        <w:t>6</w:t>
      </w:r>
      <w:r>
        <w:rPr>
          <w:color w:val="2E2E2E"/>
        </w:rPr>
        <w:t>,100152.</w:t>
      </w:r>
    </w:p>
    <w:p w14:paraId="2C719266" w14:textId="571991BD" w:rsidR="00DA4DBE" w:rsidRDefault="00000000" w:rsidP="00E8458F">
      <w:pPr>
        <w:ind w:left="425" w:hanging="425"/>
        <w:jc w:val="both"/>
        <w:rPr>
          <w:color w:val="2E2E2E"/>
        </w:rPr>
      </w:pPr>
      <w:r>
        <w:rPr>
          <w:color w:val="2E2E2E"/>
        </w:rPr>
        <w:t xml:space="preserve">Shan Lee </w:t>
      </w:r>
      <w:r w:rsidR="00C047C1">
        <w:rPr>
          <w:color w:val="2E2E2E"/>
        </w:rPr>
        <w:t xml:space="preserve">D., </w:t>
      </w:r>
      <w:proofErr w:type="spellStart"/>
      <w:r w:rsidR="00C047C1">
        <w:rPr>
          <w:color w:val="2E2E2E"/>
        </w:rPr>
        <w:t>Xinli</w:t>
      </w:r>
      <w:proofErr w:type="spellEnd"/>
      <w:r>
        <w:rPr>
          <w:color w:val="2E2E2E"/>
        </w:rPr>
        <w:t xml:space="preserve"> Gan </w:t>
      </w:r>
      <w:r w:rsidR="00C047C1">
        <w:rPr>
          <w:color w:val="2E2E2E"/>
        </w:rPr>
        <w:t xml:space="preserve">A., </w:t>
      </w:r>
      <w:proofErr w:type="spellStart"/>
      <w:r w:rsidR="00C047C1">
        <w:rPr>
          <w:color w:val="2E2E2E"/>
        </w:rPr>
        <w:t>Eun</w:t>
      </w:r>
      <w:proofErr w:type="spellEnd"/>
      <w:r>
        <w:rPr>
          <w:color w:val="2E2E2E"/>
        </w:rPr>
        <w:t xml:space="preserve"> Kim J. (2020) Incorporation of </w:t>
      </w:r>
      <w:proofErr w:type="spellStart"/>
      <w:r>
        <w:rPr>
          <w:color w:val="2E2E2E"/>
        </w:rPr>
        <w:t>biovalorised</w:t>
      </w:r>
      <w:proofErr w:type="spellEnd"/>
      <w:r>
        <w:rPr>
          <w:color w:val="2E2E2E"/>
        </w:rPr>
        <w:t xml:space="preserve"> </w:t>
      </w:r>
      <w:proofErr w:type="spellStart"/>
      <w:r>
        <w:rPr>
          <w:color w:val="2E2E2E"/>
        </w:rPr>
        <w:t>okara</w:t>
      </w:r>
      <w:proofErr w:type="spellEnd"/>
      <w:r>
        <w:rPr>
          <w:color w:val="2E2E2E"/>
        </w:rPr>
        <w:t xml:space="preserve"> in biscuits: Improvements of nutritional, antioxidant, physical, and sensory properties, </w:t>
      </w:r>
      <w:r>
        <w:rPr>
          <w:i/>
          <w:color w:val="2E2E2E"/>
        </w:rPr>
        <w:t>LWT</w:t>
      </w:r>
      <w:r>
        <w:rPr>
          <w:color w:val="2E2E2E"/>
        </w:rPr>
        <w:t xml:space="preserve"> </w:t>
      </w:r>
      <w:r>
        <w:rPr>
          <w:i/>
          <w:color w:val="2E2E2E"/>
        </w:rPr>
        <w:t>Food Science and Technolog</w:t>
      </w:r>
      <w:r>
        <w:rPr>
          <w:color w:val="2E2E2E"/>
        </w:rPr>
        <w:t>y</w:t>
      </w:r>
      <w:r w:rsidR="00DB7853">
        <w:rPr>
          <w:color w:val="2E2E2E"/>
        </w:rPr>
        <w:t xml:space="preserve"> </w:t>
      </w:r>
      <w:r w:rsidRPr="00DB7853">
        <w:rPr>
          <w:b/>
          <w:bCs/>
          <w:color w:val="2E2E2E"/>
        </w:rPr>
        <w:t>134</w:t>
      </w:r>
      <w:r>
        <w:rPr>
          <w:color w:val="2E2E2E"/>
        </w:rPr>
        <w:t>, December, 109902.</w:t>
      </w:r>
    </w:p>
    <w:p w14:paraId="2C1A65E0" w14:textId="77BC7F85" w:rsidR="00DA4DBE" w:rsidRPr="00904AED" w:rsidRDefault="00000000" w:rsidP="00E8458F">
      <w:pPr>
        <w:ind w:left="425" w:hanging="425"/>
        <w:jc w:val="both"/>
        <w:rPr>
          <w:color w:val="2E2E2E"/>
        </w:rPr>
      </w:pPr>
      <w:r>
        <w:rPr>
          <w:color w:val="2E2E2E"/>
        </w:rPr>
        <w:t xml:space="preserve">Soares Mateus A. R., Pena A., </w:t>
      </w:r>
      <w:proofErr w:type="spellStart"/>
      <w:r>
        <w:rPr>
          <w:color w:val="2E2E2E"/>
        </w:rPr>
        <w:t>Sendón</w:t>
      </w:r>
      <w:proofErr w:type="spellEnd"/>
      <w:r>
        <w:rPr>
          <w:color w:val="2E2E2E"/>
        </w:rPr>
        <w:t xml:space="preserve"> R., Almeida C., Almeida Nieto G., </w:t>
      </w:r>
      <w:proofErr w:type="spellStart"/>
      <w:r>
        <w:rPr>
          <w:color w:val="2E2E2E"/>
        </w:rPr>
        <w:t>Khwaldia</w:t>
      </w:r>
      <w:proofErr w:type="spellEnd"/>
      <w:r>
        <w:rPr>
          <w:color w:val="2E2E2E"/>
        </w:rPr>
        <w:t xml:space="preserve"> </w:t>
      </w:r>
      <w:r w:rsidR="00904AED">
        <w:rPr>
          <w:color w:val="2E2E2E"/>
        </w:rPr>
        <w:t xml:space="preserve">K., </w:t>
      </w:r>
      <w:proofErr w:type="spellStart"/>
      <w:r w:rsidR="00904AED">
        <w:rPr>
          <w:color w:val="2E2E2E"/>
        </w:rPr>
        <w:t>Sanches</w:t>
      </w:r>
      <w:proofErr w:type="spellEnd"/>
      <w:r>
        <w:rPr>
          <w:color w:val="2E2E2E"/>
        </w:rPr>
        <w:t xml:space="preserve"> Silva A. (2023) By-products of dates, cherries, </w:t>
      </w:r>
      <w:proofErr w:type="gramStart"/>
      <w:r>
        <w:rPr>
          <w:color w:val="2E2E2E"/>
        </w:rPr>
        <w:t>plums</w:t>
      </w:r>
      <w:proofErr w:type="gramEnd"/>
      <w:r>
        <w:rPr>
          <w:color w:val="2E2E2E"/>
        </w:rPr>
        <w:t xml:space="preserve"> and artichokes: A source of valuable bioactive compounds, </w:t>
      </w:r>
      <w:r>
        <w:rPr>
          <w:i/>
          <w:color w:val="2E2E2E"/>
        </w:rPr>
        <w:t xml:space="preserve">Trends in Food Science &amp; Technology </w:t>
      </w:r>
      <w:r w:rsidRPr="00DB7853">
        <w:rPr>
          <w:b/>
          <w:bCs/>
          <w:color w:val="2E2E2E"/>
        </w:rPr>
        <w:t>131</w:t>
      </w:r>
      <w:r>
        <w:rPr>
          <w:color w:val="2E2E2E"/>
        </w:rPr>
        <w:t>, January, Pages 220-243.</w:t>
      </w:r>
    </w:p>
    <w:sectPr w:rsidR="00DA4DBE" w:rsidRPr="00904AED" w:rsidSect="00CE04FA">
      <w:pgSz w:w="11906" w:h="16838" w:code="9"/>
      <w:pgMar w:top="1134" w:right="1134" w:bottom="1134" w:left="1701"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2C7C" w14:textId="77777777" w:rsidR="008E5FB0" w:rsidRDefault="008E5FB0" w:rsidP="009175E3">
      <w:r>
        <w:separator/>
      </w:r>
    </w:p>
  </w:endnote>
  <w:endnote w:type="continuationSeparator" w:id="0">
    <w:p w14:paraId="1AF8064B" w14:textId="77777777" w:rsidR="008E5FB0" w:rsidRDefault="008E5FB0" w:rsidP="0091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16BC" w14:textId="77777777" w:rsidR="008E5FB0" w:rsidRDefault="008E5FB0" w:rsidP="009175E3">
      <w:r>
        <w:separator/>
      </w:r>
    </w:p>
  </w:footnote>
  <w:footnote w:type="continuationSeparator" w:id="0">
    <w:p w14:paraId="073A2910" w14:textId="77777777" w:rsidR="008E5FB0" w:rsidRDefault="008E5FB0" w:rsidP="00917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DBE"/>
    <w:rsid w:val="00071FFB"/>
    <w:rsid w:val="000D0D24"/>
    <w:rsid w:val="00250B16"/>
    <w:rsid w:val="00256C91"/>
    <w:rsid w:val="00361E34"/>
    <w:rsid w:val="003A1E20"/>
    <w:rsid w:val="005B7DB0"/>
    <w:rsid w:val="005F0611"/>
    <w:rsid w:val="00774A49"/>
    <w:rsid w:val="008A27A4"/>
    <w:rsid w:val="008E5FB0"/>
    <w:rsid w:val="00904AED"/>
    <w:rsid w:val="009175E3"/>
    <w:rsid w:val="00B75372"/>
    <w:rsid w:val="00BB7145"/>
    <w:rsid w:val="00C047C1"/>
    <w:rsid w:val="00C81AD7"/>
    <w:rsid w:val="00CE04FA"/>
    <w:rsid w:val="00D56185"/>
    <w:rsid w:val="00DA4DBE"/>
    <w:rsid w:val="00DB7853"/>
    <w:rsid w:val="00E27021"/>
    <w:rsid w:val="00E350EA"/>
    <w:rsid w:val="00E8458F"/>
    <w:rsid w:val="00EB2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8A57"/>
  <w15:docId w15:val="{B512C381-D6D7-41C2-9523-45749568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suppressAutoHyphens/>
    </w:pPr>
    <w:rPr>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rPr>
  </w:style>
  <w:style w:type="paragraph" w:styleId="Titolo2">
    <w:name w:val="heading 2"/>
    <w:basedOn w:val="Normale"/>
    <w:next w:val="Normale"/>
    <w:link w:val="Titolo2Carattere"/>
    <w:uiPriority w:val="9"/>
    <w:unhideWhenUsed/>
    <w:qFormat/>
    <w:rsid w:val="00081E79"/>
    <w:pPr>
      <w:keepNext/>
      <w:outlineLvl w:val="1"/>
    </w:pPr>
    <w:rPr>
      <w:sz w:val="32"/>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customStyle="1" w:styleId="apple-converted-space">
    <w:name w:val="apple-converted-space"/>
    <w:basedOn w:val="Carpredefinitoparagrafo"/>
    <w:rsid w:val="00656A28"/>
  </w:style>
  <w:style w:type="character" w:styleId="Collegamentoipertestuale">
    <w:name w:val="Hyperlink"/>
    <w:basedOn w:val="Carpredefinitoparagrafo"/>
    <w:uiPriority w:val="99"/>
    <w:semiHidden/>
    <w:unhideWhenUsed/>
    <w:rsid w:val="002D4E2B"/>
    <w:rPr>
      <w:color w:val="0000FF"/>
      <w:u w:val="single"/>
    </w:rPr>
  </w:style>
  <w:style w:type="character" w:customStyle="1" w:styleId="anchor-text">
    <w:name w:val="anchor-text"/>
    <w:basedOn w:val="Carpredefinitoparagrafo"/>
    <w:rsid w:val="002D4E2B"/>
  </w:style>
  <w:style w:type="character" w:styleId="Enfasigrassetto">
    <w:name w:val="Strong"/>
    <w:basedOn w:val="Carpredefinitoparagrafo"/>
    <w:uiPriority w:val="22"/>
    <w:qFormat/>
    <w:rsid w:val="002132B5"/>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top w:w="15" w:type="dxa"/>
        <w:left w:w="15" w:type="dxa"/>
        <w:right w:w="15" w:type="dxa"/>
      </w:tblCellMar>
    </w:tblPr>
  </w:style>
  <w:style w:type="table" w:styleId="Tabellaelenco1chiara">
    <w:name w:val="List Table 1 Light"/>
    <w:basedOn w:val="Tabellanormale"/>
    <w:uiPriority w:val="46"/>
    <w:rsid w:val="007C43F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1">
    <w:basedOn w:val="TableNormal0"/>
    <w:tblPr>
      <w:tblStyleRowBandSize w:val="1"/>
      <w:tblStyleColBandSize w:val="1"/>
      <w:tblCellMar>
        <w:left w:w="108" w:type="dxa"/>
        <w:right w:w="108" w:type="dxa"/>
      </w:tblCellMar>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0"/>
    <w:tblPr>
      <w:tblStyleRowBandSize w:val="1"/>
      <w:tblStyleColBandSize w:val="1"/>
      <w:tblCellMar>
        <w:top w:w="15" w:type="dxa"/>
        <w:left w:w="15" w:type="dxa"/>
        <w:right w:w="15" w:type="dxa"/>
      </w:tblCellMar>
    </w:tblPr>
  </w:style>
  <w:style w:type="paragraph" w:styleId="Pidipagina">
    <w:name w:val="footer"/>
    <w:basedOn w:val="Normale"/>
    <w:link w:val="PidipaginaCarattere"/>
    <w:uiPriority w:val="99"/>
    <w:unhideWhenUsed/>
    <w:rsid w:val="009175E3"/>
    <w:pPr>
      <w:tabs>
        <w:tab w:val="center" w:pos="4819"/>
        <w:tab w:val="right" w:pos="9638"/>
      </w:tabs>
    </w:pPr>
  </w:style>
  <w:style w:type="character" w:customStyle="1" w:styleId="PidipaginaCarattere">
    <w:name w:val="Piè di pagina Carattere"/>
    <w:basedOn w:val="Carpredefinitoparagrafo"/>
    <w:link w:val="Pidipagina"/>
    <w:uiPriority w:val="99"/>
    <w:rsid w:val="009175E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international-journal-of-food-microbiology/vol/395/suppl/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rizoneurope.ap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gSGi40Gu327WtlHqRW1IikYN9Q==">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</go:docsCustomData>
</go:gDocsCustomXmlDataStorage>
</file>

<file path=customXml/itemProps1.xml><?xml version="1.0" encoding="utf-8"?>
<ds:datastoreItem xmlns:ds="http://schemas.openxmlformats.org/officeDocument/2006/customXml" ds:itemID="{B96C3B66-93A0-44D4-9C7D-E923E1F827E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1404</Words>
  <Characters>8006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MAURIELLO</dc:creator>
  <cp:lastModifiedBy>grazia marinaro</cp:lastModifiedBy>
  <cp:revision>3</cp:revision>
  <cp:lastPrinted>2023-06-09T16:17:00Z</cp:lastPrinted>
  <dcterms:created xsi:type="dcterms:W3CDTF">2023-06-28T12:04:00Z</dcterms:created>
  <dcterms:modified xsi:type="dcterms:W3CDTF">2023-06-28T15:51:00Z</dcterms:modified>
</cp:coreProperties>
</file>