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5831" w14:textId="31321517" w:rsidR="00081E79" w:rsidRDefault="0063080E" w:rsidP="00081E79">
      <w:pPr>
        <w:pStyle w:val="Title"/>
        <w:spacing w:before="600" w:line="240" w:lineRule="auto"/>
        <w:rPr>
          <w:lang w:val="en-GB"/>
        </w:rPr>
      </w:pPr>
      <w:r>
        <w:rPr>
          <w:lang w:val="en-GB"/>
        </w:rPr>
        <w:t>Functional Screening of Microbial Resources for Healthy Food Fermentations through a Predictive Understanding of Genotype-Phenotype Relationships</w:t>
      </w:r>
    </w:p>
    <w:p w14:paraId="050008D4" w14:textId="78D54B5E" w:rsidR="00081E79" w:rsidRPr="0063080E" w:rsidRDefault="0063080E" w:rsidP="00081E79">
      <w:pPr>
        <w:jc w:val="center"/>
      </w:pPr>
      <w:r w:rsidRPr="0063080E">
        <w:t>Chiara Viretto</w:t>
      </w:r>
      <w:r w:rsidR="00081E79" w:rsidRPr="0063080E">
        <w:t xml:space="preserve"> (</w:t>
      </w:r>
      <w:r w:rsidRPr="0063080E">
        <w:t>chiara.viretto@student.unibz.it</w:t>
      </w:r>
      <w:r w:rsidR="00081E79" w:rsidRPr="0063080E">
        <w:t>)</w:t>
      </w:r>
    </w:p>
    <w:p w14:paraId="6D5F5145" w14:textId="35AD00C6" w:rsidR="00081E79" w:rsidRDefault="0063080E" w:rsidP="00081E79">
      <w:pPr>
        <w:jc w:val="center"/>
        <w:rPr>
          <w:lang w:val="en-GB"/>
        </w:rPr>
      </w:pPr>
      <w:r>
        <w:rPr>
          <w:lang w:val="en-GB"/>
        </w:rPr>
        <w:t>Faculty of</w:t>
      </w:r>
      <w:r w:rsidR="00081E79">
        <w:rPr>
          <w:lang w:val="en-GB"/>
        </w:rPr>
        <w:t xml:space="preserve"> Science and Technology, </w:t>
      </w:r>
      <w:r>
        <w:rPr>
          <w:lang w:val="en-GB"/>
        </w:rPr>
        <w:t xml:space="preserve">Free </w:t>
      </w:r>
      <w:r w:rsidR="00081E79">
        <w:rPr>
          <w:lang w:val="en-GB"/>
        </w:rPr>
        <w:t>University of</w:t>
      </w:r>
      <w:r>
        <w:rPr>
          <w:lang w:val="en-GB"/>
        </w:rPr>
        <w:t xml:space="preserve"> Bolzano-Bozen</w:t>
      </w:r>
      <w:r w:rsidR="00081E79">
        <w:rPr>
          <w:lang w:val="en-GB"/>
        </w:rPr>
        <w:t xml:space="preserve">, </w:t>
      </w:r>
      <w:r w:rsidR="000017BA">
        <w:rPr>
          <w:lang w:val="en-GB"/>
        </w:rPr>
        <w:t xml:space="preserve">Bolzano, </w:t>
      </w:r>
      <w:r>
        <w:rPr>
          <w:lang w:val="en-GB"/>
        </w:rPr>
        <w:t>39100</w:t>
      </w:r>
      <w:r w:rsidR="00081E79">
        <w:rPr>
          <w:lang w:val="en-GB"/>
        </w:rPr>
        <w:t>, Italy</w:t>
      </w:r>
    </w:p>
    <w:p w14:paraId="06D113F0" w14:textId="1F70E500" w:rsidR="007E661E" w:rsidRPr="0081725E" w:rsidRDefault="00081E79" w:rsidP="007E661E">
      <w:pPr>
        <w:jc w:val="center"/>
      </w:pPr>
      <w:r w:rsidRPr="0081725E">
        <w:t xml:space="preserve">Tutor: Prof. </w:t>
      </w:r>
      <w:r w:rsidR="0063080E" w:rsidRPr="0081725E">
        <w:t>Di Cagno Raffaella</w:t>
      </w:r>
      <w:r w:rsidR="0081725E" w:rsidRPr="0081725E">
        <w:t>;</w:t>
      </w:r>
      <w:r w:rsidR="0081725E">
        <w:t xml:space="preserve"> Co-Tutor: Dr. Tlais Ali Zein Alabiden, Co-Tutor: Polo Andrea</w:t>
      </w:r>
    </w:p>
    <w:p w14:paraId="75596A5E" w14:textId="77777777" w:rsidR="007E661E" w:rsidRPr="0081725E" w:rsidRDefault="007E661E" w:rsidP="007E661E">
      <w:pPr>
        <w:jc w:val="both"/>
      </w:pPr>
    </w:p>
    <w:p w14:paraId="7E59C6EE" w14:textId="3A418772" w:rsidR="00081E79" w:rsidRPr="00E001BA" w:rsidRDefault="00E001BA" w:rsidP="007E661E">
      <w:pPr>
        <w:jc w:val="both"/>
        <w:rPr>
          <w:lang w:val="en-US"/>
        </w:rPr>
      </w:pPr>
      <w:r>
        <w:rPr>
          <w:lang w:val="en-GB"/>
        </w:rPr>
        <w:t xml:space="preserve">Increasing concerns about </w:t>
      </w:r>
      <w:r w:rsidRPr="00E001BA">
        <w:rPr>
          <w:lang w:val="en-GB"/>
        </w:rPr>
        <w:t>human and planetary health</w:t>
      </w:r>
      <w:r>
        <w:rPr>
          <w:lang w:val="en-GB"/>
        </w:rPr>
        <w:t xml:space="preserve"> has raised the need </w:t>
      </w:r>
      <w:r w:rsidRPr="00E001BA">
        <w:rPr>
          <w:lang w:val="en-GB"/>
        </w:rPr>
        <w:t>for healthier</w:t>
      </w:r>
      <w:r>
        <w:rPr>
          <w:lang w:val="en-GB"/>
        </w:rPr>
        <w:t xml:space="preserve"> and more sustainable</w:t>
      </w:r>
      <w:r w:rsidR="005F4F20">
        <w:rPr>
          <w:lang w:val="en-GB"/>
        </w:rPr>
        <w:t xml:space="preserve"> </w:t>
      </w:r>
      <w:r w:rsidRPr="00E001BA">
        <w:rPr>
          <w:lang w:val="en-GB"/>
        </w:rPr>
        <w:t>food</w:t>
      </w:r>
      <w:r>
        <w:rPr>
          <w:lang w:val="en-GB"/>
        </w:rPr>
        <w:t xml:space="preserve"> alternatives</w:t>
      </w:r>
      <w:r w:rsidR="00E87D05">
        <w:rPr>
          <w:lang w:val="en-GB"/>
        </w:rPr>
        <w:t xml:space="preserve"> </w:t>
      </w:r>
      <w:r w:rsidRPr="00E001BA">
        <w:rPr>
          <w:lang w:val="en-GB"/>
        </w:rPr>
        <w:t>mainly obtained from plant sources</w:t>
      </w:r>
      <w:r>
        <w:rPr>
          <w:lang w:val="en-GB"/>
        </w:rPr>
        <w:t>.</w:t>
      </w:r>
      <w:r w:rsidRPr="00E001BA">
        <w:rPr>
          <w:lang w:val="en-GB"/>
        </w:rPr>
        <w:t xml:space="preserve"> In this context, traditional fermentation </w:t>
      </w:r>
      <w:r>
        <w:rPr>
          <w:lang w:val="en-GB"/>
        </w:rPr>
        <w:t>offers</w:t>
      </w:r>
      <w:r w:rsidRPr="00E001BA">
        <w:rPr>
          <w:lang w:val="en-GB"/>
        </w:rPr>
        <w:t xml:space="preserve"> a valuable biotechnological </w:t>
      </w:r>
      <w:r w:rsidR="00E87D05">
        <w:rPr>
          <w:lang w:val="en-GB"/>
        </w:rPr>
        <w:t>approach</w:t>
      </w:r>
      <w:r w:rsidRPr="00E001BA">
        <w:rPr>
          <w:lang w:val="en-GB"/>
        </w:rPr>
        <w:t xml:space="preserve"> to maintain and/or</w:t>
      </w:r>
      <w:r>
        <w:rPr>
          <w:lang w:val="en-GB"/>
        </w:rPr>
        <w:t xml:space="preserve"> </w:t>
      </w:r>
      <w:r w:rsidRPr="00E001BA">
        <w:rPr>
          <w:lang w:val="en-GB"/>
        </w:rPr>
        <w:t>improve</w:t>
      </w:r>
      <w:r w:rsidR="00E87D05">
        <w:rPr>
          <w:lang w:val="en-GB"/>
        </w:rPr>
        <w:t xml:space="preserve"> </w:t>
      </w:r>
      <w:r w:rsidR="00E87D05" w:rsidRPr="00E001BA">
        <w:rPr>
          <w:lang w:val="en-GB"/>
        </w:rPr>
        <w:t>plant-based food</w:t>
      </w:r>
      <w:r w:rsidR="00E87D05">
        <w:rPr>
          <w:lang w:val="en-GB"/>
        </w:rPr>
        <w:t>s</w:t>
      </w:r>
      <w:r w:rsidRPr="00E001BA">
        <w:rPr>
          <w:lang w:val="en-GB"/>
        </w:rPr>
        <w:t xml:space="preserve"> nutritional, techno-functional and sensory </w:t>
      </w:r>
      <w:r>
        <w:rPr>
          <w:lang w:val="en-GB"/>
        </w:rPr>
        <w:t>properties</w:t>
      </w:r>
      <w:r w:rsidRPr="00E001BA">
        <w:rPr>
          <w:lang w:val="en-GB"/>
        </w:rPr>
        <w:t xml:space="preserve">. </w:t>
      </w:r>
      <w:r w:rsidR="003A1466">
        <w:rPr>
          <w:lang w:val="en-US"/>
        </w:rPr>
        <w:t>Accordingly,</w:t>
      </w:r>
      <w:r w:rsidR="00455B1B" w:rsidRPr="00455B1B">
        <w:rPr>
          <w:lang w:val="en-US"/>
        </w:rPr>
        <w:t xml:space="preserve"> </w:t>
      </w:r>
      <w:r w:rsidR="00455B1B" w:rsidRPr="00455B1B">
        <w:rPr>
          <w:lang w:val="en-GB"/>
        </w:rPr>
        <w:t>t</w:t>
      </w:r>
      <w:r w:rsidR="007E661E" w:rsidRPr="00455B1B">
        <w:rPr>
          <w:lang w:val="en-GB"/>
        </w:rPr>
        <w:t>his Ph.D. research project aims to evaluate the suitability of different microbial resources</w:t>
      </w:r>
      <w:r w:rsidR="005F4F20">
        <w:rPr>
          <w:lang w:val="en-GB"/>
        </w:rPr>
        <w:t xml:space="preserve"> </w:t>
      </w:r>
      <w:r w:rsidR="007E661E" w:rsidRPr="00455B1B">
        <w:rPr>
          <w:lang w:val="en-GB"/>
        </w:rPr>
        <w:t xml:space="preserve">to be </w:t>
      </w:r>
      <w:r>
        <w:rPr>
          <w:lang w:val="en-GB"/>
        </w:rPr>
        <w:t xml:space="preserve">employed </w:t>
      </w:r>
      <w:r w:rsidR="007E661E" w:rsidRPr="00455B1B">
        <w:rPr>
          <w:lang w:val="en-GB"/>
        </w:rPr>
        <w:t xml:space="preserve">for successful plant-based fermentation, by comparing their fermentative, phenotype, and metabolic capabilities when cultivated under optimal and/or food-like conditions. The most promising strains will be </w:t>
      </w:r>
      <w:r>
        <w:rPr>
          <w:lang w:val="en-GB"/>
        </w:rPr>
        <w:t>selected</w:t>
      </w:r>
      <w:r w:rsidR="007E661E" w:rsidRPr="00455B1B">
        <w:rPr>
          <w:lang w:val="en-GB"/>
        </w:rPr>
        <w:t xml:space="preserve"> </w:t>
      </w:r>
      <w:r w:rsidR="003A1466">
        <w:rPr>
          <w:lang w:val="en-GB"/>
        </w:rPr>
        <w:t>to produce</w:t>
      </w:r>
      <w:r w:rsidR="00625E6D" w:rsidRPr="00455B1B">
        <w:rPr>
          <w:lang w:val="en-GB"/>
        </w:rPr>
        <w:t xml:space="preserve"> </w:t>
      </w:r>
      <w:r w:rsidR="007E661E" w:rsidRPr="00455B1B">
        <w:rPr>
          <w:lang w:val="en-GB"/>
        </w:rPr>
        <w:t xml:space="preserve">three newly developed fermented plant-based food prototypes </w:t>
      </w:r>
      <w:r w:rsidR="000017BA">
        <w:rPr>
          <w:lang w:val="en-GB"/>
        </w:rPr>
        <w:t xml:space="preserve">potentially having outstanding </w:t>
      </w:r>
      <w:r w:rsidR="000017BA" w:rsidRPr="00455B1B">
        <w:rPr>
          <w:color w:val="211E1E"/>
          <w:lang w:val="en-US"/>
        </w:rPr>
        <w:t>quality</w:t>
      </w:r>
      <w:r w:rsidR="007E661E" w:rsidRPr="00455B1B">
        <w:rPr>
          <w:lang w:val="en-GB"/>
        </w:rPr>
        <w:t>.</w:t>
      </w:r>
    </w:p>
    <w:p w14:paraId="22162E87" w14:textId="4A3B98D2" w:rsidR="002410BE" w:rsidRPr="00FE07C8" w:rsidRDefault="00081E79" w:rsidP="00FE07C8">
      <w:pPr>
        <w:pStyle w:val="Title"/>
        <w:spacing w:before="240" w:line="240" w:lineRule="auto"/>
        <w:rPr>
          <w:sz w:val="24"/>
          <w:szCs w:val="24"/>
          <w:lang w:val="it-IT"/>
        </w:rPr>
      </w:pPr>
      <w:r w:rsidRPr="002178D5">
        <w:rPr>
          <w:sz w:val="24"/>
          <w:szCs w:val="24"/>
          <w:lang w:val="it-IT"/>
        </w:rPr>
        <w:t>S</w:t>
      </w:r>
      <w:r w:rsidR="00EE08BA" w:rsidRPr="002178D5">
        <w:rPr>
          <w:sz w:val="24"/>
          <w:szCs w:val="24"/>
          <w:lang w:val="it-IT"/>
        </w:rPr>
        <w:t xml:space="preserve">creening funzionale di risorse microbiche per fermentazioni alimentari </w:t>
      </w:r>
      <w:r w:rsidR="003E17F9">
        <w:rPr>
          <w:sz w:val="24"/>
          <w:szCs w:val="24"/>
          <w:lang w:val="it-IT"/>
        </w:rPr>
        <w:t>salutari</w:t>
      </w:r>
      <w:r w:rsidR="00B93627" w:rsidRPr="002178D5">
        <w:rPr>
          <w:sz w:val="24"/>
          <w:szCs w:val="24"/>
          <w:lang w:val="it-IT"/>
        </w:rPr>
        <w:t xml:space="preserve"> </w:t>
      </w:r>
      <w:r w:rsidR="00EE08BA" w:rsidRPr="002178D5">
        <w:rPr>
          <w:sz w:val="24"/>
          <w:szCs w:val="24"/>
          <w:lang w:val="it-IT"/>
        </w:rPr>
        <w:t xml:space="preserve">attraverso </w:t>
      </w:r>
      <w:r w:rsidR="00B93627" w:rsidRPr="002178D5">
        <w:rPr>
          <w:sz w:val="24"/>
          <w:szCs w:val="24"/>
          <w:lang w:val="it-IT"/>
        </w:rPr>
        <w:t>un’analisi</w:t>
      </w:r>
      <w:r w:rsidR="00EE08BA" w:rsidRPr="002178D5">
        <w:rPr>
          <w:sz w:val="24"/>
          <w:szCs w:val="24"/>
          <w:lang w:val="it-IT"/>
        </w:rPr>
        <w:t xml:space="preserve"> predittiva d</w:t>
      </w:r>
      <w:r w:rsidR="002178D5">
        <w:rPr>
          <w:sz w:val="24"/>
          <w:szCs w:val="24"/>
          <w:lang w:val="it-IT"/>
        </w:rPr>
        <w:t>i</w:t>
      </w:r>
      <w:r w:rsidR="00EE08BA" w:rsidRPr="002178D5">
        <w:rPr>
          <w:sz w:val="24"/>
          <w:szCs w:val="24"/>
          <w:lang w:val="it-IT"/>
        </w:rPr>
        <w:t xml:space="preserve"> relazion</w:t>
      </w:r>
      <w:r w:rsidR="00B93627" w:rsidRPr="002178D5">
        <w:rPr>
          <w:sz w:val="24"/>
          <w:szCs w:val="24"/>
          <w:lang w:val="it-IT"/>
        </w:rPr>
        <w:t>i</w:t>
      </w:r>
      <w:r w:rsidR="00EE08BA" w:rsidRPr="002178D5">
        <w:rPr>
          <w:sz w:val="24"/>
          <w:szCs w:val="24"/>
          <w:lang w:val="it-IT"/>
        </w:rPr>
        <w:t xml:space="preserve"> genotipo-fenotipo </w:t>
      </w:r>
      <w:r w:rsidRPr="002178D5">
        <w:rPr>
          <w:sz w:val="24"/>
          <w:szCs w:val="24"/>
          <w:lang w:val="it-IT"/>
        </w:rPr>
        <w:t xml:space="preserve"> </w:t>
      </w:r>
    </w:p>
    <w:p w14:paraId="50778C07" w14:textId="4B33095E" w:rsidR="00FE07C8" w:rsidRDefault="00987BA2" w:rsidP="001343DB">
      <w:pPr>
        <w:jc w:val="both"/>
      </w:pPr>
      <w:r w:rsidRPr="00EA0EFD">
        <w:t>Le crescenti preoccupazioni per la salute umana</w:t>
      </w:r>
      <w:r w:rsidR="005F4F20">
        <w:t xml:space="preserve"> </w:t>
      </w:r>
      <w:r w:rsidRPr="00EA0EFD">
        <w:t xml:space="preserve">e </w:t>
      </w:r>
      <w:r w:rsidR="00A34C57">
        <w:t xml:space="preserve">planetaria </w:t>
      </w:r>
      <w:r w:rsidRPr="00EA0EFD">
        <w:t xml:space="preserve">hanno </w:t>
      </w:r>
      <w:r w:rsidR="002178D5" w:rsidRPr="00EA0EFD">
        <w:t>evidenziato</w:t>
      </w:r>
      <w:r w:rsidRPr="00EA0EFD">
        <w:t xml:space="preserve"> la necessità di alternative alimentari più sane</w:t>
      </w:r>
      <w:r w:rsidR="005F4F20">
        <w:t xml:space="preserve"> </w:t>
      </w:r>
      <w:r w:rsidRPr="00EA0EFD">
        <w:t>e</w:t>
      </w:r>
      <w:r w:rsidR="00993E01">
        <w:t xml:space="preserve"> </w:t>
      </w:r>
      <w:r w:rsidRPr="00EA0EFD">
        <w:t>sostenibili</w:t>
      </w:r>
      <w:r w:rsidR="002178D5" w:rsidRPr="00EA0EFD">
        <w:t xml:space="preserve">, </w:t>
      </w:r>
      <w:r w:rsidR="005F4F20">
        <w:t>ricavabili</w:t>
      </w:r>
      <w:r w:rsidR="00521399">
        <w:t xml:space="preserve"> </w:t>
      </w:r>
      <w:r w:rsidRPr="00EA0EFD">
        <w:t>principalmente</w:t>
      </w:r>
      <w:r w:rsidR="00EA0EFD" w:rsidRPr="00EA0EFD">
        <w:t xml:space="preserve"> </w:t>
      </w:r>
      <w:r w:rsidRPr="00EA0EFD">
        <w:t xml:space="preserve">da fonti vegetali. </w:t>
      </w:r>
      <w:r w:rsidR="005F4F20">
        <w:t>A questo proposito</w:t>
      </w:r>
      <w:r w:rsidRPr="00EA0EFD">
        <w:t xml:space="preserve">, la fermentazione </w:t>
      </w:r>
      <w:r w:rsidR="005F4F20">
        <w:t>offre</w:t>
      </w:r>
      <w:r w:rsidR="002178D5" w:rsidRPr="00EA0EFD">
        <w:t xml:space="preserve"> </w:t>
      </w:r>
      <w:r w:rsidRPr="00EA0EFD">
        <w:t xml:space="preserve">un valido approccio biotecnologico per mantenere e/o migliorare proprietà nutrizionali, tecno-funzionali e sensoriali di alimenti </w:t>
      </w:r>
      <w:r w:rsidR="00993E01">
        <w:t>vegetali</w:t>
      </w:r>
      <w:r w:rsidRPr="00EA0EFD">
        <w:t xml:space="preserve">. </w:t>
      </w:r>
      <w:r w:rsidR="005F4F20">
        <w:t xml:space="preserve">In tal senso, </w:t>
      </w:r>
      <w:r w:rsidRPr="00EA0EFD">
        <w:t>q</w:t>
      </w:r>
      <w:r w:rsidR="0027525F" w:rsidRPr="00EA0EFD">
        <w:t>uesto progetto di dottorato</w:t>
      </w:r>
      <w:r w:rsidR="008C2FA1">
        <w:t xml:space="preserve"> mira a </w:t>
      </w:r>
      <w:r w:rsidR="003135E0">
        <w:t>valutare</w:t>
      </w:r>
      <w:r w:rsidR="002178D5" w:rsidRPr="00EA0EFD">
        <w:t xml:space="preserve"> </w:t>
      </w:r>
      <w:r w:rsidR="0027525F" w:rsidRPr="00EA0EFD">
        <w:t>diverse risorse microbiche</w:t>
      </w:r>
      <w:r w:rsidR="005F4F20">
        <w:t xml:space="preserve"> </w:t>
      </w:r>
      <w:r w:rsidR="0027525F" w:rsidRPr="00EA0EFD">
        <w:t xml:space="preserve">come </w:t>
      </w:r>
      <w:r w:rsidR="00521399">
        <w:t xml:space="preserve">potenziali </w:t>
      </w:r>
      <w:r w:rsidR="0027525F" w:rsidRPr="00EA0EFD">
        <w:t>starter</w:t>
      </w:r>
      <w:r w:rsidR="00521399">
        <w:t xml:space="preserve"> </w:t>
      </w:r>
      <w:r w:rsidR="0027525F" w:rsidRPr="00EA0EFD">
        <w:t>per un</w:t>
      </w:r>
      <w:r w:rsidR="00C95C0C">
        <w:t xml:space="preserve">a </w:t>
      </w:r>
      <w:r w:rsidR="0027525F" w:rsidRPr="00EA0EFD">
        <w:t xml:space="preserve">fermentazione </w:t>
      </w:r>
      <w:r w:rsidR="00C95C0C">
        <w:t xml:space="preserve">funzionale di substrati </w:t>
      </w:r>
      <w:r w:rsidR="0027525F" w:rsidRPr="00EA0EFD">
        <w:t>vegetal</w:t>
      </w:r>
      <w:r w:rsidR="00C95C0C">
        <w:t>i</w:t>
      </w:r>
      <w:r w:rsidR="0027525F" w:rsidRPr="00EA0EFD">
        <w:t>, confrontando</w:t>
      </w:r>
      <w:r w:rsidR="00993E01">
        <w:t>ne</w:t>
      </w:r>
      <w:r w:rsidR="008B1A51">
        <w:t xml:space="preserve"> c</w:t>
      </w:r>
      <w:r w:rsidR="0027525F" w:rsidRPr="00EA0EFD">
        <w:t xml:space="preserve">apacità fermentative, fenotipiche e metaboliche in condizioni </w:t>
      </w:r>
      <w:r w:rsidR="001B7481">
        <w:t xml:space="preserve">di coltivazione </w:t>
      </w:r>
      <w:r w:rsidR="0027525F" w:rsidRPr="00EA0EFD">
        <w:t>ottimali e</w:t>
      </w:r>
      <w:r w:rsidR="00F340B7">
        <w:t>/</w:t>
      </w:r>
      <w:r w:rsidR="0027525F" w:rsidRPr="00EA0EFD">
        <w:t xml:space="preserve">o </w:t>
      </w:r>
      <w:r w:rsidR="00821EF6">
        <w:t>food-like</w:t>
      </w:r>
      <w:r w:rsidR="0027525F" w:rsidRPr="00EA0EFD">
        <w:t>.</w:t>
      </w:r>
      <w:r w:rsidR="002178D5" w:rsidRPr="00EA0EFD">
        <w:t xml:space="preserve"> I ceppi più promettenti saranno impiegati nell</w:t>
      </w:r>
      <w:r w:rsidR="00C95C0C">
        <w:t xml:space="preserve">o sviluppo </w:t>
      </w:r>
      <w:r w:rsidR="002178D5" w:rsidRPr="00EA0EFD">
        <w:t>di prototipi</w:t>
      </w:r>
      <w:r w:rsidR="00C95C0C">
        <w:t xml:space="preserve"> di alimenti</w:t>
      </w:r>
      <w:r w:rsidR="002178D5" w:rsidRPr="00EA0EFD">
        <w:t xml:space="preserve"> </w:t>
      </w:r>
      <w:r w:rsidR="00993E01">
        <w:t>vegetali</w:t>
      </w:r>
      <w:r w:rsidR="002178D5" w:rsidRPr="00EA0EFD">
        <w:t xml:space="preserve"> fermentati di </w:t>
      </w:r>
      <w:r w:rsidR="00C95C0C">
        <w:t>migliorat</w:t>
      </w:r>
      <w:r w:rsidR="005F4F20">
        <w:t xml:space="preserve">a </w:t>
      </w:r>
      <w:r w:rsidR="002178D5" w:rsidRPr="00EA0EFD">
        <w:t>qualità.</w:t>
      </w:r>
    </w:p>
    <w:p w14:paraId="13113D6E" w14:textId="77777777" w:rsidR="00A34C57" w:rsidRPr="00EA0EFD" w:rsidRDefault="00A34C57" w:rsidP="001343DB">
      <w:pPr>
        <w:jc w:val="both"/>
      </w:pPr>
    </w:p>
    <w:p w14:paraId="5F678478" w14:textId="77777777" w:rsidR="00081E79" w:rsidRDefault="00081E79" w:rsidP="00081E79">
      <w:pPr>
        <w:pStyle w:val="Heading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1. State-of-the-Art</w:t>
      </w:r>
    </w:p>
    <w:p w14:paraId="6459B1B4" w14:textId="6D175BE3" w:rsidR="00FE07C8" w:rsidRDefault="00505964" w:rsidP="0027525F">
      <w:pPr>
        <w:tabs>
          <w:tab w:val="left" w:pos="1730"/>
        </w:tabs>
        <w:spacing w:line="276" w:lineRule="auto"/>
        <w:jc w:val="both"/>
        <w:rPr>
          <w:lang w:val="en-US"/>
        </w:rPr>
      </w:pPr>
      <w:r w:rsidRPr="00505964">
        <w:rPr>
          <w:color w:val="000000" w:themeColor="text1"/>
          <w:lang w:val="en-US"/>
        </w:rPr>
        <w:t>There is an increasing need in society, and in industry, for a revolutionary change in the food system to a more sustainable dietary pattern richer on plant-based foods (</w:t>
      </w:r>
      <w:r w:rsidR="002F360F" w:rsidRPr="002F360F">
        <w:rPr>
          <w:i/>
          <w:iCs/>
          <w:color w:val="000000" w:themeColor="text1"/>
          <w:lang w:val="en-GB"/>
        </w:rPr>
        <w:t>Gra</w:t>
      </w:r>
      <w:r w:rsidR="002F360F" w:rsidRPr="002F360F">
        <w:rPr>
          <w:i/>
          <w:iCs/>
          <w:lang w:val="en-GB"/>
        </w:rPr>
        <w:t>ça</w:t>
      </w:r>
      <w:r w:rsidR="002F360F">
        <w:rPr>
          <w:i/>
          <w:iCs/>
          <w:color w:val="000000" w:themeColor="text1"/>
          <w:lang w:val="en-GB"/>
        </w:rPr>
        <w:t xml:space="preserve"> et al</w:t>
      </w:r>
      <w:r w:rsidRPr="002F360F">
        <w:rPr>
          <w:i/>
          <w:iCs/>
          <w:color w:val="000000" w:themeColor="text1"/>
          <w:lang w:val="en-US"/>
        </w:rPr>
        <w:t>., 20</w:t>
      </w:r>
      <w:r w:rsidR="002F360F" w:rsidRPr="002F360F">
        <w:rPr>
          <w:i/>
          <w:iCs/>
          <w:color w:val="000000" w:themeColor="text1"/>
          <w:lang w:val="en-US"/>
        </w:rPr>
        <w:t>19</w:t>
      </w:r>
      <w:r w:rsidR="002F360F">
        <w:rPr>
          <w:i/>
          <w:iCs/>
          <w:color w:val="000000" w:themeColor="text1"/>
          <w:lang w:val="en-US"/>
        </w:rPr>
        <w:t>)</w:t>
      </w:r>
      <w:r w:rsidRPr="00505964">
        <w:rPr>
          <w:color w:val="000000" w:themeColor="text1"/>
          <w:lang w:val="en-US"/>
        </w:rPr>
        <w:t>. Although a large portion of consumers has already started to follow this predominately plant-based lifestyle, due to healthy (i.e., lactose intolerance, diabetes, cardiovascular diseases and others), ethical (i.e., vegetarianism and/or veganism) or environmental reasons, still there is a part of the population that is resistant to undergo this transition process and overconsumes meat, dairy (and ultra-processed) foods and beverages (</w:t>
      </w:r>
      <w:r w:rsidR="002F360F" w:rsidRPr="002F360F">
        <w:rPr>
          <w:i/>
          <w:iCs/>
          <w:color w:val="000000" w:themeColor="text1"/>
          <w:lang w:val="en-GB"/>
        </w:rPr>
        <w:t>Gra</w:t>
      </w:r>
      <w:r w:rsidR="002F360F" w:rsidRPr="002F360F">
        <w:rPr>
          <w:i/>
          <w:iCs/>
          <w:lang w:val="en-GB"/>
        </w:rPr>
        <w:t>ça</w:t>
      </w:r>
      <w:r w:rsidR="002F360F" w:rsidRPr="002F360F">
        <w:rPr>
          <w:i/>
          <w:iCs/>
          <w:color w:val="000000" w:themeColor="text1"/>
          <w:lang w:val="en-GB"/>
        </w:rPr>
        <w:t xml:space="preserve"> </w:t>
      </w:r>
      <w:r w:rsidR="002F360F">
        <w:rPr>
          <w:i/>
          <w:iCs/>
          <w:color w:val="000000" w:themeColor="text1"/>
          <w:lang w:val="en-GB"/>
        </w:rPr>
        <w:t xml:space="preserve">et al., </w:t>
      </w:r>
      <w:r w:rsidR="002F360F" w:rsidRPr="002F360F">
        <w:rPr>
          <w:i/>
          <w:iCs/>
          <w:color w:val="000000" w:themeColor="text1"/>
          <w:lang w:val="en-GB"/>
        </w:rPr>
        <w:t>2019</w:t>
      </w:r>
      <w:r w:rsidRPr="00505964">
        <w:rPr>
          <w:color w:val="000000" w:themeColor="text1"/>
          <w:lang w:val="en-US"/>
        </w:rPr>
        <w:t>). Interest in non-boring and tasteful alternative protein sources to replace the traditional animal-protein rich sources (i.e., dairy and meat) is thriving, leading to a continuous introduction of traditional and new sources of plant-based proteins, particularly from cereals, pseudo-cereals, and legumes (</w:t>
      </w:r>
      <w:r w:rsidRPr="00505964">
        <w:rPr>
          <w:i/>
          <w:iCs/>
          <w:color w:val="000000" w:themeColor="text1"/>
          <w:lang w:val="en-US"/>
        </w:rPr>
        <w:t>Rizzello et al., 201</w:t>
      </w:r>
      <w:r w:rsidR="002A0FD4">
        <w:rPr>
          <w:i/>
          <w:iCs/>
          <w:color w:val="000000" w:themeColor="text1"/>
          <w:lang w:val="en-US"/>
        </w:rPr>
        <w:t>0</w:t>
      </w:r>
      <w:r w:rsidRPr="00505964">
        <w:rPr>
          <w:color w:val="000000" w:themeColor="text1"/>
          <w:lang w:val="en-US"/>
        </w:rPr>
        <w:t xml:space="preserve">). Indeed, their nutritional and functional properties make these sources particularly interesting </w:t>
      </w:r>
      <w:r w:rsidR="00980CE1">
        <w:rPr>
          <w:color w:val="000000" w:themeColor="text1"/>
          <w:lang w:val="en-US"/>
        </w:rPr>
        <w:t xml:space="preserve">alternative </w:t>
      </w:r>
      <w:r w:rsidRPr="00505964">
        <w:rPr>
          <w:color w:val="000000" w:themeColor="text1"/>
          <w:lang w:val="en-US"/>
        </w:rPr>
        <w:t>to the counterpart of animal origin (</w:t>
      </w:r>
      <w:r w:rsidRPr="00505964">
        <w:rPr>
          <w:i/>
          <w:iCs/>
          <w:color w:val="000000" w:themeColor="text1"/>
          <w:lang w:val="en-US"/>
        </w:rPr>
        <w:t>Coda et al., 201</w:t>
      </w:r>
      <w:r w:rsidR="002A0FD4">
        <w:rPr>
          <w:i/>
          <w:iCs/>
          <w:color w:val="000000" w:themeColor="text1"/>
          <w:lang w:val="en-US"/>
        </w:rPr>
        <w:t>7</w:t>
      </w:r>
      <w:r w:rsidRPr="00505964">
        <w:rPr>
          <w:color w:val="000000" w:themeColor="text1"/>
          <w:lang w:val="en-US"/>
        </w:rPr>
        <w:t>). Despite being strongly recommended for human diet, plant-based protein sources have several limitations such as high anti-nutritional compounds content and lack of some essential amino acids (</w:t>
      </w:r>
      <w:r w:rsidRPr="00505964">
        <w:rPr>
          <w:lang w:val="en-GB"/>
        </w:rPr>
        <w:t>C</w:t>
      </w:r>
      <w:r w:rsidRPr="00505964">
        <w:rPr>
          <w:i/>
          <w:iCs/>
          <w:lang w:val="en-GB"/>
        </w:rPr>
        <w:t xml:space="preserve">oda et al., </w:t>
      </w:r>
      <w:r w:rsidR="002A0FD4">
        <w:rPr>
          <w:i/>
          <w:iCs/>
          <w:lang w:val="en-GB"/>
        </w:rPr>
        <w:t>20</w:t>
      </w:r>
      <w:r w:rsidRPr="00505964">
        <w:rPr>
          <w:i/>
          <w:iCs/>
          <w:lang w:val="en-GB"/>
        </w:rPr>
        <w:t>1</w:t>
      </w:r>
      <w:r w:rsidR="002A0FD4">
        <w:rPr>
          <w:i/>
          <w:iCs/>
          <w:lang w:val="en-GB"/>
        </w:rPr>
        <w:t>7</w:t>
      </w:r>
      <w:r w:rsidRPr="00505964">
        <w:rPr>
          <w:lang w:val="en-GB"/>
        </w:rPr>
        <w:t>)</w:t>
      </w:r>
      <w:r w:rsidRPr="00505964">
        <w:rPr>
          <w:color w:val="000000" w:themeColor="text1"/>
          <w:lang w:val="en-US"/>
        </w:rPr>
        <w:t xml:space="preserve">. The </w:t>
      </w:r>
      <w:r w:rsidRPr="00505964">
        <w:rPr>
          <w:lang w:val="en-US"/>
        </w:rPr>
        <w:t>fortification of cereal-based r</w:t>
      </w:r>
      <w:r w:rsidR="002A0FD4">
        <w:rPr>
          <w:lang w:val="en-US"/>
        </w:rPr>
        <w:t>a</w:t>
      </w:r>
      <w:r w:rsidRPr="00505964">
        <w:rPr>
          <w:lang w:val="en-US"/>
        </w:rPr>
        <w:t xml:space="preserve">w materials with legumes may represent a good strategy to complement </w:t>
      </w:r>
      <w:r w:rsidR="00980CE1">
        <w:rPr>
          <w:lang w:val="en-US"/>
        </w:rPr>
        <w:t xml:space="preserve">the </w:t>
      </w:r>
      <w:r w:rsidRPr="00505964">
        <w:rPr>
          <w:lang w:val="en-US"/>
        </w:rPr>
        <w:t xml:space="preserve">product nutritional quality </w:t>
      </w:r>
      <w:r w:rsidRPr="00505964">
        <w:rPr>
          <w:color w:val="000000" w:themeColor="text1"/>
          <w:lang w:val="en-US"/>
        </w:rPr>
        <w:t>(</w:t>
      </w:r>
      <w:r w:rsidRPr="00505964">
        <w:rPr>
          <w:lang w:val="en-GB"/>
        </w:rPr>
        <w:t>C</w:t>
      </w:r>
      <w:r w:rsidRPr="00505964">
        <w:rPr>
          <w:i/>
          <w:iCs/>
          <w:lang w:val="en-GB"/>
        </w:rPr>
        <w:t>oda et al., 20</w:t>
      </w:r>
      <w:r w:rsidR="002A0FD4">
        <w:rPr>
          <w:i/>
          <w:iCs/>
          <w:lang w:val="en-GB"/>
        </w:rPr>
        <w:t>17</w:t>
      </w:r>
      <w:r w:rsidRPr="00505964">
        <w:rPr>
          <w:lang w:val="en-GB"/>
        </w:rPr>
        <w:t>)</w:t>
      </w:r>
      <w:r w:rsidRPr="00505964">
        <w:rPr>
          <w:color w:val="000000" w:themeColor="text1"/>
          <w:lang w:val="en-US"/>
        </w:rPr>
        <w:t xml:space="preserve">. </w:t>
      </w:r>
      <w:r w:rsidRPr="00505964">
        <w:rPr>
          <w:lang w:val="en-US"/>
        </w:rPr>
        <w:t xml:space="preserve">From a technological point of view, the interaction between the proteins and the carbohydrates </w:t>
      </w:r>
      <w:proofErr w:type="gramStart"/>
      <w:r w:rsidRPr="00505964">
        <w:rPr>
          <w:lang w:val="en-US"/>
        </w:rPr>
        <w:t>present</w:t>
      </w:r>
      <w:proofErr w:type="gramEnd"/>
      <w:r w:rsidRPr="00505964">
        <w:rPr>
          <w:lang w:val="en-US"/>
        </w:rPr>
        <w:t xml:space="preserve"> in grain- (and/or legume-) based raw materials may negatively interfere with foaming, gelling and other techno-functional properties. From a sensory point of view, bitter and beany (especially legumes) taste can form due to lipid oxidation causing bad taste and off-flavor (</w:t>
      </w:r>
      <w:r w:rsidRPr="00505964">
        <w:rPr>
          <w:i/>
          <w:iCs/>
          <w:color w:val="000000" w:themeColor="text1"/>
          <w:lang w:val="en-US"/>
        </w:rPr>
        <w:t>Rizzello et al., 201</w:t>
      </w:r>
      <w:r w:rsidR="002A0FD4">
        <w:rPr>
          <w:i/>
          <w:iCs/>
          <w:color w:val="000000" w:themeColor="text1"/>
          <w:lang w:val="en-US"/>
        </w:rPr>
        <w:t>0</w:t>
      </w:r>
      <w:r w:rsidRPr="00505964">
        <w:rPr>
          <w:color w:val="000000" w:themeColor="text1"/>
          <w:lang w:val="en-US"/>
        </w:rPr>
        <w:t>).</w:t>
      </w:r>
      <w:r w:rsidRPr="00505964">
        <w:rPr>
          <w:lang w:val="en-US"/>
        </w:rPr>
        <w:t xml:space="preserve"> For these reasons, biotechnological approaches are required. Indeed, fermentation has been used for millennia for food preservation (and shelf-life increasing) and for enhancing food flavor. Recently, fermentation has become a simple and valuable biotechnology to keep and/or enhance the nutritional, textural, sensory properties of a raw material (</w:t>
      </w:r>
      <w:r w:rsidRPr="00505964">
        <w:rPr>
          <w:i/>
          <w:iCs/>
          <w:lang w:val="en-US"/>
        </w:rPr>
        <w:t>Di Cagno et al., 20</w:t>
      </w:r>
      <w:r w:rsidR="003135E0">
        <w:rPr>
          <w:i/>
          <w:iCs/>
          <w:lang w:val="en-US"/>
        </w:rPr>
        <w:t>13</w:t>
      </w:r>
      <w:r w:rsidRPr="00505964">
        <w:rPr>
          <w:lang w:val="en-US"/>
        </w:rPr>
        <w:t xml:space="preserve">). </w:t>
      </w:r>
      <w:r w:rsidRPr="00505964">
        <w:rPr>
          <w:color w:val="000000" w:themeColor="text1"/>
          <w:lang w:val="en-US"/>
        </w:rPr>
        <w:t>In this context, fermentation</w:t>
      </w:r>
      <w:r w:rsidRPr="00505964">
        <w:rPr>
          <w:rStyle w:val="apple-converted-space"/>
          <w:color w:val="000000" w:themeColor="text1"/>
          <w:lang w:val="en-US"/>
        </w:rPr>
        <w:t xml:space="preserve"> may offer a</w:t>
      </w:r>
      <w:r w:rsidRPr="00505964">
        <w:rPr>
          <w:color w:val="000000" w:themeColor="text1"/>
          <w:lang w:val="en-US"/>
        </w:rPr>
        <w:t xml:space="preserve"> possible solution to overcome most of the challenges related to the application of high-protein plant-based raw materials in food production (</w:t>
      </w:r>
      <w:r w:rsidRPr="00505964">
        <w:rPr>
          <w:i/>
          <w:iCs/>
          <w:color w:val="000000" w:themeColor="text1"/>
          <w:lang w:val="en-US"/>
        </w:rPr>
        <w:t>Coda et al., 201</w:t>
      </w:r>
      <w:r w:rsidR="002A0FD4">
        <w:rPr>
          <w:i/>
          <w:iCs/>
          <w:color w:val="000000" w:themeColor="text1"/>
          <w:lang w:val="en-US"/>
        </w:rPr>
        <w:t>7</w:t>
      </w:r>
      <w:r w:rsidRPr="00505964">
        <w:rPr>
          <w:color w:val="000000" w:themeColor="text1"/>
          <w:lang w:val="en-US"/>
        </w:rPr>
        <w:t xml:space="preserve">). </w:t>
      </w:r>
      <w:r w:rsidRPr="00505964">
        <w:rPr>
          <w:lang w:val="en-US"/>
        </w:rPr>
        <w:t>From a nutritional point of view, fermentation may allow to improve protein digestibility, to reduce anti-nutritional factors and metabolize nutritional constituents (i.e., phenolic compounds) (</w:t>
      </w:r>
      <w:r w:rsidRPr="00505964">
        <w:rPr>
          <w:i/>
          <w:iCs/>
          <w:lang w:val="en-US"/>
        </w:rPr>
        <w:t>Coda et al., 201</w:t>
      </w:r>
      <w:r w:rsidR="002A0FD4">
        <w:rPr>
          <w:i/>
          <w:iCs/>
          <w:lang w:val="en-US"/>
        </w:rPr>
        <w:t>7</w:t>
      </w:r>
      <w:r w:rsidRPr="00505964">
        <w:rPr>
          <w:lang w:val="en-US"/>
        </w:rPr>
        <w:t xml:space="preserve">). </w:t>
      </w:r>
    </w:p>
    <w:p w14:paraId="6C8E8903" w14:textId="77777777" w:rsidR="002A0FD4" w:rsidRDefault="002A0FD4" w:rsidP="0027525F">
      <w:pPr>
        <w:tabs>
          <w:tab w:val="left" w:pos="1730"/>
        </w:tabs>
        <w:spacing w:line="276" w:lineRule="auto"/>
        <w:jc w:val="both"/>
        <w:rPr>
          <w:lang w:val="en-US"/>
        </w:rPr>
      </w:pPr>
    </w:p>
    <w:p w14:paraId="3DC830A1" w14:textId="77777777" w:rsidR="002D6DA5" w:rsidRDefault="002D6DA5" w:rsidP="0027525F">
      <w:pPr>
        <w:tabs>
          <w:tab w:val="left" w:pos="1730"/>
        </w:tabs>
        <w:spacing w:line="276" w:lineRule="auto"/>
        <w:jc w:val="both"/>
        <w:rPr>
          <w:lang w:val="en-US"/>
        </w:rPr>
      </w:pPr>
    </w:p>
    <w:p w14:paraId="5A10BD51" w14:textId="77777777" w:rsidR="002178D5" w:rsidRDefault="002178D5" w:rsidP="0027525F">
      <w:pPr>
        <w:tabs>
          <w:tab w:val="left" w:pos="1730"/>
        </w:tabs>
        <w:spacing w:line="276" w:lineRule="auto"/>
        <w:jc w:val="both"/>
        <w:rPr>
          <w:lang w:val="en-US"/>
        </w:rPr>
      </w:pPr>
    </w:p>
    <w:p w14:paraId="40DAD368" w14:textId="7FFAA8E1" w:rsidR="00505964" w:rsidRPr="00505964" w:rsidRDefault="00505964" w:rsidP="0027525F">
      <w:pPr>
        <w:tabs>
          <w:tab w:val="left" w:pos="1730"/>
        </w:tabs>
        <w:spacing w:line="276" w:lineRule="auto"/>
        <w:jc w:val="both"/>
        <w:rPr>
          <w:lang w:val="en-US"/>
        </w:rPr>
      </w:pPr>
      <w:r w:rsidRPr="00505964">
        <w:rPr>
          <w:lang w:val="en-US"/>
        </w:rPr>
        <w:lastRenderedPageBreak/>
        <w:t>From a technological point of view, fermentation may improve foaming and emulsifying properties (</w:t>
      </w:r>
      <w:r w:rsidRPr="00505964">
        <w:rPr>
          <w:i/>
          <w:iCs/>
          <w:lang w:val="en-US"/>
        </w:rPr>
        <w:t>Coda et al., 2</w:t>
      </w:r>
      <w:r w:rsidR="002A0FD4">
        <w:rPr>
          <w:i/>
          <w:iCs/>
          <w:lang w:val="en-US"/>
        </w:rPr>
        <w:t>0</w:t>
      </w:r>
      <w:r w:rsidRPr="00505964">
        <w:rPr>
          <w:i/>
          <w:iCs/>
          <w:lang w:val="en-US"/>
        </w:rPr>
        <w:t>1</w:t>
      </w:r>
      <w:r w:rsidR="002A0FD4">
        <w:rPr>
          <w:i/>
          <w:iCs/>
          <w:lang w:val="en-US"/>
        </w:rPr>
        <w:t>7</w:t>
      </w:r>
      <w:r w:rsidRPr="00505964">
        <w:rPr>
          <w:lang w:val="en-US"/>
        </w:rPr>
        <w:t>).</w:t>
      </w:r>
      <w:r w:rsidR="00987BA2">
        <w:rPr>
          <w:lang w:val="en-US"/>
        </w:rPr>
        <w:t xml:space="preserve"> </w:t>
      </w:r>
      <w:r w:rsidRPr="00505964">
        <w:rPr>
          <w:lang w:val="en-US"/>
        </w:rPr>
        <w:t>Exopolysaccharides production by microorganisms can further enhance raw textural/structural properties (</w:t>
      </w:r>
      <w:r w:rsidRPr="00505964">
        <w:rPr>
          <w:i/>
          <w:iCs/>
          <w:lang w:val="en-US"/>
        </w:rPr>
        <w:t>Gobbetti et al., 2014</w:t>
      </w:r>
      <w:r w:rsidRPr="00505964">
        <w:rPr>
          <w:lang w:val="en-US"/>
        </w:rPr>
        <w:t>) while favoring the adhesion and the persistence of microbial cells, introduced in human body via consumption of probiotics and/or food containing living microorganisms (i.e., yogurt), at the intestinal epithelium level (</w:t>
      </w:r>
      <w:r w:rsidRPr="00505964">
        <w:rPr>
          <w:i/>
          <w:iCs/>
          <w:lang w:val="en-US"/>
        </w:rPr>
        <w:t>Gobbetti et al., 2014</w:t>
      </w:r>
      <w:r w:rsidRPr="00505964">
        <w:rPr>
          <w:lang w:val="en-US"/>
        </w:rPr>
        <w:t>). Finally, fermentation can be used to improve food flavor and sensory characteristics (</w:t>
      </w:r>
      <w:r w:rsidRPr="00505964">
        <w:rPr>
          <w:i/>
          <w:iCs/>
          <w:lang w:val="en-US"/>
        </w:rPr>
        <w:t>Gobbetti et al., 2014</w:t>
      </w:r>
      <w:r w:rsidRPr="00505964">
        <w:rPr>
          <w:lang w:val="en-US"/>
        </w:rPr>
        <w:t>).</w:t>
      </w:r>
      <w:r w:rsidR="00980CE1">
        <w:rPr>
          <w:lang w:val="en-US"/>
        </w:rPr>
        <w:t xml:space="preserve"> Facing this background</w:t>
      </w:r>
      <w:r w:rsidRPr="00505964">
        <w:rPr>
          <w:lang w:val="en-US"/>
        </w:rPr>
        <w:t>, the following research project aims to</w:t>
      </w:r>
      <w:r w:rsidR="00980CE1">
        <w:rPr>
          <w:lang w:val="en-US"/>
        </w:rPr>
        <w:t xml:space="preserve"> explore</w:t>
      </w:r>
      <w:r w:rsidRPr="00505964">
        <w:rPr>
          <w:lang w:val="en-US"/>
        </w:rPr>
        <w:t xml:space="preserve"> how different microbiological resources (mainly lactic acid bacteria (LAB) including, fructophilic lactic acid bacteria (FLAB), and yeasts) can be fully exploited to </w:t>
      </w:r>
      <w:r w:rsidR="00980CE1">
        <w:rPr>
          <w:lang w:val="en-US"/>
        </w:rPr>
        <w:t>improve</w:t>
      </w:r>
      <w:r w:rsidRPr="00505964">
        <w:rPr>
          <w:lang w:val="en-US"/>
        </w:rPr>
        <w:t xml:space="preserve"> traditional and</w:t>
      </w:r>
      <w:r w:rsidR="00980CE1">
        <w:rPr>
          <w:lang w:val="en-US"/>
        </w:rPr>
        <w:t>/or develop</w:t>
      </w:r>
      <w:r w:rsidRPr="00505964">
        <w:rPr>
          <w:lang w:val="en-US"/>
        </w:rPr>
        <w:t xml:space="preserve"> innovative fermented plant-based (cereals and/or legume based) food, rich in proteins, with an enhanced nutritional, textural and sensory value, and with health-promoting potential. </w:t>
      </w:r>
    </w:p>
    <w:p w14:paraId="5CF44C67" w14:textId="77777777" w:rsidR="00081E79" w:rsidRDefault="00081E79" w:rsidP="00081E79">
      <w:pPr>
        <w:pStyle w:val="Heading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 w:rsidRPr="006E04B1">
        <w:rPr>
          <w:b/>
          <w:bCs/>
          <w:color w:val="000000"/>
          <w:sz w:val="24"/>
          <w:lang w:val="en-GB"/>
        </w:rPr>
        <w:t>2. PhD Thesis Objectives and Milestones</w:t>
      </w:r>
    </w:p>
    <w:p w14:paraId="2323F777" w14:textId="16AC0466" w:rsidR="00081E79" w:rsidRDefault="00081E79" w:rsidP="00081E79">
      <w:pPr>
        <w:jc w:val="both"/>
        <w:rPr>
          <w:lang w:val="en-GB"/>
        </w:rPr>
      </w:pPr>
      <w:r>
        <w:rPr>
          <w:lang w:val="en-GB"/>
        </w:rPr>
        <w:t xml:space="preserve">Within the overall objective mentioned above this PhD thesis project can be subdivided into the following activities according to the Gantt diagram given in Table </w:t>
      </w:r>
      <w:r w:rsidR="00E87D05">
        <w:rPr>
          <w:lang w:val="en-GB"/>
        </w:rPr>
        <w:t>1</w:t>
      </w:r>
      <w:r>
        <w:rPr>
          <w:lang w:val="en-GB"/>
        </w:rPr>
        <w:t xml:space="preserve">: </w:t>
      </w:r>
    </w:p>
    <w:p w14:paraId="35D96739" w14:textId="50792BBB" w:rsidR="00081E79" w:rsidRPr="00505964" w:rsidRDefault="00081E79" w:rsidP="00505964">
      <w:pPr>
        <w:ind w:left="426" w:hanging="426"/>
        <w:jc w:val="both"/>
        <w:rPr>
          <w:b/>
          <w:bCs/>
          <w:lang w:val="en-GB"/>
        </w:rPr>
      </w:pPr>
      <w:r>
        <w:rPr>
          <w:lang w:val="en-GB"/>
        </w:rPr>
        <w:t>A1)</w:t>
      </w:r>
      <w:r>
        <w:rPr>
          <w:lang w:val="en-GB"/>
        </w:rPr>
        <w:tab/>
      </w:r>
      <w:r w:rsidR="001D3A9D">
        <w:rPr>
          <w:b/>
          <w:bCs/>
          <w:lang w:val="en-GB"/>
        </w:rPr>
        <w:t xml:space="preserve">Literature Review Experimental and Plan Definition </w:t>
      </w:r>
    </w:p>
    <w:p w14:paraId="09835163" w14:textId="6841F426" w:rsidR="008E3E86" w:rsidRPr="008E3E86" w:rsidRDefault="00081E79" w:rsidP="0094496C">
      <w:pPr>
        <w:ind w:left="426" w:hanging="426"/>
        <w:jc w:val="both"/>
        <w:rPr>
          <w:lang w:val="en-US"/>
        </w:rPr>
      </w:pPr>
      <w:r>
        <w:rPr>
          <w:lang w:val="en-GB"/>
        </w:rPr>
        <w:t>A2)</w:t>
      </w:r>
      <w:r>
        <w:rPr>
          <w:lang w:val="en-GB"/>
        </w:rPr>
        <w:tab/>
      </w:r>
      <w:r w:rsidR="00F2463B">
        <w:rPr>
          <w:b/>
          <w:bCs/>
          <w:lang w:val="en-GB"/>
        </w:rPr>
        <w:t>(</w:t>
      </w:r>
      <w:r w:rsidR="00F2463B" w:rsidRPr="00F2463B">
        <w:rPr>
          <w:b/>
          <w:bCs/>
          <w:i/>
          <w:iCs/>
          <w:lang w:val="en-GB"/>
        </w:rPr>
        <w:t>Existing</w:t>
      </w:r>
      <w:r w:rsidR="00F2463B">
        <w:rPr>
          <w:b/>
          <w:bCs/>
          <w:lang w:val="en-GB"/>
        </w:rPr>
        <w:t>) m</w:t>
      </w:r>
      <w:r w:rsidR="001D3A9D" w:rsidRPr="00E447FB">
        <w:rPr>
          <w:b/>
          <w:bCs/>
          <w:lang w:val="en-GB"/>
        </w:rPr>
        <w:t>icrobial resource(s)</w:t>
      </w:r>
      <w:r w:rsidR="001D3A9D" w:rsidRPr="00E447FB">
        <w:rPr>
          <w:lang w:val="en-GB"/>
        </w:rPr>
        <w:t xml:space="preserve"> </w:t>
      </w:r>
      <w:r w:rsidR="00E447FB" w:rsidRPr="00E447FB">
        <w:rPr>
          <w:lang w:val="en-GB"/>
        </w:rPr>
        <w:t xml:space="preserve">will </w:t>
      </w:r>
      <w:r w:rsidR="001D3A9D" w:rsidRPr="00E447FB">
        <w:rPr>
          <w:lang w:val="en-GB"/>
        </w:rPr>
        <w:t>be</w:t>
      </w:r>
      <w:r w:rsidR="00E447FB">
        <w:rPr>
          <w:lang w:val="en-GB"/>
        </w:rPr>
        <w:t xml:space="preserve"> characterized </w:t>
      </w:r>
      <w:r w:rsidR="00E447FB" w:rsidRPr="00E447FB">
        <w:rPr>
          <w:lang w:val="en-GB"/>
        </w:rPr>
        <w:t>for desired functional activities when individually cultivated in optimal and/or in food-like conditions</w:t>
      </w:r>
      <w:r w:rsidR="00E447FB">
        <w:rPr>
          <w:lang w:val="en-GB"/>
        </w:rPr>
        <w:t xml:space="preserve"> (A2.1)</w:t>
      </w:r>
      <w:r w:rsidR="00E447FB" w:rsidRPr="00E447FB">
        <w:rPr>
          <w:lang w:val="en-GB"/>
        </w:rPr>
        <w:t>.</w:t>
      </w:r>
      <w:r w:rsidR="00E447FB">
        <w:rPr>
          <w:lang w:val="en-GB"/>
        </w:rPr>
        <w:t xml:space="preserve"> Eventual</w:t>
      </w:r>
      <w:r w:rsidR="00F2463B">
        <w:rPr>
          <w:lang w:val="en-GB"/>
        </w:rPr>
        <w:t xml:space="preserve"> </w:t>
      </w:r>
      <w:r w:rsidR="00E447FB">
        <w:rPr>
          <w:lang w:val="en-GB"/>
        </w:rPr>
        <w:t xml:space="preserve">differences in </w:t>
      </w:r>
      <w:r w:rsidR="00F2463B">
        <w:rPr>
          <w:lang w:val="en-GB"/>
        </w:rPr>
        <w:t xml:space="preserve">strains </w:t>
      </w:r>
      <w:r w:rsidR="00E447FB" w:rsidRPr="00E447FB">
        <w:rPr>
          <w:lang w:val="en-US"/>
        </w:rPr>
        <w:t>phenotypic profiling</w:t>
      </w:r>
      <w:r w:rsidR="00E447FB" w:rsidRPr="00E447FB">
        <w:rPr>
          <w:lang w:val="en-GB"/>
        </w:rPr>
        <w:t xml:space="preserve"> </w:t>
      </w:r>
      <w:r w:rsidR="00E447FB">
        <w:rPr>
          <w:lang w:val="en-GB"/>
        </w:rPr>
        <w:t xml:space="preserve">will be </w:t>
      </w:r>
      <w:r w:rsidR="00F2463B">
        <w:rPr>
          <w:lang w:val="en-GB"/>
        </w:rPr>
        <w:t>highlighted</w:t>
      </w:r>
      <w:r w:rsidR="00E447FB">
        <w:rPr>
          <w:lang w:val="en-GB"/>
        </w:rPr>
        <w:t xml:space="preserve"> by </w:t>
      </w:r>
      <w:r w:rsidR="00E447FB" w:rsidRPr="00E447FB">
        <w:rPr>
          <w:lang w:val="en-US"/>
        </w:rPr>
        <w:t>OmniLog® Phenotype MicroArray (PM) platform (Biolog System)</w:t>
      </w:r>
      <w:r w:rsidR="00F2463B" w:rsidRPr="00F2463B">
        <w:rPr>
          <w:lang w:val="en-GB"/>
        </w:rPr>
        <w:t xml:space="preserve"> </w:t>
      </w:r>
      <w:r w:rsidR="00F2463B">
        <w:rPr>
          <w:lang w:val="en-GB"/>
        </w:rPr>
        <w:t>(A2.1)</w:t>
      </w:r>
      <w:r w:rsidR="00F2463B" w:rsidRPr="00E447FB">
        <w:rPr>
          <w:lang w:val="en-GB"/>
        </w:rPr>
        <w:t>.</w:t>
      </w:r>
      <w:r w:rsidR="00F2463B">
        <w:rPr>
          <w:lang w:val="en-GB"/>
        </w:rPr>
        <w:t xml:space="preserve"> </w:t>
      </w:r>
      <w:r w:rsidR="0081725E">
        <w:rPr>
          <w:lang w:val="en-GB"/>
        </w:rPr>
        <w:t>To th</w:t>
      </w:r>
      <w:r w:rsidR="004521BE">
        <w:rPr>
          <w:lang w:val="en-GB"/>
        </w:rPr>
        <w:t>e same</w:t>
      </w:r>
      <w:r w:rsidR="0081725E">
        <w:rPr>
          <w:lang w:val="en-GB"/>
        </w:rPr>
        <w:t xml:space="preserve"> purpose</w:t>
      </w:r>
      <w:r w:rsidR="00F2463B">
        <w:rPr>
          <w:lang w:val="en-GB"/>
        </w:rPr>
        <w:t xml:space="preserve">, </w:t>
      </w:r>
      <w:r w:rsidR="00F2463B">
        <w:rPr>
          <w:lang w:val="en-US"/>
        </w:rPr>
        <w:t>a</w:t>
      </w:r>
      <w:r w:rsidR="00F2463B" w:rsidRPr="00F2463B">
        <w:rPr>
          <w:lang w:val="en-US"/>
        </w:rPr>
        <w:t xml:space="preserve">utochthonous microbial resources will </w:t>
      </w:r>
      <w:r w:rsidR="001D7C47">
        <w:rPr>
          <w:lang w:val="en-US"/>
        </w:rPr>
        <w:t xml:space="preserve">also be </w:t>
      </w:r>
      <w:r w:rsidR="00F2463B" w:rsidRPr="00F2463B">
        <w:rPr>
          <w:lang w:val="en-US"/>
        </w:rPr>
        <w:t>newly isolated and identified</w:t>
      </w:r>
      <w:r w:rsidR="00F2463B">
        <w:rPr>
          <w:lang w:val="en-US"/>
        </w:rPr>
        <w:t xml:space="preserve"> </w:t>
      </w:r>
      <w:r w:rsidR="00F2463B">
        <w:rPr>
          <w:lang w:val="en-GB"/>
        </w:rPr>
        <w:t>(A2.2)</w:t>
      </w:r>
      <w:r w:rsidR="00F2463B" w:rsidRPr="00E447FB">
        <w:rPr>
          <w:lang w:val="en-GB"/>
        </w:rPr>
        <w:t>.</w:t>
      </w:r>
    </w:p>
    <w:p w14:paraId="0274E816" w14:textId="3FB62D67" w:rsidR="005C575F" w:rsidRPr="006E04B1" w:rsidRDefault="00081E79" w:rsidP="005C575F">
      <w:pPr>
        <w:ind w:left="426" w:hanging="426"/>
        <w:jc w:val="both"/>
        <w:rPr>
          <w:lang w:val="en-GB"/>
        </w:rPr>
      </w:pPr>
      <w:r w:rsidRPr="006E04B1">
        <w:rPr>
          <w:lang w:val="en-GB"/>
        </w:rPr>
        <w:t>A3)</w:t>
      </w:r>
      <w:r w:rsidR="00893BFD" w:rsidRPr="006E04B1">
        <w:rPr>
          <w:lang w:val="en-GB"/>
        </w:rPr>
        <w:t xml:space="preserve"> </w:t>
      </w:r>
      <w:r w:rsidR="00893BFD" w:rsidRPr="006E04B1">
        <w:rPr>
          <w:b/>
          <w:bCs/>
          <w:lang w:val="en-GB"/>
        </w:rPr>
        <w:t>Raw materials (legume</w:t>
      </w:r>
      <w:r w:rsidR="005C575F" w:rsidRPr="006E04B1">
        <w:rPr>
          <w:b/>
          <w:bCs/>
          <w:lang w:val="en-GB"/>
        </w:rPr>
        <w:t>- and/or grain-</w:t>
      </w:r>
      <w:r w:rsidR="00893BFD" w:rsidRPr="006E04B1">
        <w:rPr>
          <w:b/>
          <w:bCs/>
          <w:lang w:val="en-GB"/>
        </w:rPr>
        <w:t xml:space="preserve"> flours)</w:t>
      </w:r>
      <w:r w:rsidR="001D3A9D" w:rsidRPr="006E04B1">
        <w:rPr>
          <w:b/>
          <w:bCs/>
          <w:lang w:val="en-GB"/>
        </w:rPr>
        <w:t xml:space="preserve"> </w:t>
      </w:r>
      <w:r w:rsidR="001D3A9D" w:rsidRPr="006E04B1">
        <w:rPr>
          <w:lang w:val="en-GB"/>
        </w:rPr>
        <w:t>will be</w:t>
      </w:r>
      <w:r w:rsidR="00893BFD" w:rsidRPr="006E04B1">
        <w:rPr>
          <w:b/>
          <w:bCs/>
          <w:lang w:val="en-GB"/>
        </w:rPr>
        <w:t xml:space="preserve"> </w:t>
      </w:r>
      <w:r w:rsidR="0094496C" w:rsidRPr="006E04B1">
        <w:rPr>
          <w:lang w:val="en-GB"/>
        </w:rPr>
        <w:t>evaluated</w:t>
      </w:r>
      <w:r w:rsidR="00F2463B" w:rsidRPr="006E04B1">
        <w:rPr>
          <w:lang w:val="en-GB"/>
        </w:rPr>
        <w:t xml:space="preserve"> alone or in </w:t>
      </w:r>
      <w:r w:rsidR="005C575F" w:rsidRPr="006E04B1">
        <w:rPr>
          <w:lang w:val="en-GB"/>
        </w:rPr>
        <w:t xml:space="preserve">different </w:t>
      </w:r>
      <w:r w:rsidR="00F2463B" w:rsidRPr="006E04B1">
        <w:rPr>
          <w:lang w:val="en-GB"/>
        </w:rPr>
        <w:t>combination</w:t>
      </w:r>
      <w:r w:rsidR="005C575F" w:rsidRPr="006E04B1">
        <w:rPr>
          <w:lang w:val="en-GB"/>
        </w:rPr>
        <w:t>s</w:t>
      </w:r>
      <w:r w:rsidR="00730CEA">
        <w:rPr>
          <w:lang w:val="en-GB"/>
        </w:rPr>
        <w:t xml:space="preserve"> for their performances during </w:t>
      </w:r>
      <w:r w:rsidR="005C575F" w:rsidRPr="006E04B1">
        <w:rPr>
          <w:lang w:val="en-GB"/>
        </w:rPr>
        <w:t xml:space="preserve">prototypes production (A3.1). </w:t>
      </w:r>
      <w:r w:rsidR="005C575F" w:rsidRPr="006E04B1">
        <w:rPr>
          <w:lang w:val="en-US"/>
        </w:rPr>
        <w:t xml:space="preserve"> </w:t>
      </w:r>
      <w:r w:rsidR="00730CEA">
        <w:rPr>
          <w:lang w:val="en-US"/>
        </w:rPr>
        <w:t>The best r</w:t>
      </w:r>
      <w:r w:rsidR="005C575F" w:rsidRPr="006E04B1">
        <w:rPr>
          <w:lang w:val="en-US"/>
        </w:rPr>
        <w:t>aw materials combination,</w:t>
      </w:r>
      <w:r w:rsidR="006E04B1" w:rsidRPr="006E04B1">
        <w:rPr>
          <w:lang w:val="en-US"/>
        </w:rPr>
        <w:t xml:space="preserve"> identified durin</w:t>
      </w:r>
      <w:r w:rsidR="00730CEA">
        <w:rPr>
          <w:lang w:val="en-US"/>
        </w:rPr>
        <w:t>g</w:t>
      </w:r>
      <w:r w:rsidR="006E04B1" w:rsidRPr="006E04B1">
        <w:rPr>
          <w:lang w:val="en-US"/>
        </w:rPr>
        <w:t xml:space="preserve"> activity A3.1, will be used as a substrate for</w:t>
      </w:r>
      <w:r w:rsidR="005C575F" w:rsidRPr="006E04B1">
        <w:rPr>
          <w:lang w:val="en-US"/>
        </w:rPr>
        <w:t xml:space="preserve"> fermentation </w:t>
      </w:r>
      <w:r w:rsidR="006E04B1" w:rsidRPr="006E04B1">
        <w:rPr>
          <w:lang w:val="en-US"/>
        </w:rPr>
        <w:t xml:space="preserve">in activity A3.2. </w:t>
      </w:r>
    </w:p>
    <w:p w14:paraId="4133D928" w14:textId="7EA6399E" w:rsidR="001D3A9D" w:rsidRDefault="00081E79" w:rsidP="00F2463B">
      <w:pPr>
        <w:ind w:left="426" w:hanging="426"/>
        <w:jc w:val="both"/>
        <w:rPr>
          <w:lang w:val="en-GB"/>
        </w:rPr>
      </w:pPr>
      <w:r>
        <w:rPr>
          <w:lang w:val="en-GB"/>
        </w:rPr>
        <w:t>A4)</w:t>
      </w:r>
      <w:r>
        <w:rPr>
          <w:lang w:val="en-GB"/>
        </w:rPr>
        <w:tab/>
      </w:r>
      <w:r w:rsidR="006A7AE5">
        <w:rPr>
          <w:b/>
          <w:bCs/>
          <w:lang w:val="en-GB"/>
        </w:rPr>
        <w:t>Fermented prototype(s)</w:t>
      </w:r>
      <w:r>
        <w:rPr>
          <w:b/>
          <w:bCs/>
          <w:lang w:val="en-GB"/>
        </w:rPr>
        <w:t xml:space="preserve"> </w:t>
      </w:r>
      <w:r w:rsidR="001D3A9D">
        <w:rPr>
          <w:lang w:val="en-GB"/>
        </w:rPr>
        <w:t>will be d</w:t>
      </w:r>
      <w:r w:rsidR="006A7AE5">
        <w:rPr>
          <w:lang w:val="en-GB"/>
        </w:rPr>
        <w:t>evelop</w:t>
      </w:r>
      <w:r w:rsidR="001D3A9D">
        <w:rPr>
          <w:lang w:val="en-GB"/>
        </w:rPr>
        <w:t xml:space="preserve">ed and </w:t>
      </w:r>
      <w:r w:rsidR="006A7AE5">
        <w:rPr>
          <w:lang w:val="en-GB"/>
        </w:rPr>
        <w:t>characteriz</w:t>
      </w:r>
      <w:r w:rsidR="001D3A9D">
        <w:rPr>
          <w:lang w:val="en-GB"/>
        </w:rPr>
        <w:t xml:space="preserve">ed for their </w:t>
      </w:r>
      <w:r w:rsidR="006A7AE5">
        <w:rPr>
          <w:lang w:val="en-GB"/>
        </w:rPr>
        <w:t>nutritional, techno-functional</w:t>
      </w:r>
      <w:r w:rsidR="001D3A9D">
        <w:rPr>
          <w:lang w:val="en-GB"/>
        </w:rPr>
        <w:t xml:space="preserve">, and </w:t>
      </w:r>
      <w:r w:rsidR="006A7AE5">
        <w:rPr>
          <w:lang w:val="en-GB"/>
        </w:rPr>
        <w:t>sensory</w:t>
      </w:r>
      <w:r w:rsidR="001D3A9D">
        <w:rPr>
          <w:lang w:val="en-GB"/>
        </w:rPr>
        <w:t xml:space="preserve"> properties, and for their possible effect on human </w:t>
      </w:r>
      <w:r w:rsidR="00E447FB">
        <w:rPr>
          <w:lang w:val="en-GB"/>
        </w:rPr>
        <w:t>gut</w:t>
      </w:r>
      <w:r w:rsidR="006E04B1">
        <w:rPr>
          <w:lang w:val="en-GB"/>
        </w:rPr>
        <w:t xml:space="preserve"> (A4.1)</w:t>
      </w:r>
      <w:r w:rsidR="001D3A9D">
        <w:rPr>
          <w:lang w:val="en-GB"/>
        </w:rPr>
        <w:t>.</w:t>
      </w:r>
      <w:r w:rsidR="006E04B1">
        <w:rPr>
          <w:lang w:val="en-GB"/>
        </w:rPr>
        <w:t xml:space="preserve"> </w:t>
      </w:r>
      <w:r w:rsidR="001D3A9D">
        <w:rPr>
          <w:lang w:val="en-GB"/>
        </w:rPr>
        <w:t xml:space="preserve">The better-performing food prototype(s), from activity </w:t>
      </w:r>
      <w:r w:rsidR="006A7AE5">
        <w:rPr>
          <w:lang w:val="en-GB"/>
        </w:rPr>
        <w:t>A4.1</w:t>
      </w:r>
      <w:r w:rsidR="001D3A9D">
        <w:rPr>
          <w:lang w:val="en-GB"/>
        </w:rPr>
        <w:t xml:space="preserve">, will be selected and considered in the setting up of an optimized </w:t>
      </w:r>
      <w:r w:rsidR="00E447FB">
        <w:rPr>
          <w:lang w:val="en-GB"/>
        </w:rPr>
        <w:t>fermentation</w:t>
      </w:r>
      <w:r w:rsidR="006A7AE5">
        <w:rPr>
          <w:lang w:val="en-GB"/>
        </w:rPr>
        <w:t xml:space="preserve"> protocol to be applied at industrial level</w:t>
      </w:r>
      <w:r>
        <w:rPr>
          <w:lang w:val="en-GB"/>
        </w:rPr>
        <w:t xml:space="preserve"> (A4.2).</w:t>
      </w:r>
    </w:p>
    <w:p w14:paraId="0FE40D3F" w14:textId="15D7AB84" w:rsidR="00081E79" w:rsidRPr="00432AC7" w:rsidRDefault="00081E79" w:rsidP="00081E79">
      <w:pPr>
        <w:ind w:left="426" w:hanging="426"/>
        <w:jc w:val="both"/>
        <w:rPr>
          <w:lang w:val="en-US"/>
        </w:rPr>
      </w:pPr>
      <w:r>
        <w:rPr>
          <w:lang w:val="en-GB"/>
        </w:rPr>
        <w:t>A5)</w:t>
      </w:r>
      <w:r>
        <w:rPr>
          <w:lang w:val="en-GB"/>
        </w:rPr>
        <w:tab/>
      </w:r>
      <w:r>
        <w:rPr>
          <w:b/>
          <w:bCs/>
          <w:lang w:val="en-GB"/>
        </w:rPr>
        <w:t>Writing and Editing</w:t>
      </w:r>
      <w:r>
        <w:rPr>
          <w:lang w:val="en-GB"/>
        </w:rPr>
        <w:t xml:space="preserve"> of the PhD thesis, scientific papers and oral and/or poster communications.</w:t>
      </w:r>
    </w:p>
    <w:p w14:paraId="3ADCDB1E" w14:textId="453CD980" w:rsidR="00081E79" w:rsidRPr="00432AC7" w:rsidRDefault="00081E79" w:rsidP="00081E79">
      <w:pPr>
        <w:spacing w:before="300" w:after="120"/>
        <w:rPr>
          <w:lang w:val="en-US"/>
        </w:rPr>
      </w:pPr>
      <w:r>
        <w:rPr>
          <w:b/>
          <w:i/>
          <w:iCs/>
          <w:sz w:val="18"/>
          <w:lang w:val="en-GB"/>
        </w:rPr>
        <w:t xml:space="preserve">Table </w:t>
      </w:r>
      <w:r w:rsidR="00A83843">
        <w:rPr>
          <w:b/>
          <w:i/>
          <w:iCs/>
          <w:sz w:val="18"/>
          <w:lang w:val="en-GB"/>
        </w:rPr>
        <w:t>1.</w:t>
      </w:r>
      <w:r>
        <w:rPr>
          <w:i/>
          <w:iCs/>
          <w:sz w:val="18"/>
          <w:lang w:val="en-GB"/>
        </w:rPr>
        <w:tab/>
      </w:r>
      <w:r w:rsidRPr="00432AC7">
        <w:rPr>
          <w:lang w:val="en-US"/>
        </w:rPr>
        <w:t>Gantt diagram for this PhD thesis project.</w:t>
      </w:r>
    </w:p>
    <w:tbl>
      <w:tblPr>
        <w:tblW w:w="5005" w:type="pct"/>
        <w:tblInd w:w="-30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3050"/>
        <w:gridCol w:w="171"/>
        <w:gridCol w:w="254"/>
        <w:gridCol w:w="252"/>
        <w:gridCol w:w="253"/>
        <w:gridCol w:w="253"/>
        <w:gridCol w:w="253"/>
        <w:gridCol w:w="254"/>
        <w:gridCol w:w="253"/>
        <w:gridCol w:w="254"/>
        <w:gridCol w:w="253"/>
        <w:gridCol w:w="254"/>
        <w:gridCol w:w="254"/>
        <w:gridCol w:w="252"/>
        <w:gridCol w:w="253"/>
        <w:gridCol w:w="256"/>
        <w:gridCol w:w="257"/>
        <w:gridCol w:w="255"/>
        <w:gridCol w:w="256"/>
        <w:gridCol w:w="256"/>
        <w:gridCol w:w="257"/>
        <w:gridCol w:w="255"/>
        <w:gridCol w:w="256"/>
        <w:gridCol w:w="257"/>
        <w:gridCol w:w="291"/>
      </w:tblGrid>
      <w:tr w:rsidR="00081E79" w14:paraId="093AB028" w14:textId="77777777" w:rsidTr="002A0FD4">
        <w:trPr>
          <w:cantSplit/>
          <w:trHeight w:val="19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ECE56" w14:textId="75636412" w:rsidR="00081E79" w:rsidRDefault="00081E79" w:rsidP="00E04D30">
            <w:pPr>
              <w:pStyle w:val="Heading2"/>
            </w:pPr>
            <w:r>
              <w:rPr>
                <w:bCs/>
                <w:sz w:val="18"/>
              </w:rPr>
              <w:t>Activity</w:t>
            </w:r>
            <w:r>
              <w:rPr>
                <w:bCs/>
                <w:sz w:val="18"/>
              </w:rPr>
              <w:tab/>
            </w:r>
            <w:r>
              <w:rPr>
                <w:bCs/>
                <w:sz w:val="18"/>
              </w:rPr>
              <w:tab/>
              <w:t>Months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9B2D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D055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6FC358D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3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49F58FC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4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0259191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5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C4E2F3C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6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E76D62F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7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0038432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8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1F331B4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9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9C6A16E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42BC709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E7F8872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12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DA277FF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13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CE251C5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14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CE21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15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BA07B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16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4285604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17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8AE4C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18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36117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19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9422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C208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21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3730A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22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2111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23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E9299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24</w:t>
            </w:r>
          </w:p>
        </w:tc>
      </w:tr>
      <w:tr w:rsidR="002A0FD4" w:rsidRPr="00B140DC" w14:paraId="0D83BD2C" w14:textId="77777777" w:rsidTr="002A0FD4">
        <w:trPr>
          <w:cantSplit/>
          <w:trHeight w:val="1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4A754" w14:textId="77777777" w:rsidR="00081E79" w:rsidRDefault="00081E79" w:rsidP="00E04D30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A1)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40F38" w14:textId="3426CCCC" w:rsidR="00081E79" w:rsidRDefault="00ED4FE0" w:rsidP="00E04D30">
            <w:pPr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Literature Review and Experimental Plan</w:t>
            </w:r>
            <w:r w:rsidR="00081E79">
              <w:rPr>
                <w:b/>
                <w:bCs/>
                <w:i/>
                <w:iCs/>
                <w:sz w:val="18"/>
                <w:lang w:val="en-GB"/>
              </w:rPr>
              <w:t xml:space="preserve"> </w:t>
            </w:r>
            <w:r w:rsidR="00E87D05">
              <w:rPr>
                <w:b/>
                <w:bCs/>
                <w:i/>
                <w:iCs/>
                <w:sz w:val="18"/>
                <w:lang w:val="en-GB"/>
              </w:rPr>
              <w:t>Definition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bottom w:w="28" w:type="dxa"/>
            </w:tcMar>
            <w:vAlign w:val="bottom"/>
          </w:tcPr>
          <w:p w14:paraId="6B9898AE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bottom w:w="28" w:type="dxa"/>
            </w:tcMar>
            <w:vAlign w:val="bottom"/>
          </w:tcPr>
          <w:p w14:paraId="5826340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4CA71B9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41DAD71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right w:w="0" w:type="dxa"/>
            </w:tcMar>
            <w:vAlign w:val="bottom"/>
          </w:tcPr>
          <w:p w14:paraId="037A2F4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right w:w="0" w:type="dxa"/>
            </w:tcMar>
            <w:vAlign w:val="bottom"/>
          </w:tcPr>
          <w:p w14:paraId="01755B51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right w:w="0" w:type="dxa"/>
            </w:tcMar>
            <w:vAlign w:val="bottom"/>
          </w:tcPr>
          <w:p w14:paraId="0E3CEAB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right w:w="0" w:type="dxa"/>
            </w:tcMar>
            <w:vAlign w:val="bottom"/>
          </w:tcPr>
          <w:p w14:paraId="5204985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right w:w="0" w:type="dxa"/>
            </w:tcMar>
            <w:vAlign w:val="bottom"/>
          </w:tcPr>
          <w:p w14:paraId="15541EC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right w:w="0" w:type="dxa"/>
            </w:tcMar>
            <w:vAlign w:val="bottom"/>
          </w:tcPr>
          <w:p w14:paraId="572C7A4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right w:w="0" w:type="dxa"/>
            </w:tcMar>
            <w:vAlign w:val="bottom"/>
          </w:tcPr>
          <w:p w14:paraId="605BB70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right w:w="0" w:type="dxa"/>
            </w:tcMar>
            <w:vAlign w:val="bottom"/>
          </w:tcPr>
          <w:p w14:paraId="398A75F1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right w:w="0" w:type="dxa"/>
            </w:tcMar>
            <w:vAlign w:val="bottom"/>
          </w:tcPr>
          <w:p w14:paraId="0FDB80E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right w:w="0" w:type="dxa"/>
            </w:tcMar>
            <w:vAlign w:val="bottom"/>
          </w:tcPr>
          <w:p w14:paraId="72EE174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vAlign w:val="bottom"/>
          </w:tcPr>
          <w:p w14:paraId="32FF0EE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vAlign w:val="bottom"/>
          </w:tcPr>
          <w:p w14:paraId="7DEC6CB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right w:w="0" w:type="dxa"/>
            </w:tcMar>
          </w:tcPr>
          <w:p w14:paraId="72149C46" w14:textId="77777777" w:rsidR="00081E79" w:rsidRDefault="00081E79" w:rsidP="00E04D30">
            <w:pPr>
              <w:pStyle w:val="Header"/>
              <w:tabs>
                <w:tab w:val="clear" w:pos="4819"/>
                <w:tab w:val="clear" w:pos="9638"/>
              </w:tabs>
              <w:snapToGrid w:val="0"/>
              <w:spacing w:line="240" w:lineRule="auto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vAlign w:val="bottom"/>
          </w:tcPr>
          <w:p w14:paraId="1BBC0EF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vAlign w:val="bottom"/>
          </w:tcPr>
          <w:p w14:paraId="1896ABA4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vAlign w:val="bottom"/>
          </w:tcPr>
          <w:p w14:paraId="674375DD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vAlign w:val="bottom"/>
          </w:tcPr>
          <w:p w14:paraId="220D7D7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vAlign w:val="bottom"/>
          </w:tcPr>
          <w:p w14:paraId="7A934AC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vAlign w:val="bottom"/>
          </w:tcPr>
          <w:p w14:paraId="7FA944A7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vAlign w:val="bottom"/>
          </w:tcPr>
          <w:p w14:paraId="1BBBC510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E87D05" w:rsidRPr="001135EB" w14:paraId="3B3FB737" w14:textId="77777777" w:rsidTr="002A0FD4">
        <w:trPr>
          <w:cantSplit/>
          <w:trHeight w:val="1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CDF3A" w14:textId="2F8D2881" w:rsidR="00E87D05" w:rsidRDefault="00E87D05" w:rsidP="00E04D30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A2)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DC7E8D" w14:textId="7DFB1254" w:rsidR="00E87D05" w:rsidRDefault="00E87D05" w:rsidP="00E04D30">
            <w:pPr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Microbial Resource</w:t>
            </w:r>
            <w:r w:rsidR="00B07335">
              <w:rPr>
                <w:b/>
                <w:bCs/>
                <w:i/>
                <w:iCs/>
                <w:sz w:val="18"/>
                <w:lang w:val="en-GB"/>
              </w:rPr>
              <w:t>(</w:t>
            </w:r>
            <w:r>
              <w:rPr>
                <w:b/>
                <w:bCs/>
                <w:i/>
                <w:iCs/>
                <w:sz w:val="18"/>
                <w:lang w:val="en-GB"/>
              </w:rPr>
              <w:t>s</w:t>
            </w:r>
            <w:r w:rsidR="00B07335">
              <w:rPr>
                <w:b/>
                <w:bCs/>
                <w:i/>
                <w:iCs/>
                <w:sz w:val="18"/>
                <w:lang w:val="en-GB"/>
              </w:rPr>
              <w:t>)</w:t>
            </w:r>
            <w:r>
              <w:rPr>
                <w:b/>
                <w:bCs/>
                <w:i/>
                <w:iCs/>
                <w:sz w:val="18"/>
                <w:lang w:val="en-GB"/>
              </w:rPr>
              <w:t xml:space="preserve"> 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73EFBB4A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4EF0FE71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0E5E18EF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right w:w="0" w:type="dxa"/>
            </w:tcMar>
            <w:vAlign w:val="bottom"/>
          </w:tcPr>
          <w:p w14:paraId="4AEF412C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right w:w="0" w:type="dxa"/>
            </w:tcMar>
            <w:vAlign w:val="bottom"/>
          </w:tcPr>
          <w:p w14:paraId="57A3FF3D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right w:w="0" w:type="dxa"/>
            </w:tcMar>
            <w:vAlign w:val="bottom"/>
          </w:tcPr>
          <w:p w14:paraId="4983A139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9CCEE48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5DE338C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86C5135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E7445CE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DA6CAB9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2BC01B5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19A692C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BC1B6D0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F571A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D5EEF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32FFAC2D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CFA6B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F8A99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50478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95739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3E134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343E9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10815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E87D05" w:rsidRPr="00B140DC" w14:paraId="43146B19" w14:textId="77777777" w:rsidTr="002A0FD4">
        <w:trPr>
          <w:cantSplit/>
          <w:trHeight w:val="1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48B8E" w14:textId="77777777" w:rsidR="00E87D05" w:rsidRDefault="00E87D05" w:rsidP="00E04D30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A8082" w14:textId="3EA6AD25" w:rsidR="00E87D05" w:rsidRPr="00E87D05" w:rsidRDefault="00E87D05" w:rsidP="00E87D05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1) Characterization of </w:t>
            </w:r>
            <w:r>
              <w:rPr>
                <w:i/>
                <w:iCs/>
                <w:sz w:val="18"/>
                <w:lang w:val="en-GB"/>
              </w:rPr>
              <w:t xml:space="preserve">existing </w:t>
            </w:r>
            <w:r>
              <w:rPr>
                <w:sz w:val="18"/>
                <w:lang w:val="en-GB"/>
              </w:rPr>
              <w:t xml:space="preserve">microbial resources 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0730BE5E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7403C608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4FD10F5A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246BFA5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F32EF84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01B54E0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393D883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9E5E9D6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448A531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1F5F262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360928A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AE27234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C4405F6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8A59CBC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AC77E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3F587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7B2F2431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C5812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B9683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9EF9E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A3393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96A90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A0030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5FE29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E87D05" w:rsidRPr="00B140DC" w14:paraId="4642DB38" w14:textId="77777777" w:rsidTr="002A0FD4">
        <w:trPr>
          <w:cantSplit/>
          <w:trHeight w:val="19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D6FC2" w14:textId="77777777" w:rsidR="00E87D05" w:rsidRDefault="00E87D05" w:rsidP="00E04D30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951880" w14:textId="619176A1" w:rsidR="00E87D05" w:rsidRPr="00E87D05" w:rsidRDefault="00E87D05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2) Isolation and identification of </w:t>
            </w:r>
            <w:r>
              <w:rPr>
                <w:i/>
                <w:iCs/>
                <w:sz w:val="18"/>
                <w:lang w:val="en-GB"/>
              </w:rPr>
              <w:t xml:space="preserve">novel </w:t>
            </w:r>
            <w:r>
              <w:rPr>
                <w:sz w:val="18"/>
                <w:lang w:val="en-GB"/>
              </w:rPr>
              <w:t xml:space="preserve">microbial resources 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9DB18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6D8A5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BA2233C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362E80DA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3111ECAF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17B1C5FA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A04B77A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1FF8AE1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37F9F20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20849BE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301E3EE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A91D623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7D0CACA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0008B90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6E788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D2C89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404285B2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FD64E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D439B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75FE9" w14:textId="77777777" w:rsidR="00E87D05" w:rsidRDefault="00E87D05" w:rsidP="00E04D30">
            <w:pPr>
              <w:rPr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735E0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AB01D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304EE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0E15F" w14:textId="77777777" w:rsidR="00E87D05" w:rsidRDefault="00E87D05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1A4F19" w:rsidRPr="0027525F" w14:paraId="26FC7A2B" w14:textId="77777777" w:rsidTr="001A4F19">
        <w:trPr>
          <w:cantSplit/>
          <w:trHeight w:val="1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C3F6A" w14:textId="1D1236B8" w:rsidR="00081E79" w:rsidRDefault="00081E79" w:rsidP="00E04D30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</w:t>
            </w:r>
            <w:r w:rsidR="00E87D05">
              <w:rPr>
                <w:sz w:val="18"/>
                <w:lang w:val="en-GB"/>
              </w:rPr>
              <w:t>3</w:t>
            </w:r>
            <w:r>
              <w:rPr>
                <w:sz w:val="18"/>
                <w:lang w:val="en-GB"/>
              </w:rPr>
              <w:t>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99F32" w14:textId="45EDE5D2" w:rsidR="00081E79" w:rsidRDefault="00B07335" w:rsidP="00E04D30">
            <w:pPr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Raw Material(s)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6868"/>
            <w:vAlign w:val="bottom"/>
          </w:tcPr>
          <w:p w14:paraId="495D2B43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6868"/>
            <w:vAlign w:val="bottom"/>
          </w:tcPr>
          <w:p w14:paraId="16518AF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6868"/>
            <w:tcMar>
              <w:top w:w="0" w:type="dxa"/>
              <w:left w:w="0" w:type="dxa"/>
              <w:right w:w="0" w:type="dxa"/>
            </w:tcMar>
            <w:vAlign w:val="bottom"/>
          </w:tcPr>
          <w:p w14:paraId="514D3FEF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6868"/>
            <w:tcMar>
              <w:top w:w="0" w:type="dxa"/>
              <w:left w:w="0" w:type="dxa"/>
              <w:right w:w="0" w:type="dxa"/>
            </w:tcMar>
            <w:vAlign w:val="bottom"/>
          </w:tcPr>
          <w:p w14:paraId="1B9A869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6868"/>
            <w:tcMar>
              <w:top w:w="0" w:type="dxa"/>
              <w:left w:w="0" w:type="dxa"/>
              <w:right w:w="0" w:type="dxa"/>
            </w:tcMar>
            <w:vAlign w:val="bottom"/>
          </w:tcPr>
          <w:p w14:paraId="122B5097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6868"/>
            <w:tcMar>
              <w:top w:w="0" w:type="dxa"/>
              <w:left w:w="0" w:type="dxa"/>
              <w:right w:w="0" w:type="dxa"/>
            </w:tcMar>
            <w:vAlign w:val="bottom"/>
          </w:tcPr>
          <w:p w14:paraId="22BF67A1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6868"/>
            <w:tcMar>
              <w:top w:w="0" w:type="dxa"/>
              <w:left w:w="0" w:type="dxa"/>
              <w:right w:w="0" w:type="dxa"/>
            </w:tcMar>
            <w:vAlign w:val="bottom"/>
          </w:tcPr>
          <w:p w14:paraId="23F75CD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6868"/>
            <w:tcMar>
              <w:top w:w="0" w:type="dxa"/>
              <w:left w:w="0" w:type="dxa"/>
              <w:right w:w="0" w:type="dxa"/>
            </w:tcMar>
            <w:vAlign w:val="bottom"/>
          </w:tcPr>
          <w:p w14:paraId="63B247CD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6868"/>
            <w:tcMar>
              <w:top w:w="0" w:type="dxa"/>
              <w:left w:w="0" w:type="dxa"/>
              <w:right w:w="0" w:type="dxa"/>
            </w:tcMar>
            <w:vAlign w:val="bottom"/>
          </w:tcPr>
          <w:p w14:paraId="4979622F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6868"/>
            <w:tcMar>
              <w:top w:w="0" w:type="dxa"/>
              <w:left w:w="0" w:type="dxa"/>
              <w:right w:w="0" w:type="dxa"/>
            </w:tcMar>
            <w:vAlign w:val="bottom"/>
          </w:tcPr>
          <w:p w14:paraId="50B86F5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6868"/>
            <w:tcMar>
              <w:top w:w="0" w:type="dxa"/>
              <w:left w:w="0" w:type="dxa"/>
              <w:right w:w="0" w:type="dxa"/>
            </w:tcMar>
            <w:vAlign w:val="bottom"/>
          </w:tcPr>
          <w:p w14:paraId="4E93C39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6868"/>
            <w:tcMar>
              <w:top w:w="0" w:type="dxa"/>
              <w:left w:w="0" w:type="dxa"/>
              <w:right w:w="0" w:type="dxa"/>
            </w:tcMar>
            <w:vAlign w:val="bottom"/>
          </w:tcPr>
          <w:p w14:paraId="15C2EB58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6868"/>
            <w:tcMar>
              <w:top w:w="0" w:type="dxa"/>
              <w:left w:w="0" w:type="dxa"/>
              <w:right w:w="0" w:type="dxa"/>
            </w:tcMar>
            <w:vAlign w:val="bottom"/>
          </w:tcPr>
          <w:p w14:paraId="71CB5BF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6868"/>
            <w:tcMar>
              <w:top w:w="0" w:type="dxa"/>
              <w:left w:w="0" w:type="dxa"/>
              <w:right w:w="0" w:type="dxa"/>
            </w:tcMar>
            <w:vAlign w:val="bottom"/>
          </w:tcPr>
          <w:p w14:paraId="219514FD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6868"/>
            <w:vAlign w:val="bottom"/>
          </w:tcPr>
          <w:p w14:paraId="6F52EF2C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6868"/>
            <w:vAlign w:val="bottom"/>
          </w:tcPr>
          <w:p w14:paraId="5BAE4CD7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6868"/>
            <w:tcMar>
              <w:top w:w="0" w:type="dxa"/>
              <w:left w:w="0" w:type="dxa"/>
              <w:right w:w="0" w:type="dxa"/>
            </w:tcMar>
          </w:tcPr>
          <w:p w14:paraId="48C6B6A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6868"/>
            <w:vAlign w:val="bottom"/>
          </w:tcPr>
          <w:p w14:paraId="0A595F96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4C533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E08D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6461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B0731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FB6CC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47B5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081E79" w:rsidRPr="00B140DC" w14:paraId="2A2A421F" w14:textId="77777777" w:rsidTr="002A0FD4">
        <w:trPr>
          <w:cantSplit/>
          <w:trHeight w:val="1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79AFD" w14:textId="77777777" w:rsidR="00081E79" w:rsidRDefault="00081E79" w:rsidP="00E04D30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1ADCE" w14:textId="02145209" w:rsidR="00081E79" w:rsidRPr="00E87D05" w:rsidRDefault="00081E79" w:rsidP="00E04D30">
            <w:pPr>
              <w:rPr>
                <w:lang w:val="en-GB"/>
              </w:rPr>
            </w:pPr>
            <w:r>
              <w:rPr>
                <w:sz w:val="18"/>
                <w:lang w:val="en-GB"/>
              </w:rPr>
              <w:t xml:space="preserve">1) </w:t>
            </w:r>
            <w:r w:rsidR="0094496C">
              <w:rPr>
                <w:sz w:val="18"/>
                <w:lang w:val="en-GB"/>
              </w:rPr>
              <w:t>Evaluatio</w:t>
            </w:r>
            <w:r w:rsidR="00FE3E1E">
              <w:rPr>
                <w:sz w:val="18"/>
                <w:lang w:val="en-GB"/>
              </w:rPr>
              <w:t xml:space="preserve">n </w:t>
            </w:r>
            <w:r w:rsidR="00E87D05">
              <w:rPr>
                <w:sz w:val="18"/>
                <w:lang w:val="en-GB"/>
              </w:rPr>
              <w:t>of raw materials (legume</w:t>
            </w:r>
            <w:r w:rsidR="005C575F">
              <w:rPr>
                <w:sz w:val="18"/>
                <w:lang w:val="en-GB"/>
              </w:rPr>
              <w:t xml:space="preserve">- and/or grain- </w:t>
            </w:r>
            <w:r w:rsidR="00E87D05">
              <w:rPr>
                <w:sz w:val="18"/>
                <w:lang w:val="en-GB"/>
              </w:rPr>
              <w:t>flours)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4AE5A62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67232836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4ACA92D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5870C35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790283A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7082379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E9CBC6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DF3CB8C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CD4B2C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6DBF62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F8013C8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F83CE0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E83AB7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C552A94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F3467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A159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313AB78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F1A3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EADD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EF6FA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5BCA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3E308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98DE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6F678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2A0FD4" w:rsidRPr="00B140DC" w14:paraId="087E1CA0" w14:textId="77777777" w:rsidTr="002A0FD4">
        <w:trPr>
          <w:cantSplit/>
          <w:trHeight w:val="19"/>
        </w:trPr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761A6" w14:textId="77777777" w:rsidR="00081E79" w:rsidRDefault="00081E79" w:rsidP="00E04D30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9F499" w14:textId="3325F466" w:rsidR="00081E79" w:rsidRPr="00C41FB8" w:rsidRDefault="00081E79" w:rsidP="00E04D30">
            <w:pPr>
              <w:rPr>
                <w:lang w:val="en-GB"/>
              </w:rPr>
            </w:pPr>
            <w:r>
              <w:rPr>
                <w:sz w:val="18"/>
                <w:lang w:val="en-GB"/>
              </w:rPr>
              <w:t xml:space="preserve">2) </w:t>
            </w:r>
            <w:r w:rsidR="00C41FB8">
              <w:rPr>
                <w:sz w:val="18"/>
                <w:lang w:val="en-GB"/>
              </w:rPr>
              <w:t>Fermentation of r</w:t>
            </w:r>
            <w:r w:rsidR="00FE3E1E">
              <w:rPr>
                <w:sz w:val="18"/>
                <w:lang w:val="en-GB"/>
              </w:rPr>
              <w:t>aw materials (</w:t>
            </w:r>
            <w:r w:rsidR="00C41FB8">
              <w:rPr>
                <w:sz w:val="18"/>
                <w:lang w:val="en-GB"/>
              </w:rPr>
              <w:t>legume</w:t>
            </w:r>
            <w:r w:rsidR="005C575F">
              <w:rPr>
                <w:sz w:val="18"/>
                <w:lang w:val="en-GB"/>
              </w:rPr>
              <w:t>- and/or grain-</w:t>
            </w:r>
            <w:r w:rsidR="00C41FB8">
              <w:rPr>
                <w:sz w:val="18"/>
                <w:lang w:val="en-GB"/>
              </w:rPr>
              <w:t xml:space="preserve"> </w:t>
            </w:r>
            <w:r w:rsidR="00FE3E1E">
              <w:rPr>
                <w:sz w:val="18"/>
                <w:lang w:val="en-GB"/>
              </w:rPr>
              <w:t xml:space="preserve">flours) 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95C83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ED9A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6F0506D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7C4A5C5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4BC60B8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07B4958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35DA30D1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0E8F9FAA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36ECF927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3C1F101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0EB8B0FA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5E6A14E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26B0B098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6373866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61F8907C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17CBC82E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</w:tcPr>
          <w:p w14:paraId="7FCB4C1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35334E8C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9274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3ACA6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3337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97FC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77CDC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DEB0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2A0FD4" w:rsidRPr="0027525F" w14:paraId="696437F9" w14:textId="77777777" w:rsidTr="002A0FD4">
        <w:trPr>
          <w:cantSplit/>
          <w:trHeight w:val="1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CD8A0" w14:textId="01C1D58B" w:rsidR="00081E79" w:rsidRDefault="00081E79" w:rsidP="00E04D30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</w:t>
            </w:r>
            <w:r w:rsidR="00E87D05">
              <w:rPr>
                <w:sz w:val="18"/>
                <w:lang w:val="en-GB"/>
              </w:rPr>
              <w:t>4</w:t>
            </w:r>
            <w:r>
              <w:rPr>
                <w:sz w:val="18"/>
                <w:lang w:val="en-GB"/>
              </w:rPr>
              <w:t>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AF5C4D" w14:textId="529675A4" w:rsidR="00081E79" w:rsidRDefault="00FE3E1E" w:rsidP="00E04D30">
            <w:pPr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Fermented Prototype(s)</w:t>
            </w:r>
            <w:r w:rsidR="00081E79">
              <w:rPr>
                <w:b/>
                <w:bCs/>
                <w:i/>
                <w:iCs/>
                <w:sz w:val="18"/>
                <w:lang w:val="en-GB"/>
              </w:rPr>
              <w:t xml:space="preserve"> 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vAlign w:val="bottom"/>
          </w:tcPr>
          <w:p w14:paraId="6C74B835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vAlign w:val="bottom"/>
          </w:tcPr>
          <w:p w14:paraId="54CBB8F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right w:w="0" w:type="dxa"/>
            </w:tcMar>
            <w:vAlign w:val="bottom"/>
          </w:tcPr>
          <w:p w14:paraId="2683FBB4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right w:w="0" w:type="dxa"/>
            </w:tcMar>
            <w:vAlign w:val="bottom"/>
          </w:tcPr>
          <w:p w14:paraId="305BFAAA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right w:w="0" w:type="dxa"/>
            </w:tcMar>
            <w:vAlign w:val="bottom"/>
          </w:tcPr>
          <w:p w14:paraId="53AC102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right w:w="0" w:type="dxa"/>
            </w:tcMar>
            <w:vAlign w:val="bottom"/>
          </w:tcPr>
          <w:p w14:paraId="0AF5153F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right w:w="0" w:type="dxa"/>
            </w:tcMar>
            <w:vAlign w:val="bottom"/>
          </w:tcPr>
          <w:p w14:paraId="773CBA4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right w:w="0" w:type="dxa"/>
            </w:tcMar>
            <w:vAlign w:val="bottom"/>
          </w:tcPr>
          <w:p w14:paraId="6FC2E598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right w:w="0" w:type="dxa"/>
            </w:tcMar>
            <w:vAlign w:val="bottom"/>
          </w:tcPr>
          <w:p w14:paraId="22EEF43A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right w:w="0" w:type="dxa"/>
            </w:tcMar>
            <w:vAlign w:val="bottom"/>
          </w:tcPr>
          <w:p w14:paraId="441C203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right w:w="0" w:type="dxa"/>
            </w:tcMar>
            <w:vAlign w:val="bottom"/>
          </w:tcPr>
          <w:p w14:paraId="060D0BA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right w:w="0" w:type="dxa"/>
            </w:tcMar>
            <w:vAlign w:val="bottom"/>
          </w:tcPr>
          <w:p w14:paraId="3D85543F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right w:w="0" w:type="dxa"/>
            </w:tcMar>
            <w:vAlign w:val="bottom"/>
          </w:tcPr>
          <w:p w14:paraId="3EFDC66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right w:w="0" w:type="dxa"/>
            </w:tcMar>
            <w:vAlign w:val="bottom"/>
          </w:tcPr>
          <w:p w14:paraId="28B1759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vAlign w:val="bottom"/>
          </w:tcPr>
          <w:p w14:paraId="3AF9450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vAlign w:val="bottom"/>
          </w:tcPr>
          <w:p w14:paraId="07DACEB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right w:w="0" w:type="dxa"/>
            </w:tcMar>
          </w:tcPr>
          <w:p w14:paraId="70398897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vAlign w:val="bottom"/>
          </w:tcPr>
          <w:p w14:paraId="6A39EC9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60757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46E1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F7DB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75D0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7C2C2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76CC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081E79" w:rsidRPr="00B140DC" w14:paraId="294E02CF" w14:textId="77777777" w:rsidTr="002A0FD4">
        <w:trPr>
          <w:cantSplit/>
          <w:trHeight w:val="1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44212" w14:textId="77777777" w:rsidR="00081E79" w:rsidRDefault="00081E79" w:rsidP="00E04D30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27749F" w14:textId="60EABABE" w:rsidR="00081E79" w:rsidRPr="00FE3E1E" w:rsidRDefault="00081E79" w:rsidP="00E04D30">
            <w:pPr>
              <w:rPr>
                <w:lang w:val="en-GB"/>
              </w:rPr>
            </w:pPr>
            <w:r>
              <w:rPr>
                <w:sz w:val="18"/>
                <w:lang w:val="en-GB"/>
              </w:rPr>
              <w:t>1</w:t>
            </w:r>
            <w:r w:rsidR="00ED4FE0">
              <w:rPr>
                <w:sz w:val="18"/>
                <w:lang w:val="en-GB"/>
              </w:rPr>
              <w:t>)</w:t>
            </w:r>
            <w:r w:rsidR="00FE3E1E">
              <w:rPr>
                <w:sz w:val="18"/>
                <w:lang w:val="en-GB"/>
              </w:rPr>
              <w:t xml:space="preserve"> </w:t>
            </w:r>
            <w:r w:rsidR="00B07335">
              <w:rPr>
                <w:sz w:val="18"/>
                <w:szCs w:val="22"/>
                <w:lang w:val="en-GB"/>
              </w:rPr>
              <w:t>Development, characterization, and optimization of fermented prototype(s)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5CB1C78F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2B41A3F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103B637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5162A87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50E4A7FA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6F0D131C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3A30B9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100616C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6A61D3E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DBC7F0F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36335E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016C19C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40E36BC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05676D8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A103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D18E7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CE10041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3978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87BA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D2B5D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532E6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E9086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B4A8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6314C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2A0FD4" w:rsidRPr="00B140DC" w14:paraId="54EB68A8" w14:textId="77777777" w:rsidTr="002A0FD4">
        <w:trPr>
          <w:cantSplit/>
          <w:trHeight w:val="19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E7CA4" w14:textId="77777777" w:rsidR="00081E79" w:rsidRDefault="00081E79" w:rsidP="00E04D30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907751" w14:textId="496BFDFB" w:rsidR="00081E79" w:rsidRPr="00B07335" w:rsidRDefault="00081E79" w:rsidP="00E04D30">
            <w:pPr>
              <w:rPr>
                <w:lang w:val="en-GB"/>
              </w:rPr>
            </w:pPr>
            <w:r>
              <w:rPr>
                <w:sz w:val="18"/>
                <w:lang w:val="en-GB"/>
              </w:rPr>
              <w:t xml:space="preserve">2) </w:t>
            </w:r>
            <w:r w:rsidR="00B07335">
              <w:rPr>
                <w:sz w:val="18"/>
                <w:lang w:val="en-GB"/>
              </w:rPr>
              <w:t xml:space="preserve">Upscaling of fermented prototype(s) production 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E532A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94C18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EB92CC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0F6C1A8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56FFFD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4B651E5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6170700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3187B193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3DB42686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4336BF8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265E06D1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00384DEE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0B125A50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  <w:vAlign w:val="bottom"/>
          </w:tcPr>
          <w:p w14:paraId="5A1F610A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00DAAAC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5FD61291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right w:w="0" w:type="dxa"/>
            </w:tcMar>
          </w:tcPr>
          <w:p w14:paraId="32933E10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55C0B4A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EE6B2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522D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571D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FCE45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120C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3EC4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2A0FD4" w14:paraId="598A0ABF" w14:textId="77777777" w:rsidTr="002A0FD4">
        <w:trPr>
          <w:cantSplit/>
          <w:trHeight w:val="1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0F434" w14:textId="1C661FC2" w:rsidR="00081E79" w:rsidRDefault="00081E79" w:rsidP="00E04D30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</w:t>
            </w:r>
            <w:r w:rsidR="00B07335">
              <w:rPr>
                <w:sz w:val="18"/>
                <w:lang w:val="en-GB"/>
              </w:rPr>
              <w:t>5</w:t>
            </w:r>
            <w:r>
              <w:rPr>
                <w:sz w:val="18"/>
                <w:lang w:val="en-GB"/>
              </w:rPr>
              <w:t>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5192" w14:textId="77777777" w:rsidR="00081E79" w:rsidRDefault="00081E79" w:rsidP="00E04D30">
            <w:pPr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Thesis and Paper Preparation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7306C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965A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10E2112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617821C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EE74C75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A6CE7A4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EFF4ED3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37FE31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C3805E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C4673BD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5D2DBD2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547F00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right w:w="0" w:type="dxa"/>
            </w:tcMar>
            <w:vAlign w:val="bottom"/>
          </w:tcPr>
          <w:p w14:paraId="03D086EE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right w:w="0" w:type="dxa"/>
            </w:tcMar>
            <w:vAlign w:val="bottom"/>
          </w:tcPr>
          <w:p w14:paraId="71D4FD06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vAlign w:val="bottom"/>
          </w:tcPr>
          <w:p w14:paraId="12FBC19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vAlign w:val="bottom"/>
          </w:tcPr>
          <w:p w14:paraId="5F3ECC25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tcMar>
              <w:top w:w="0" w:type="dxa"/>
              <w:left w:w="0" w:type="dxa"/>
              <w:right w:w="0" w:type="dxa"/>
            </w:tcMar>
          </w:tcPr>
          <w:p w14:paraId="072A7ED0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vAlign w:val="bottom"/>
          </w:tcPr>
          <w:p w14:paraId="044F9D1A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vAlign w:val="bottom"/>
          </w:tcPr>
          <w:p w14:paraId="7D4A9003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vAlign w:val="bottom"/>
          </w:tcPr>
          <w:p w14:paraId="3083AB5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vAlign w:val="bottom"/>
          </w:tcPr>
          <w:p w14:paraId="46500F6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vAlign w:val="bottom"/>
          </w:tcPr>
          <w:p w14:paraId="086AC49F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vAlign w:val="bottom"/>
          </w:tcPr>
          <w:p w14:paraId="0305CD13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6969"/>
            <w:vAlign w:val="bottom"/>
          </w:tcPr>
          <w:p w14:paraId="1099060E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</w:tr>
    </w:tbl>
    <w:p w14:paraId="1FCB330E" w14:textId="77777777" w:rsidR="00081E79" w:rsidRPr="002A0FD4" w:rsidRDefault="00081E79" w:rsidP="00081E79">
      <w:pPr>
        <w:pStyle w:val="Heading1"/>
        <w:spacing w:before="240" w:after="120"/>
        <w:ind w:right="0"/>
        <w:jc w:val="left"/>
        <w:rPr>
          <w:b/>
          <w:color w:val="000000"/>
          <w:sz w:val="24"/>
        </w:rPr>
      </w:pPr>
      <w:r w:rsidRPr="002A0FD4">
        <w:rPr>
          <w:b/>
          <w:color w:val="000000"/>
          <w:sz w:val="24"/>
        </w:rPr>
        <w:t>3. Selected References</w:t>
      </w:r>
    </w:p>
    <w:p w14:paraId="7044B6FB" w14:textId="1A5E01D9" w:rsidR="00B47965" w:rsidRDefault="006E04B1" w:rsidP="00730CEA">
      <w:pPr>
        <w:widowControl/>
        <w:suppressAutoHyphens w:val="0"/>
        <w:spacing w:after="100" w:afterAutospacing="1"/>
        <w:contextualSpacing/>
        <w:jc w:val="both"/>
        <w:rPr>
          <w:color w:val="000000" w:themeColor="text1"/>
          <w:sz w:val="18"/>
          <w:szCs w:val="18"/>
          <w:lang w:val="en-GB"/>
        </w:rPr>
      </w:pPr>
      <w:bookmarkStart w:id="0" w:name="_Hlk135917541"/>
      <w:r w:rsidRPr="002A0FD4">
        <w:rPr>
          <w:color w:val="222222"/>
          <w:sz w:val="18"/>
          <w:szCs w:val="18"/>
          <w:shd w:val="clear" w:color="auto" w:fill="FFFFFF"/>
        </w:rPr>
        <w:t>Coda R.</w:t>
      </w:r>
      <w:r w:rsidR="00B140DC">
        <w:rPr>
          <w:color w:val="222222"/>
          <w:sz w:val="18"/>
          <w:szCs w:val="18"/>
          <w:shd w:val="clear" w:color="auto" w:fill="FFFFFF"/>
        </w:rPr>
        <w:t xml:space="preserve"> </w:t>
      </w:r>
      <w:r w:rsidRPr="002A0FD4">
        <w:rPr>
          <w:color w:val="222222"/>
          <w:sz w:val="18"/>
          <w:szCs w:val="18"/>
          <w:shd w:val="clear" w:color="auto" w:fill="FFFFFF"/>
        </w:rPr>
        <w:t>Varis</w:t>
      </w:r>
      <w:r w:rsidR="005B6672" w:rsidRPr="002A0FD4">
        <w:rPr>
          <w:color w:val="222222"/>
          <w:sz w:val="18"/>
          <w:szCs w:val="18"/>
          <w:shd w:val="clear" w:color="auto" w:fill="FFFFFF"/>
        </w:rPr>
        <w:t xml:space="preserve"> </w:t>
      </w:r>
      <w:r w:rsidRPr="002A0FD4">
        <w:rPr>
          <w:color w:val="222222"/>
          <w:sz w:val="18"/>
          <w:szCs w:val="18"/>
          <w:shd w:val="clear" w:color="auto" w:fill="FFFFFF"/>
        </w:rPr>
        <w:t>J. Verni M.</w:t>
      </w:r>
      <w:r w:rsidR="00B140DC">
        <w:rPr>
          <w:color w:val="222222"/>
          <w:sz w:val="18"/>
          <w:szCs w:val="18"/>
          <w:shd w:val="clear" w:color="auto" w:fill="FFFFFF"/>
        </w:rPr>
        <w:t xml:space="preserve"> </w:t>
      </w:r>
      <w:r w:rsidRPr="002A0FD4">
        <w:rPr>
          <w:color w:val="222222"/>
          <w:sz w:val="18"/>
          <w:szCs w:val="18"/>
          <w:shd w:val="clear" w:color="auto" w:fill="FFFFFF"/>
        </w:rPr>
        <w:t>Rizzello</w:t>
      </w:r>
      <w:r w:rsidR="005B6672" w:rsidRPr="002A0FD4">
        <w:rPr>
          <w:color w:val="222222"/>
          <w:sz w:val="18"/>
          <w:szCs w:val="18"/>
          <w:shd w:val="clear" w:color="auto" w:fill="FFFFFF"/>
        </w:rPr>
        <w:t xml:space="preserve"> </w:t>
      </w:r>
      <w:r w:rsidRPr="002A0FD4">
        <w:rPr>
          <w:color w:val="222222"/>
          <w:sz w:val="18"/>
          <w:szCs w:val="18"/>
          <w:shd w:val="clear" w:color="auto" w:fill="FFFFFF"/>
        </w:rPr>
        <w:t>C.G. and Katina</w:t>
      </w:r>
      <w:r w:rsidR="005B6672" w:rsidRPr="002A0FD4">
        <w:rPr>
          <w:color w:val="222222"/>
          <w:sz w:val="18"/>
          <w:szCs w:val="18"/>
          <w:shd w:val="clear" w:color="auto" w:fill="FFFFFF"/>
        </w:rPr>
        <w:t xml:space="preserve"> </w:t>
      </w:r>
      <w:r w:rsidRPr="002A0FD4">
        <w:rPr>
          <w:color w:val="222222"/>
          <w:sz w:val="18"/>
          <w:szCs w:val="18"/>
          <w:shd w:val="clear" w:color="auto" w:fill="FFFFFF"/>
        </w:rPr>
        <w:t>K.</w:t>
      </w:r>
      <w:r w:rsidR="005B6672" w:rsidRPr="002A0FD4">
        <w:rPr>
          <w:color w:val="222222"/>
          <w:sz w:val="18"/>
          <w:szCs w:val="18"/>
          <w:shd w:val="clear" w:color="auto" w:fill="FFFFFF"/>
        </w:rPr>
        <w:t xml:space="preserve"> (</w:t>
      </w:r>
      <w:r w:rsidRPr="002A0FD4">
        <w:rPr>
          <w:color w:val="222222"/>
          <w:sz w:val="18"/>
          <w:szCs w:val="18"/>
          <w:shd w:val="clear" w:color="auto" w:fill="FFFFFF"/>
        </w:rPr>
        <w:t>2017</w:t>
      </w:r>
      <w:r w:rsidR="005B6672" w:rsidRPr="002A0FD4">
        <w:rPr>
          <w:color w:val="222222"/>
          <w:sz w:val="18"/>
          <w:szCs w:val="18"/>
          <w:shd w:val="clear" w:color="auto" w:fill="FFFFFF"/>
        </w:rPr>
        <w:t>)</w:t>
      </w:r>
      <w:r w:rsidRPr="002A0FD4">
        <w:rPr>
          <w:color w:val="222222"/>
          <w:sz w:val="18"/>
          <w:szCs w:val="18"/>
          <w:shd w:val="clear" w:color="auto" w:fill="FFFFFF"/>
        </w:rPr>
        <w:t xml:space="preserve">. </w:t>
      </w:r>
      <w:r w:rsidRPr="002F360F">
        <w:rPr>
          <w:color w:val="222222"/>
          <w:sz w:val="18"/>
          <w:szCs w:val="18"/>
          <w:shd w:val="clear" w:color="auto" w:fill="FFFFFF"/>
          <w:lang w:val="en-US"/>
        </w:rPr>
        <w:t>Improvement of the protein quality of wheat bread through faba bean sourdough addition</w:t>
      </w:r>
      <w:r w:rsidRPr="006E04B1">
        <w:rPr>
          <w:color w:val="222222"/>
          <w:sz w:val="18"/>
          <w:szCs w:val="18"/>
          <w:shd w:val="clear" w:color="auto" w:fill="FFFFFF"/>
          <w:lang w:val="en-US"/>
        </w:rPr>
        <w:t>. </w:t>
      </w:r>
      <w:r w:rsidRPr="006E04B1">
        <w:rPr>
          <w:i/>
          <w:iCs/>
          <w:color w:val="222222"/>
          <w:sz w:val="18"/>
          <w:szCs w:val="18"/>
          <w:shd w:val="clear" w:color="auto" w:fill="FFFFFF"/>
          <w:lang w:val="en-US"/>
        </w:rPr>
        <w:t>LWT-Food Science and Technology</w:t>
      </w:r>
      <w:r w:rsidR="005B6672" w:rsidRPr="005B6672">
        <w:rPr>
          <w:color w:val="222222"/>
          <w:sz w:val="18"/>
          <w:szCs w:val="18"/>
          <w:shd w:val="clear" w:color="auto" w:fill="FFFFFF"/>
          <w:lang w:val="en-US"/>
        </w:rPr>
        <w:t xml:space="preserve"> </w:t>
      </w:r>
      <w:r w:rsidRPr="006E04B1">
        <w:rPr>
          <w:b/>
          <w:bCs/>
          <w:i/>
          <w:iCs/>
          <w:color w:val="222222"/>
          <w:sz w:val="18"/>
          <w:szCs w:val="18"/>
          <w:shd w:val="clear" w:color="auto" w:fill="FFFFFF"/>
          <w:lang w:val="en-US"/>
        </w:rPr>
        <w:t>82</w:t>
      </w:r>
      <w:r w:rsidR="005B6672" w:rsidRPr="005B6672">
        <w:rPr>
          <w:color w:val="222222"/>
          <w:sz w:val="18"/>
          <w:szCs w:val="18"/>
          <w:shd w:val="clear" w:color="auto" w:fill="FFFFFF"/>
          <w:lang w:val="en-US"/>
        </w:rPr>
        <w:t xml:space="preserve">: </w:t>
      </w:r>
      <w:r w:rsidRPr="006E04B1">
        <w:rPr>
          <w:color w:val="222222"/>
          <w:sz w:val="18"/>
          <w:szCs w:val="18"/>
          <w:shd w:val="clear" w:color="auto" w:fill="FFFFFF"/>
          <w:lang w:val="en-US"/>
        </w:rPr>
        <w:t>296-302.</w:t>
      </w:r>
      <w:r w:rsidR="005B6672" w:rsidRPr="005B6672">
        <w:rPr>
          <w:color w:val="000000" w:themeColor="text1"/>
          <w:sz w:val="18"/>
          <w:szCs w:val="18"/>
          <w:lang w:val="en-GB"/>
        </w:rPr>
        <w:t xml:space="preserve">                                                                                                                 </w:t>
      </w:r>
    </w:p>
    <w:p w14:paraId="73FBEB53" w14:textId="77777777" w:rsidR="002A0FD4" w:rsidRPr="00B8736B" w:rsidRDefault="006E04B1" w:rsidP="002A0FD4">
      <w:pPr>
        <w:widowControl/>
        <w:suppressAutoHyphens w:val="0"/>
        <w:spacing w:after="100" w:afterAutospacing="1"/>
        <w:contextualSpacing/>
        <w:jc w:val="both"/>
        <w:rPr>
          <w:color w:val="000000" w:themeColor="text1"/>
          <w:sz w:val="18"/>
          <w:szCs w:val="18"/>
        </w:rPr>
      </w:pPr>
      <w:r w:rsidRPr="00521399">
        <w:rPr>
          <w:color w:val="000000" w:themeColor="text1"/>
          <w:sz w:val="18"/>
          <w:szCs w:val="18"/>
          <w:lang w:val="en-GB"/>
        </w:rPr>
        <w:t>Di Cagno</w:t>
      </w:r>
      <w:r w:rsidR="005B6672" w:rsidRPr="00521399">
        <w:rPr>
          <w:color w:val="000000" w:themeColor="text1"/>
          <w:sz w:val="18"/>
          <w:szCs w:val="18"/>
          <w:lang w:val="en-GB"/>
        </w:rPr>
        <w:t xml:space="preserve"> </w:t>
      </w:r>
      <w:r w:rsidRPr="00521399">
        <w:rPr>
          <w:color w:val="000000" w:themeColor="text1"/>
          <w:sz w:val="18"/>
          <w:szCs w:val="18"/>
          <w:lang w:val="en-GB"/>
        </w:rPr>
        <w:t>R. Coda R. De Angelis</w:t>
      </w:r>
      <w:r w:rsidR="005B6672" w:rsidRPr="00521399">
        <w:rPr>
          <w:color w:val="000000" w:themeColor="text1"/>
          <w:sz w:val="18"/>
          <w:szCs w:val="18"/>
          <w:lang w:val="en-GB"/>
        </w:rPr>
        <w:t xml:space="preserve"> </w:t>
      </w:r>
      <w:r w:rsidRPr="00521399">
        <w:rPr>
          <w:color w:val="000000" w:themeColor="text1"/>
          <w:sz w:val="18"/>
          <w:szCs w:val="18"/>
          <w:lang w:val="en-GB"/>
        </w:rPr>
        <w:t xml:space="preserve">M., Gobbetti M. </w:t>
      </w:r>
      <w:r w:rsidR="005B6672" w:rsidRPr="00521399">
        <w:rPr>
          <w:color w:val="000000" w:themeColor="text1"/>
          <w:sz w:val="18"/>
          <w:szCs w:val="18"/>
          <w:lang w:val="en-GB"/>
        </w:rPr>
        <w:t>(</w:t>
      </w:r>
      <w:r w:rsidRPr="00521399">
        <w:rPr>
          <w:color w:val="000000" w:themeColor="text1"/>
          <w:sz w:val="18"/>
          <w:szCs w:val="18"/>
          <w:lang w:val="en-GB"/>
        </w:rPr>
        <w:t>2013</w:t>
      </w:r>
      <w:r w:rsidR="005B6672" w:rsidRPr="00521399">
        <w:rPr>
          <w:color w:val="000000" w:themeColor="text1"/>
          <w:sz w:val="18"/>
          <w:szCs w:val="18"/>
          <w:lang w:val="en-GB"/>
        </w:rPr>
        <w:t>)</w:t>
      </w:r>
      <w:r w:rsidRPr="00521399">
        <w:rPr>
          <w:color w:val="000000" w:themeColor="text1"/>
          <w:sz w:val="18"/>
          <w:szCs w:val="18"/>
          <w:lang w:val="en-GB"/>
        </w:rPr>
        <w:t xml:space="preserve">. </w:t>
      </w:r>
      <w:r w:rsidRPr="002F360F">
        <w:rPr>
          <w:color w:val="000000" w:themeColor="text1"/>
          <w:sz w:val="18"/>
          <w:szCs w:val="18"/>
          <w:lang w:val="en-US"/>
        </w:rPr>
        <w:t>Exploitation of vegetables and fruits through lactic acid fermentation</w:t>
      </w:r>
      <w:r w:rsidRPr="006E04B1">
        <w:rPr>
          <w:color w:val="000000" w:themeColor="text1"/>
          <w:sz w:val="18"/>
          <w:szCs w:val="18"/>
          <w:lang w:val="en-US"/>
        </w:rPr>
        <w:t xml:space="preserve">. </w:t>
      </w:r>
      <w:r w:rsidRPr="00B8736B">
        <w:rPr>
          <w:i/>
          <w:iCs/>
          <w:color w:val="000000" w:themeColor="text1"/>
          <w:sz w:val="18"/>
          <w:szCs w:val="18"/>
        </w:rPr>
        <w:t>Food Microbiology</w:t>
      </w:r>
      <w:r w:rsidRPr="00B8736B">
        <w:rPr>
          <w:color w:val="000000" w:themeColor="text1"/>
          <w:sz w:val="18"/>
          <w:szCs w:val="18"/>
        </w:rPr>
        <w:t xml:space="preserve"> </w:t>
      </w:r>
      <w:r w:rsidRPr="00B8736B">
        <w:rPr>
          <w:b/>
          <w:bCs/>
          <w:color w:val="000000" w:themeColor="text1"/>
          <w:sz w:val="18"/>
          <w:szCs w:val="18"/>
        </w:rPr>
        <w:t>33</w:t>
      </w:r>
      <w:r w:rsidR="005B6672" w:rsidRPr="00B8736B">
        <w:rPr>
          <w:color w:val="000000" w:themeColor="text1"/>
          <w:sz w:val="18"/>
          <w:szCs w:val="18"/>
        </w:rPr>
        <w:t>:</w:t>
      </w:r>
      <w:r w:rsidRPr="00B8736B">
        <w:rPr>
          <w:color w:val="000000" w:themeColor="text1"/>
          <w:sz w:val="18"/>
          <w:szCs w:val="18"/>
        </w:rPr>
        <w:t xml:space="preserve"> 1-10.</w:t>
      </w:r>
      <w:r w:rsidR="005B6672" w:rsidRPr="00B8736B">
        <w:rPr>
          <w:color w:val="000000" w:themeColor="text1"/>
          <w:sz w:val="18"/>
          <w:szCs w:val="18"/>
        </w:rPr>
        <w:t xml:space="preserve">   </w:t>
      </w:r>
      <w:bookmarkEnd w:id="0"/>
    </w:p>
    <w:p w14:paraId="62C1BD7F" w14:textId="6874B00D" w:rsidR="002A0FD4" w:rsidRPr="003135E0" w:rsidRDefault="002A0FD4" w:rsidP="002A0FD4">
      <w:pPr>
        <w:widowControl/>
        <w:suppressAutoHyphens w:val="0"/>
        <w:spacing w:after="100" w:afterAutospacing="1"/>
        <w:contextualSpacing/>
        <w:jc w:val="both"/>
        <w:rPr>
          <w:color w:val="000000" w:themeColor="text1"/>
          <w:sz w:val="18"/>
          <w:szCs w:val="18"/>
          <w:lang w:val="en-GB"/>
        </w:rPr>
      </w:pPr>
      <w:r w:rsidRPr="002A0FD4">
        <w:rPr>
          <w:color w:val="000000" w:themeColor="text1"/>
          <w:sz w:val="18"/>
          <w:szCs w:val="18"/>
        </w:rPr>
        <w:t xml:space="preserve">Gobbetti M. Rizzello C. G. Di Cagno R. De Angelis. </w:t>
      </w:r>
      <w:r w:rsidRPr="002A0FD4">
        <w:rPr>
          <w:color w:val="000000" w:themeColor="text1"/>
          <w:sz w:val="18"/>
          <w:szCs w:val="18"/>
          <w:lang w:val="en-US"/>
        </w:rPr>
        <w:t xml:space="preserve">M. </w:t>
      </w:r>
      <w:r>
        <w:rPr>
          <w:color w:val="000000" w:themeColor="text1"/>
          <w:sz w:val="18"/>
          <w:szCs w:val="18"/>
          <w:lang w:val="en-US"/>
        </w:rPr>
        <w:t>(</w:t>
      </w:r>
      <w:r w:rsidRPr="002A0FD4">
        <w:rPr>
          <w:color w:val="000000" w:themeColor="text1"/>
          <w:sz w:val="18"/>
          <w:szCs w:val="18"/>
          <w:lang w:val="en-US"/>
        </w:rPr>
        <w:t>2014</w:t>
      </w:r>
      <w:r>
        <w:rPr>
          <w:color w:val="000000" w:themeColor="text1"/>
          <w:sz w:val="18"/>
          <w:szCs w:val="18"/>
          <w:lang w:val="en-US"/>
        </w:rPr>
        <w:t>)</w:t>
      </w:r>
      <w:r w:rsidRPr="002A0FD4">
        <w:rPr>
          <w:color w:val="000000" w:themeColor="text1"/>
          <w:sz w:val="18"/>
          <w:szCs w:val="18"/>
          <w:lang w:val="en-US"/>
        </w:rPr>
        <w:t xml:space="preserve">. </w:t>
      </w:r>
      <w:r w:rsidRPr="002F360F">
        <w:rPr>
          <w:color w:val="000000" w:themeColor="text1"/>
          <w:sz w:val="18"/>
          <w:szCs w:val="18"/>
          <w:lang w:val="en-US"/>
        </w:rPr>
        <w:t>How the sourdough may affect the functional features of leavened baked goods</w:t>
      </w:r>
      <w:r w:rsidRPr="002A0FD4">
        <w:rPr>
          <w:color w:val="000000" w:themeColor="text1"/>
          <w:sz w:val="18"/>
          <w:szCs w:val="18"/>
          <w:lang w:val="en-US"/>
        </w:rPr>
        <w:t xml:space="preserve">. </w:t>
      </w:r>
      <w:r w:rsidRPr="003135E0">
        <w:rPr>
          <w:i/>
          <w:iCs/>
          <w:color w:val="000000" w:themeColor="text1"/>
          <w:sz w:val="18"/>
          <w:szCs w:val="18"/>
          <w:lang w:val="en-GB"/>
        </w:rPr>
        <w:t>Food Microbiology</w:t>
      </w:r>
      <w:r w:rsidRPr="003135E0">
        <w:rPr>
          <w:color w:val="000000" w:themeColor="text1"/>
          <w:sz w:val="18"/>
          <w:szCs w:val="18"/>
          <w:lang w:val="en-GB"/>
        </w:rPr>
        <w:t xml:space="preserve"> </w:t>
      </w:r>
      <w:r w:rsidRPr="003135E0">
        <w:rPr>
          <w:b/>
          <w:bCs/>
          <w:i/>
          <w:iCs/>
          <w:color w:val="000000" w:themeColor="text1"/>
          <w:sz w:val="18"/>
          <w:szCs w:val="18"/>
          <w:lang w:val="en-GB"/>
        </w:rPr>
        <w:t>37</w:t>
      </w:r>
      <w:r w:rsidRPr="003135E0">
        <w:rPr>
          <w:color w:val="000000" w:themeColor="text1"/>
          <w:sz w:val="18"/>
          <w:szCs w:val="18"/>
          <w:lang w:val="en-GB"/>
        </w:rPr>
        <w:t>: 30-40</w:t>
      </w:r>
    </w:p>
    <w:p w14:paraId="3371CD62" w14:textId="68D9BD7F" w:rsidR="008604A1" w:rsidRPr="002F360F" w:rsidRDefault="002F360F" w:rsidP="002F360F">
      <w:pPr>
        <w:widowControl/>
        <w:tabs>
          <w:tab w:val="left" w:pos="7557"/>
        </w:tabs>
        <w:suppressAutoHyphens w:val="0"/>
        <w:spacing w:after="100" w:afterAutospacing="1"/>
        <w:contextualSpacing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  <w:lang w:val="en-GB"/>
        </w:rPr>
        <w:t>Gra</w:t>
      </w:r>
      <w:r w:rsidRPr="004F05FE">
        <w:rPr>
          <w:lang w:val="en-GB"/>
        </w:rPr>
        <w:t>ça</w:t>
      </w:r>
      <w:r>
        <w:rPr>
          <w:color w:val="000000" w:themeColor="text1"/>
          <w:sz w:val="18"/>
          <w:szCs w:val="18"/>
          <w:lang w:val="en-GB"/>
        </w:rPr>
        <w:t xml:space="preserve"> J. Godinho C.A. Truninger M. (2019). Reducing meat consumption and following plant-based diets: Current evidence and future directions to inform integrated transitions. </w:t>
      </w:r>
      <w:proofErr w:type="gramStart"/>
      <w:r w:rsidRPr="002F360F">
        <w:rPr>
          <w:i/>
          <w:iCs/>
          <w:color w:val="000000" w:themeColor="text1"/>
          <w:sz w:val="18"/>
          <w:szCs w:val="18"/>
        </w:rPr>
        <w:t>Trend</w:t>
      </w:r>
      <w:proofErr w:type="gramEnd"/>
      <w:r w:rsidRPr="002F360F">
        <w:rPr>
          <w:i/>
          <w:iCs/>
          <w:color w:val="000000" w:themeColor="text1"/>
          <w:sz w:val="18"/>
          <w:szCs w:val="18"/>
        </w:rPr>
        <w:t xml:space="preserve"> in Food Science &amp; Technology </w:t>
      </w:r>
      <w:r w:rsidRPr="002F360F">
        <w:rPr>
          <w:b/>
          <w:bCs/>
          <w:i/>
          <w:iCs/>
          <w:color w:val="000000" w:themeColor="text1"/>
          <w:sz w:val="18"/>
          <w:szCs w:val="18"/>
        </w:rPr>
        <w:t>9</w:t>
      </w:r>
      <w:r w:rsidRPr="002F360F">
        <w:rPr>
          <w:i/>
          <w:iCs/>
          <w:color w:val="000000" w:themeColor="text1"/>
          <w:sz w:val="18"/>
          <w:szCs w:val="18"/>
        </w:rPr>
        <w:t xml:space="preserve">: </w:t>
      </w:r>
      <w:r w:rsidRPr="002F360F">
        <w:rPr>
          <w:color w:val="000000" w:themeColor="text1"/>
          <w:sz w:val="18"/>
          <w:szCs w:val="18"/>
        </w:rPr>
        <w:t>380-390.</w:t>
      </w:r>
    </w:p>
    <w:p w14:paraId="01A41D3B" w14:textId="3F2A5EA8" w:rsidR="002F360F" w:rsidRPr="002F360F" w:rsidRDefault="002F360F" w:rsidP="002F360F">
      <w:pPr>
        <w:widowControl/>
        <w:suppressAutoHyphens w:val="0"/>
        <w:spacing w:after="100" w:afterAutospacing="1"/>
        <w:contextualSpacing/>
        <w:jc w:val="both"/>
        <w:rPr>
          <w:color w:val="000000" w:themeColor="text1"/>
          <w:sz w:val="18"/>
          <w:szCs w:val="18"/>
          <w:lang w:val="en-GB"/>
        </w:rPr>
      </w:pPr>
      <w:r w:rsidRPr="002A0FD4">
        <w:rPr>
          <w:sz w:val="18"/>
          <w:szCs w:val="18"/>
        </w:rPr>
        <w:t>Rizzello</w:t>
      </w:r>
      <w:r>
        <w:rPr>
          <w:sz w:val="18"/>
          <w:szCs w:val="18"/>
        </w:rPr>
        <w:t xml:space="preserve"> </w:t>
      </w:r>
      <w:r w:rsidRPr="002A0FD4">
        <w:rPr>
          <w:sz w:val="18"/>
          <w:szCs w:val="18"/>
        </w:rPr>
        <w:t>C. G. Nionelli L. Coda</w:t>
      </w:r>
      <w:r>
        <w:rPr>
          <w:sz w:val="18"/>
          <w:szCs w:val="18"/>
        </w:rPr>
        <w:t xml:space="preserve"> </w:t>
      </w:r>
      <w:r w:rsidRPr="002A0FD4">
        <w:rPr>
          <w:sz w:val="18"/>
          <w:szCs w:val="18"/>
        </w:rPr>
        <w:t>R. Di Cagno</w:t>
      </w:r>
      <w:r>
        <w:rPr>
          <w:sz w:val="18"/>
          <w:szCs w:val="18"/>
        </w:rPr>
        <w:t xml:space="preserve"> </w:t>
      </w:r>
      <w:r w:rsidRPr="002A0FD4">
        <w:rPr>
          <w:sz w:val="18"/>
          <w:szCs w:val="18"/>
        </w:rPr>
        <w:t xml:space="preserve">R. Gobbetti M. </w:t>
      </w:r>
      <w:r>
        <w:rPr>
          <w:sz w:val="18"/>
          <w:szCs w:val="18"/>
        </w:rPr>
        <w:t>(</w:t>
      </w:r>
      <w:r w:rsidRPr="002A0FD4">
        <w:rPr>
          <w:sz w:val="18"/>
          <w:szCs w:val="18"/>
        </w:rPr>
        <w:t>2010</w:t>
      </w:r>
      <w:r>
        <w:rPr>
          <w:sz w:val="18"/>
          <w:szCs w:val="18"/>
        </w:rPr>
        <w:t>)</w:t>
      </w:r>
      <w:r w:rsidRPr="002A0FD4">
        <w:rPr>
          <w:sz w:val="18"/>
          <w:szCs w:val="18"/>
        </w:rPr>
        <w:t xml:space="preserve">. </w:t>
      </w:r>
      <w:r w:rsidRPr="002A0FD4">
        <w:rPr>
          <w:sz w:val="18"/>
          <w:szCs w:val="18"/>
          <w:lang w:val="en-US"/>
        </w:rPr>
        <w:t xml:space="preserve">Use of sourdough fermented wheat germ for enhancing the nutritional, </w:t>
      </w:r>
      <w:proofErr w:type="gramStart"/>
      <w:r w:rsidRPr="002A0FD4">
        <w:rPr>
          <w:sz w:val="18"/>
          <w:szCs w:val="18"/>
          <w:lang w:val="en-US"/>
        </w:rPr>
        <w:t>texture</w:t>
      </w:r>
      <w:proofErr w:type="gramEnd"/>
      <w:r w:rsidRPr="002A0FD4">
        <w:rPr>
          <w:sz w:val="18"/>
          <w:szCs w:val="18"/>
          <w:lang w:val="en-US"/>
        </w:rPr>
        <w:t xml:space="preserve"> and sensory characteristics of the white bread. </w:t>
      </w:r>
      <w:r w:rsidRPr="002F360F">
        <w:rPr>
          <w:i/>
          <w:iCs/>
          <w:sz w:val="18"/>
          <w:szCs w:val="18"/>
          <w:lang w:val="en-GB"/>
        </w:rPr>
        <w:t>Eur Food Res Technol</w:t>
      </w:r>
      <w:r w:rsidRPr="002F360F">
        <w:rPr>
          <w:sz w:val="18"/>
          <w:szCs w:val="18"/>
          <w:lang w:val="en-GB"/>
        </w:rPr>
        <w:t xml:space="preserve"> </w:t>
      </w:r>
      <w:r w:rsidRPr="002F360F">
        <w:rPr>
          <w:b/>
          <w:bCs/>
          <w:i/>
          <w:iCs/>
          <w:sz w:val="18"/>
          <w:szCs w:val="18"/>
          <w:lang w:val="en-GB"/>
        </w:rPr>
        <w:t>230</w:t>
      </w:r>
      <w:r w:rsidRPr="002F360F">
        <w:rPr>
          <w:sz w:val="18"/>
          <w:szCs w:val="18"/>
          <w:lang w:val="en-GB"/>
        </w:rPr>
        <w:t>: 645</w:t>
      </w:r>
      <w:r>
        <w:rPr>
          <w:sz w:val="18"/>
          <w:szCs w:val="18"/>
          <w:lang w:val="en-GB"/>
        </w:rPr>
        <w:t>-</w:t>
      </w:r>
      <w:r w:rsidRPr="002F360F">
        <w:rPr>
          <w:sz w:val="18"/>
          <w:szCs w:val="18"/>
          <w:lang w:val="en-GB"/>
        </w:rPr>
        <w:t>654.</w:t>
      </w:r>
    </w:p>
    <w:sectPr w:rsidR="002F360F" w:rsidRPr="002F36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1725"/>
    <w:multiLevelType w:val="hybridMultilevel"/>
    <w:tmpl w:val="2AF4361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9484D"/>
    <w:multiLevelType w:val="hybridMultilevel"/>
    <w:tmpl w:val="CE5881CA"/>
    <w:lvl w:ilvl="0" w:tplc="20000011">
      <w:start w:val="1"/>
      <w:numFmt w:val="decimal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5A6315"/>
    <w:multiLevelType w:val="hybridMultilevel"/>
    <w:tmpl w:val="76AE5AE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5289A"/>
    <w:multiLevelType w:val="hybridMultilevel"/>
    <w:tmpl w:val="D33426D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37E3B"/>
    <w:multiLevelType w:val="hybridMultilevel"/>
    <w:tmpl w:val="9EFC9A44"/>
    <w:lvl w:ilvl="0" w:tplc="2000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634CF0"/>
    <w:multiLevelType w:val="hybridMultilevel"/>
    <w:tmpl w:val="698A44F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576511">
    <w:abstractNumId w:val="0"/>
  </w:num>
  <w:num w:numId="2" w16cid:durableId="593050504">
    <w:abstractNumId w:val="2"/>
  </w:num>
  <w:num w:numId="3" w16cid:durableId="731319810">
    <w:abstractNumId w:val="3"/>
  </w:num>
  <w:num w:numId="4" w16cid:durableId="1245383753">
    <w:abstractNumId w:val="5"/>
  </w:num>
  <w:num w:numId="5" w16cid:durableId="2039119274">
    <w:abstractNumId w:val="1"/>
  </w:num>
  <w:num w:numId="6" w16cid:durableId="1479879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79"/>
    <w:rsid w:val="000017BA"/>
    <w:rsid w:val="0000582C"/>
    <w:rsid w:val="00081E79"/>
    <w:rsid w:val="000E1140"/>
    <w:rsid w:val="001135EB"/>
    <w:rsid w:val="001343DB"/>
    <w:rsid w:val="001A4F19"/>
    <w:rsid w:val="001B7481"/>
    <w:rsid w:val="001D3A9D"/>
    <w:rsid w:val="001D7C47"/>
    <w:rsid w:val="002178D5"/>
    <w:rsid w:val="002410BE"/>
    <w:rsid w:val="0027525F"/>
    <w:rsid w:val="002A0FD4"/>
    <w:rsid w:val="002D6DA5"/>
    <w:rsid w:val="002F360F"/>
    <w:rsid w:val="003135E0"/>
    <w:rsid w:val="003A1466"/>
    <w:rsid w:val="003E17F9"/>
    <w:rsid w:val="004521BE"/>
    <w:rsid w:val="00455B1B"/>
    <w:rsid w:val="004746DD"/>
    <w:rsid w:val="00495916"/>
    <w:rsid w:val="004F05FE"/>
    <w:rsid w:val="00505964"/>
    <w:rsid w:val="00521399"/>
    <w:rsid w:val="005B6672"/>
    <w:rsid w:val="005C575F"/>
    <w:rsid w:val="005F4F20"/>
    <w:rsid w:val="00605ECB"/>
    <w:rsid w:val="00625E6D"/>
    <w:rsid w:val="0063080E"/>
    <w:rsid w:val="00645545"/>
    <w:rsid w:val="00651D53"/>
    <w:rsid w:val="006A7AE5"/>
    <w:rsid w:val="006E04B1"/>
    <w:rsid w:val="00730CEA"/>
    <w:rsid w:val="00731FDE"/>
    <w:rsid w:val="007E661E"/>
    <w:rsid w:val="0081725E"/>
    <w:rsid w:val="00821EF6"/>
    <w:rsid w:val="00893BFD"/>
    <w:rsid w:val="008B1A51"/>
    <w:rsid w:val="008C2FA1"/>
    <w:rsid w:val="008E3E86"/>
    <w:rsid w:val="0094496C"/>
    <w:rsid w:val="00964095"/>
    <w:rsid w:val="00980CE1"/>
    <w:rsid w:val="00987BA2"/>
    <w:rsid w:val="00993E01"/>
    <w:rsid w:val="00A34C57"/>
    <w:rsid w:val="00A83843"/>
    <w:rsid w:val="00B07335"/>
    <w:rsid w:val="00B140DC"/>
    <w:rsid w:val="00B47965"/>
    <w:rsid w:val="00B83B3F"/>
    <w:rsid w:val="00B865B2"/>
    <w:rsid w:val="00B8736B"/>
    <w:rsid w:val="00B93627"/>
    <w:rsid w:val="00C41FB8"/>
    <w:rsid w:val="00C95C0C"/>
    <w:rsid w:val="00D40B6D"/>
    <w:rsid w:val="00D5161D"/>
    <w:rsid w:val="00E001BA"/>
    <w:rsid w:val="00E017E5"/>
    <w:rsid w:val="00E447FB"/>
    <w:rsid w:val="00E87D05"/>
    <w:rsid w:val="00EA0EFD"/>
    <w:rsid w:val="00ED4FE0"/>
    <w:rsid w:val="00EE08BA"/>
    <w:rsid w:val="00EE24CF"/>
    <w:rsid w:val="00F1384E"/>
    <w:rsid w:val="00F2463B"/>
    <w:rsid w:val="00F340B7"/>
    <w:rsid w:val="00FC565D"/>
    <w:rsid w:val="00FE07C8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7B2DFE"/>
  <w15:chartTrackingRefBased/>
  <w15:docId w15:val="{1ACF1CC6-E060-1A4E-BB32-AC9B543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E7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E79"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E79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E79"/>
    <w:rPr>
      <w:rFonts w:ascii="Times New Roman" w:eastAsia="Times New Roman" w:hAnsi="Times New Roman" w:cs="Times New Roman"/>
      <w:color w:val="850C13"/>
      <w:spacing w:val="-2"/>
      <w:sz w:val="52"/>
      <w:szCs w:val="52"/>
      <w:shd w:val="clear" w:color="auto" w:fill="FFFFFF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81E79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081E79"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081E79"/>
    <w:rPr>
      <w:rFonts w:ascii="Times New Roman" w:eastAsia="Times New Roman" w:hAnsi="Times New Roman" w:cs="Times New Roman"/>
      <w:b/>
      <w:kern w:val="2"/>
      <w:sz w:val="28"/>
      <w:szCs w:val="20"/>
      <w:lang w:val="nl-NL" w:eastAsia="zh-CN"/>
    </w:rPr>
  </w:style>
  <w:style w:type="paragraph" w:styleId="BodyText">
    <w:name w:val="Body Text"/>
    <w:basedOn w:val="Normal"/>
    <w:link w:val="BodyTextChar"/>
    <w:rsid w:val="00081E79"/>
    <w:rPr>
      <w:i/>
      <w:iCs/>
      <w:sz w:val="32"/>
    </w:rPr>
  </w:style>
  <w:style w:type="character" w:customStyle="1" w:styleId="BodyTextChar">
    <w:name w:val="Body Text Char"/>
    <w:basedOn w:val="DefaultParagraphFont"/>
    <w:link w:val="BodyText"/>
    <w:rsid w:val="00081E79"/>
    <w:rPr>
      <w:rFonts w:ascii="Times New Roman" w:eastAsia="Times New Roman" w:hAnsi="Times New Roman" w:cs="Times New Roman"/>
      <w:i/>
      <w:iCs/>
      <w:sz w:val="32"/>
      <w:szCs w:val="20"/>
      <w:lang w:eastAsia="zh-CN"/>
    </w:rPr>
  </w:style>
  <w:style w:type="paragraph" w:styleId="BodyText2">
    <w:name w:val="Body Text 2"/>
    <w:basedOn w:val="Normal"/>
    <w:link w:val="BodyText2Char"/>
    <w:qFormat/>
    <w:rsid w:val="00081E79"/>
    <w:pPr>
      <w:shd w:val="clear" w:color="auto" w:fill="FFFFFF"/>
    </w:pPr>
    <w:rPr>
      <w:b/>
      <w:bCs/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rsid w:val="00081E79"/>
    <w:rPr>
      <w:rFonts w:ascii="Times New Roman" w:eastAsia="Times New Roman" w:hAnsi="Times New Roman" w:cs="Times New Roman"/>
      <w:b/>
      <w:bCs/>
      <w:i/>
      <w:iCs/>
      <w:sz w:val="28"/>
      <w:szCs w:val="20"/>
      <w:shd w:val="clear" w:color="auto" w:fill="FFFFFF"/>
      <w:lang w:eastAsia="zh-CN"/>
    </w:rPr>
  </w:style>
  <w:style w:type="paragraph" w:styleId="Header">
    <w:name w:val="header"/>
    <w:basedOn w:val="Normal"/>
    <w:link w:val="HeaderChar"/>
    <w:rsid w:val="00081E79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character" w:customStyle="1" w:styleId="HeaderChar">
    <w:name w:val="Header Char"/>
    <w:basedOn w:val="DefaultParagraphFont"/>
    <w:link w:val="Header"/>
    <w:rsid w:val="00081E79"/>
    <w:rPr>
      <w:rFonts w:ascii="Times New Roman" w:eastAsia="Times New Roman" w:hAnsi="Times New Roman" w:cs="Times New Roman"/>
      <w:kern w:val="2"/>
      <w:sz w:val="20"/>
      <w:szCs w:val="20"/>
      <w:lang w:val="nl-NL" w:eastAsia="zh-CN"/>
    </w:rPr>
  </w:style>
  <w:style w:type="character" w:customStyle="1" w:styleId="apple-converted-space">
    <w:name w:val="apple-converted-space"/>
    <w:basedOn w:val="DefaultParagraphFont"/>
    <w:rsid w:val="00505964"/>
  </w:style>
  <w:style w:type="paragraph" w:styleId="NormalWeb">
    <w:name w:val="Normal (Web)"/>
    <w:basedOn w:val="Normal"/>
    <w:uiPriority w:val="99"/>
    <w:unhideWhenUsed/>
    <w:rsid w:val="00455B1B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87D05"/>
    <w:pPr>
      <w:ind w:left="720"/>
      <w:contextualSpacing/>
    </w:pPr>
  </w:style>
  <w:style w:type="paragraph" w:styleId="Revision">
    <w:name w:val="Revision"/>
    <w:hidden/>
    <w:uiPriority w:val="99"/>
    <w:semiHidden/>
    <w:rsid w:val="00FE07C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099F6-C02F-448B-AE55-D5AB856C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1416</Words>
  <Characters>8073</Characters>
  <Application>Microsoft Office Word</Application>
  <DocSecurity>0</DocSecurity>
  <Lines>67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MAURIELLO</dc:creator>
  <cp:keywords/>
  <dc:description/>
  <cp:lastModifiedBy>Viretto Chiara (Student AGR 20)</cp:lastModifiedBy>
  <cp:revision>61</cp:revision>
  <dcterms:created xsi:type="dcterms:W3CDTF">2023-05-03T13:39:00Z</dcterms:created>
  <dcterms:modified xsi:type="dcterms:W3CDTF">2023-06-01T07:13:00Z</dcterms:modified>
</cp:coreProperties>
</file>