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5FB7" w14:textId="3CCA1362" w:rsidR="006B1AE2" w:rsidRPr="006B1AE2" w:rsidRDefault="00A91C7E" w:rsidP="006B1AE2">
      <w:pPr>
        <w:pStyle w:val="Titolo"/>
        <w:spacing w:before="600" w:line="240" w:lineRule="auto"/>
        <w:rPr>
          <w:lang w:val="en-GB"/>
        </w:rPr>
      </w:pPr>
      <w:r>
        <w:rPr>
          <w:lang w:val="en-GB"/>
        </w:rPr>
        <w:t>Innovative technologies</w:t>
      </w:r>
      <w:r w:rsidR="00081E79">
        <w:rPr>
          <w:lang w:val="en-GB"/>
        </w:rPr>
        <w:t xml:space="preserve"> </w:t>
      </w:r>
      <w:r w:rsidR="00280A6F">
        <w:rPr>
          <w:lang w:val="en-GB"/>
        </w:rPr>
        <w:t xml:space="preserve">to </w:t>
      </w:r>
      <w:r w:rsidR="001553DE">
        <w:rPr>
          <w:lang w:val="en-GB"/>
        </w:rPr>
        <w:t>de</w:t>
      </w:r>
      <w:r w:rsidR="00843C3B">
        <w:rPr>
          <w:lang w:val="en-GB"/>
        </w:rPr>
        <w:t>sign</w:t>
      </w:r>
      <w:r w:rsidR="00280A6F">
        <w:rPr>
          <w:lang w:val="en-GB"/>
        </w:rPr>
        <w:t xml:space="preserve"> </w:t>
      </w:r>
      <w:r w:rsidR="00DE20EE">
        <w:rPr>
          <w:lang w:val="en-GB"/>
        </w:rPr>
        <w:t xml:space="preserve">novel and </w:t>
      </w:r>
      <w:r w:rsidR="00FD7355">
        <w:rPr>
          <w:lang w:val="en-GB"/>
        </w:rPr>
        <w:t xml:space="preserve">functional </w:t>
      </w:r>
      <w:r w:rsidR="001553DE">
        <w:rPr>
          <w:lang w:val="en-GB"/>
        </w:rPr>
        <w:t>foods</w:t>
      </w:r>
      <w:r w:rsidR="00280A6F">
        <w:rPr>
          <w:lang w:val="en-GB"/>
        </w:rPr>
        <w:t xml:space="preserve"> from agro-food wastes</w:t>
      </w:r>
    </w:p>
    <w:p w14:paraId="050008D4" w14:textId="63C8A270" w:rsidR="00081E79" w:rsidRPr="00307B0E" w:rsidRDefault="00280A6F" w:rsidP="00081E79">
      <w:pPr>
        <w:jc w:val="center"/>
      </w:pPr>
      <w:r w:rsidRPr="00307B0E">
        <w:t>Jonathan Squillante</w:t>
      </w:r>
      <w:r w:rsidR="00081E79" w:rsidRPr="00307B0E">
        <w:t xml:space="preserve"> (</w:t>
      </w:r>
      <w:r w:rsidRPr="00307B0E">
        <w:t>jonathan.squillante@unina.it</w:t>
      </w:r>
      <w:r w:rsidR="00081E79" w:rsidRPr="00307B0E">
        <w:t>)</w:t>
      </w:r>
    </w:p>
    <w:p w14:paraId="6D5F5145" w14:textId="6CE3D9C2" w:rsidR="00081E79" w:rsidRDefault="00081E79" w:rsidP="00081E79">
      <w:pPr>
        <w:jc w:val="center"/>
        <w:rPr>
          <w:lang w:val="en-GB"/>
        </w:rPr>
      </w:pPr>
      <w:r>
        <w:rPr>
          <w:lang w:val="en-GB"/>
        </w:rPr>
        <w:t xml:space="preserve">Dept. </w:t>
      </w:r>
      <w:r w:rsidR="00280A6F">
        <w:rPr>
          <w:lang w:val="en-GB"/>
        </w:rPr>
        <w:t>Agricultural</w:t>
      </w:r>
      <w:r>
        <w:rPr>
          <w:lang w:val="en-GB"/>
        </w:rPr>
        <w:t xml:space="preserve">, University of </w:t>
      </w:r>
      <w:r w:rsidR="00280A6F">
        <w:rPr>
          <w:lang w:val="en-GB"/>
        </w:rPr>
        <w:t>Naples Federico II</w:t>
      </w:r>
      <w:r>
        <w:rPr>
          <w:lang w:val="en-GB"/>
        </w:rPr>
        <w:t xml:space="preserve">, </w:t>
      </w:r>
      <w:r w:rsidR="00307B0E">
        <w:rPr>
          <w:lang w:val="en-GB"/>
        </w:rPr>
        <w:t>Portici (NA)</w:t>
      </w:r>
      <w:r>
        <w:rPr>
          <w:lang w:val="en-GB"/>
        </w:rPr>
        <w:t>, Italy</w:t>
      </w:r>
    </w:p>
    <w:p w14:paraId="7CBDB1B6" w14:textId="561460CE" w:rsidR="00081E79" w:rsidRPr="0004682E" w:rsidRDefault="00081E79" w:rsidP="00081E79">
      <w:pPr>
        <w:jc w:val="center"/>
      </w:pPr>
      <w:r w:rsidRPr="0004682E">
        <w:t xml:space="preserve">Tutor: Prof. </w:t>
      </w:r>
      <w:r w:rsidR="00280A6F" w:rsidRPr="0004682E">
        <w:t>Teresa Cirillo</w:t>
      </w:r>
    </w:p>
    <w:p w14:paraId="556F4D5F" w14:textId="5454F672" w:rsidR="00307B0E" w:rsidRPr="00307B0E" w:rsidRDefault="00307B0E" w:rsidP="00081E79">
      <w:pPr>
        <w:jc w:val="center"/>
      </w:pPr>
      <w:r w:rsidRPr="00307B0E">
        <w:t>Co-tutor: Dr. Francesco E</w:t>
      </w:r>
      <w:r>
        <w:t>sposito</w:t>
      </w:r>
    </w:p>
    <w:p w14:paraId="145790C6" w14:textId="77777777" w:rsidR="00081E79" w:rsidRPr="00307B0E" w:rsidRDefault="00081E79" w:rsidP="00081E79">
      <w:pPr>
        <w:jc w:val="center"/>
      </w:pPr>
    </w:p>
    <w:p w14:paraId="7B8A9BE0" w14:textId="494E0EF2" w:rsidR="00141089" w:rsidRPr="00CB1196" w:rsidRDefault="00141089" w:rsidP="00CB1196">
      <w:pPr>
        <w:pStyle w:val="Corpotesto"/>
        <w:jc w:val="both"/>
        <w:rPr>
          <w:i w:val="0"/>
          <w:iCs w:val="0"/>
          <w:sz w:val="20"/>
          <w:lang w:val="en-US"/>
        </w:rPr>
      </w:pPr>
      <w:r w:rsidRPr="0024745D">
        <w:rPr>
          <w:i w:val="0"/>
          <w:iCs w:val="0"/>
          <w:sz w:val="20"/>
          <w:lang w:val="en-GB"/>
        </w:rPr>
        <w:t xml:space="preserve">This PhD thesis research project aims to </w:t>
      </w:r>
      <w:r w:rsidR="00AA259B" w:rsidRPr="0024745D">
        <w:rPr>
          <w:i w:val="0"/>
          <w:iCs w:val="0"/>
          <w:sz w:val="20"/>
          <w:lang w:val="en-GB"/>
        </w:rPr>
        <w:t>bio</w:t>
      </w:r>
      <w:r w:rsidR="00AA259B">
        <w:rPr>
          <w:i w:val="0"/>
          <w:iCs w:val="0"/>
          <w:sz w:val="20"/>
          <w:lang w:val="en-GB"/>
        </w:rPr>
        <w:t>proces</w:t>
      </w:r>
      <w:r w:rsidR="009F6476">
        <w:rPr>
          <w:i w:val="0"/>
          <w:iCs w:val="0"/>
          <w:sz w:val="20"/>
          <w:lang w:val="en-GB"/>
        </w:rPr>
        <w:t>s</w:t>
      </w:r>
      <w:r w:rsidR="00AA259B" w:rsidRPr="0024745D">
        <w:rPr>
          <w:i w:val="0"/>
          <w:iCs w:val="0"/>
          <w:sz w:val="20"/>
          <w:lang w:val="en-GB"/>
        </w:rPr>
        <w:t xml:space="preserve"> </w:t>
      </w:r>
      <w:r w:rsidRPr="0024745D">
        <w:rPr>
          <w:i w:val="0"/>
          <w:iCs w:val="0"/>
          <w:sz w:val="20"/>
          <w:lang w:val="en-GB"/>
        </w:rPr>
        <w:t xml:space="preserve">agro-food wastes to </w:t>
      </w:r>
      <w:r w:rsidR="00697200">
        <w:rPr>
          <w:i w:val="0"/>
          <w:iCs w:val="0"/>
          <w:sz w:val="20"/>
          <w:lang w:val="en-GB"/>
        </w:rPr>
        <w:t>obtain</w:t>
      </w:r>
      <w:r w:rsidRPr="0024745D">
        <w:rPr>
          <w:i w:val="0"/>
          <w:iCs w:val="0"/>
          <w:sz w:val="20"/>
          <w:lang w:val="en-GB"/>
        </w:rPr>
        <w:t xml:space="preserve"> health-promoting bioactive compounds and organic </w:t>
      </w:r>
      <w:r w:rsidR="0024745D" w:rsidRPr="0024745D">
        <w:rPr>
          <w:i w:val="0"/>
          <w:iCs w:val="0"/>
          <w:sz w:val="20"/>
          <w:lang w:val="en-GB"/>
        </w:rPr>
        <w:t>acids</w:t>
      </w:r>
      <w:r w:rsidRPr="0024745D">
        <w:rPr>
          <w:i w:val="0"/>
          <w:iCs w:val="0"/>
          <w:sz w:val="20"/>
          <w:lang w:val="en-GB"/>
        </w:rPr>
        <w:t xml:space="preserve"> </w:t>
      </w:r>
      <w:r w:rsidR="0024745D">
        <w:rPr>
          <w:i w:val="0"/>
          <w:iCs w:val="0"/>
          <w:sz w:val="20"/>
          <w:lang w:val="en-GB"/>
        </w:rPr>
        <w:t xml:space="preserve">through fermentation and extraction </w:t>
      </w:r>
      <w:r w:rsidR="0091577D">
        <w:rPr>
          <w:i w:val="0"/>
          <w:iCs w:val="0"/>
          <w:sz w:val="20"/>
          <w:lang w:val="en-GB"/>
        </w:rPr>
        <w:t>processes</w:t>
      </w:r>
      <w:r w:rsidR="0024745D">
        <w:rPr>
          <w:i w:val="0"/>
          <w:iCs w:val="0"/>
          <w:sz w:val="20"/>
          <w:lang w:val="en-GB"/>
        </w:rPr>
        <w:t>,</w:t>
      </w:r>
      <w:r w:rsidR="0091577D">
        <w:rPr>
          <w:i w:val="0"/>
          <w:iCs w:val="0"/>
          <w:sz w:val="20"/>
          <w:lang w:val="en-GB"/>
        </w:rPr>
        <w:t xml:space="preserve"> </w:t>
      </w:r>
      <w:r w:rsidR="0024745D">
        <w:rPr>
          <w:i w:val="0"/>
          <w:iCs w:val="0"/>
          <w:sz w:val="20"/>
          <w:lang w:val="en-GB"/>
        </w:rPr>
        <w:t xml:space="preserve">supported </w:t>
      </w:r>
      <w:r w:rsidR="0091577D">
        <w:rPr>
          <w:i w:val="0"/>
          <w:iCs w:val="0"/>
          <w:sz w:val="20"/>
          <w:lang w:val="en-GB"/>
        </w:rPr>
        <w:t xml:space="preserve">by </w:t>
      </w:r>
      <w:r w:rsidR="00697200">
        <w:rPr>
          <w:i w:val="0"/>
          <w:iCs w:val="0"/>
          <w:sz w:val="20"/>
          <w:lang w:val="en-GB"/>
        </w:rPr>
        <w:t xml:space="preserve">bioaccessibility </w:t>
      </w:r>
      <w:r w:rsidR="0091577D">
        <w:rPr>
          <w:i w:val="0"/>
          <w:iCs w:val="0"/>
          <w:sz w:val="20"/>
          <w:lang w:val="en-GB"/>
        </w:rPr>
        <w:t>assessment and eventually improvement techniques</w:t>
      </w:r>
      <w:r w:rsidR="0024745D">
        <w:rPr>
          <w:i w:val="0"/>
          <w:iCs w:val="0"/>
          <w:sz w:val="20"/>
          <w:lang w:val="en-GB"/>
        </w:rPr>
        <w:t xml:space="preserve"> </w:t>
      </w:r>
      <w:r w:rsidR="0091577D">
        <w:rPr>
          <w:i w:val="0"/>
          <w:iCs w:val="0"/>
          <w:sz w:val="20"/>
          <w:lang w:val="en-GB"/>
        </w:rPr>
        <w:t>f</w:t>
      </w:r>
      <w:r w:rsidR="0024745D" w:rsidRPr="0024745D">
        <w:rPr>
          <w:i w:val="0"/>
          <w:iCs w:val="0"/>
          <w:sz w:val="20"/>
          <w:lang w:val="en-GB"/>
        </w:rPr>
        <w:t>o</w:t>
      </w:r>
      <w:r w:rsidR="0091577D">
        <w:rPr>
          <w:i w:val="0"/>
          <w:iCs w:val="0"/>
          <w:sz w:val="20"/>
          <w:lang w:val="en-GB"/>
        </w:rPr>
        <w:t>r</w:t>
      </w:r>
      <w:r w:rsidR="0024745D" w:rsidRPr="0024745D">
        <w:rPr>
          <w:i w:val="0"/>
          <w:iCs w:val="0"/>
          <w:sz w:val="20"/>
          <w:lang w:val="en-GB"/>
        </w:rPr>
        <w:t xml:space="preserve"> </w:t>
      </w:r>
      <w:r w:rsidR="0091577D">
        <w:rPr>
          <w:i w:val="0"/>
          <w:iCs w:val="0"/>
          <w:sz w:val="20"/>
          <w:lang w:val="en-GB"/>
        </w:rPr>
        <w:t>the design of</w:t>
      </w:r>
      <w:r w:rsidR="0024745D" w:rsidRPr="0024745D">
        <w:rPr>
          <w:i w:val="0"/>
          <w:iCs w:val="0"/>
          <w:sz w:val="20"/>
          <w:lang w:val="en-GB"/>
        </w:rPr>
        <w:t xml:space="preserve"> novel</w:t>
      </w:r>
      <w:r w:rsidR="001E4997">
        <w:rPr>
          <w:i w:val="0"/>
          <w:iCs w:val="0"/>
          <w:sz w:val="20"/>
          <w:lang w:val="en-GB"/>
        </w:rPr>
        <w:t xml:space="preserve"> and functional</w:t>
      </w:r>
      <w:r w:rsidR="0024745D" w:rsidRPr="0024745D">
        <w:rPr>
          <w:i w:val="0"/>
          <w:iCs w:val="0"/>
          <w:sz w:val="20"/>
          <w:lang w:val="en-GB"/>
        </w:rPr>
        <w:t xml:space="preserve"> foods</w:t>
      </w:r>
      <w:r w:rsidR="0091577D">
        <w:rPr>
          <w:i w:val="0"/>
          <w:iCs w:val="0"/>
          <w:sz w:val="20"/>
          <w:lang w:val="en-GB"/>
        </w:rPr>
        <w:t>.</w:t>
      </w:r>
    </w:p>
    <w:p w14:paraId="553191D8" w14:textId="4E85D836" w:rsidR="00081E79" w:rsidRPr="008E7FE1" w:rsidRDefault="003A2D99" w:rsidP="00081E79">
      <w:pPr>
        <w:pStyle w:val="Titolo"/>
        <w:spacing w:before="240" w:line="240" w:lineRule="auto"/>
        <w:rPr>
          <w:sz w:val="24"/>
          <w:highlight w:val="yellow"/>
          <w:lang w:val="it-IT"/>
        </w:rPr>
      </w:pPr>
      <w:r w:rsidRPr="003A2D99">
        <w:rPr>
          <w:sz w:val="24"/>
          <w:lang w:val="it-IT"/>
        </w:rPr>
        <w:t xml:space="preserve">Tecnologie innovative per la realizzazione di </w:t>
      </w:r>
      <w:r w:rsidR="00DE20EE">
        <w:rPr>
          <w:sz w:val="24"/>
          <w:lang w:val="it-IT"/>
        </w:rPr>
        <w:t xml:space="preserve">novel foods e </w:t>
      </w:r>
      <w:r w:rsidRPr="003A2D99">
        <w:rPr>
          <w:sz w:val="24"/>
          <w:lang w:val="it-IT"/>
        </w:rPr>
        <w:t xml:space="preserve">alimenti </w:t>
      </w:r>
      <w:r w:rsidRPr="00FD7355">
        <w:rPr>
          <w:sz w:val="24"/>
          <w:lang w:val="it-IT"/>
        </w:rPr>
        <w:t>funzionali</w:t>
      </w:r>
      <w:r w:rsidRPr="003A2D99">
        <w:rPr>
          <w:sz w:val="24"/>
          <w:lang w:val="it-IT"/>
        </w:rPr>
        <w:t xml:space="preserve"> da scarti di produzione di varie filiere </w:t>
      </w:r>
      <w:r w:rsidR="00E23DBC">
        <w:rPr>
          <w:sz w:val="24"/>
          <w:lang w:val="it-IT"/>
        </w:rPr>
        <w:t>agro</w:t>
      </w:r>
      <w:r w:rsidRPr="003A2D99">
        <w:rPr>
          <w:sz w:val="24"/>
          <w:lang w:val="it-IT"/>
        </w:rPr>
        <w:t>alimentari</w:t>
      </w:r>
      <w:r w:rsidR="0028796E" w:rsidRPr="0028796E">
        <w:rPr>
          <w:sz w:val="24"/>
          <w:lang w:val="it-IT"/>
        </w:rPr>
        <w:t>.</w:t>
      </w:r>
    </w:p>
    <w:p w14:paraId="5D49484C" w14:textId="18D6A102" w:rsidR="00081E79" w:rsidRDefault="00CB1196" w:rsidP="00CB1196">
      <w:pPr>
        <w:jc w:val="both"/>
      </w:pPr>
      <w:r w:rsidRPr="00CB1196">
        <w:t>Questo progetto di ricerca per la tesi di dottorato mira a</w:t>
      </w:r>
      <w:r w:rsidR="0091577D" w:rsidRPr="0091577D">
        <w:t xml:space="preserve"> biotrasformare gli scarti </w:t>
      </w:r>
      <w:r w:rsidR="0091577D">
        <w:t xml:space="preserve">della filiera </w:t>
      </w:r>
      <w:r w:rsidR="0091577D" w:rsidRPr="0091577D">
        <w:t>agroalimentar</w:t>
      </w:r>
      <w:r w:rsidR="0091577D">
        <w:t>e</w:t>
      </w:r>
      <w:r w:rsidR="0091577D" w:rsidRPr="0091577D">
        <w:t xml:space="preserve"> per </w:t>
      </w:r>
      <w:r w:rsidR="003C50C5">
        <w:t>ottenere</w:t>
      </w:r>
      <w:r w:rsidR="003C50C5" w:rsidRPr="0091577D">
        <w:t xml:space="preserve"> composti</w:t>
      </w:r>
      <w:r w:rsidR="0091577D" w:rsidRPr="0091577D">
        <w:t xml:space="preserve"> bioattivi che promuovono la salute e acidi organici attraverso processi di fermentazione ed estrazione, supportati da tecniche di valutazione ed eventualmente miglioramento della bioaccessibilità per la progettazione di </w:t>
      </w:r>
      <w:r w:rsidR="0091577D">
        <w:t>novel food</w:t>
      </w:r>
      <w:r w:rsidR="0091577D" w:rsidRPr="0091577D">
        <w:t>.</w:t>
      </w:r>
    </w:p>
    <w:p w14:paraId="5F678478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14:paraId="680CB95F" w14:textId="55A9A1E5" w:rsidR="000F4C06" w:rsidRDefault="008E7FE1" w:rsidP="008E7FE1">
      <w:pPr>
        <w:pStyle w:val="Corpotesto"/>
        <w:jc w:val="both"/>
        <w:rPr>
          <w:i w:val="0"/>
          <w:iCs w:val="0"/>
          <w:sz w:val="20"/>
          <w:lang w:val="en-GB"/>
        </w:rPr>
      </w:pPr>
      <w:r w:rsidRPr="008E7FE1">
        <w:rPr>
          <w:i w:val="0"/>
          <w:iCs w:val="0"/>
          <w:sz w:val="20"/>
          <w:lang w:val="en-GB"/>
        </w:rPr>
        <w:t>T</w:t>
      </w:r>
      <w:r w:rsidRPr="00D03F44">
        <w:rPr>
          <w:i w:val="0"/>
          <w:iCs w:val="0"/>
          <w:sz w:val="20"/>
          <w:lang w:val="en-GB"/>
        </w:rPr>
        <w:t xml:space="preserve">he </w:t>
      </w:r>
      <w:r w:rsidRPr="008E7FE1">
        <w:rPr>
          <w:i w:val="0"/>
          <w:iCs w:val="0"/>
          <w:sz w:val="20"/>
          <w:lang w:val="en-GB"/>
        </w:rPr>
        <w:t>agro-</w:t>
      </w:r>
      <w:r w:rsidRPr="00D03F44">
        <w:rPr>
          <w:i w:val="0"/>
          <w:iCs w:val="0"/>
          <w:sz w:val="20"/>
          <w:lang w:val="en-GB"/>
        </w:rPr>
        <w:t xml:space="preserve">food industry produces a huge volume of different </w:t>
      </w:r>
      <w:r w:rsidRPr="008E7FE1">
        <w:rPr>
          <w:i w:val="0"/>
          <w:iCs w:val="0"/>
          <w:sz w:val="20"/>
          <w:lang w:val="en-GB"/>
        </w:rPr>
        <w:t>waste</w:t>
      </w:r>
      <w:r w:rsidR="005A146D">
        <w:rPr>
          <w:i w:val="0"/>
          <w:iCs w:val="0"/>
          <w:sz w:val="20"/>
          <w:lang w:val="en-GB"/>
        </w:rPr>
        <w:t>s</w:t>
      </w:r>
      <w:r w:rsidRPr="008E7FE1">
        <w:rPr>
          <w:i w:val="0"/>
          <w:iCs w:val="0"/>
          <w:sz w:val="20"/>
          <w:lang w:val="en-GB"/>
        </w:rPr>
        <w:t xml:space="preserve"> </w:t>
      </w:r>
      <w:r w:rsidR="0028796E">
        <w:rPr>
          <w:i w:val="0"/>
          <w:iCs w:val="0"/>
          <w:sz w:val="20"/>
          <w:lang w:val="en-GB"/>
        </w:rPr>
        <w:t xml:space="preserve">such as </w:t>
      </w:r>
      <w:r w:rsidRPr="008E7FE1">
        <w:rPr>
          <w:i w:val="0"/>
          <w:iCs w:val="0"/>
          <w:sz w:val="20"/>
          <w:lang w:val="en-GB"/>
        </w:rPr>
        <w:t>coffee</w:t>
      </w:r>
      <w:r w:rsidRPr="00D03F44">
        <w:rPr>
          <w:i w:val="0"/>
          <w:iCs w:val="0"/>
          <w:sz w:val="20"/>
          <w:lang w:val="en-GB"/>
        </w:rPr>
        <w:t>,</w:t>
      </w:r>
      <w:r w:rsidRPr="008E7FE1">
        <w:rPr>
          <w:i w:val="0"/>
          <w:iCs w:val="0"/>
          <w:sz w:val="20"/>
          <w:lang w:val="en-GB"/>
        </w:rPr>
        <w:t xml:space="preserve"> nuts, </w:t>
      </w:r>
      <w:r w:rsidR="005A146D">
        <w:rPr>
          <w:i w:val="0"/>
          <w:iCs w:val="0"/>
          <w:sz w:val="20"/>
          <w:lang w:val="en-GB"/>
        </w:rPr>
        <w:t>beer</w:t>
      </w:r>
      <w:r w:rsidRPr="008E7FE1">
        <w:rPr>
          <w:i w:val="0"/>
          <w:iCs w:val="0"/>
          <w:sz w:val="20"/>
          <w:lang w:val="en-GB"/>
        </w:rPr>
        <w:t xml:space="preserve">, tomato, </w:t>
      </w:r>
      <w:r w:rsidRPr="00D03F44">
        <w:rPr>
          <w:i w:val="0"/>
          <w:iCs w:val="0"/>
          <w:sz w:val="20"/>
          <w:lang w:val="en-GB"/>
        </w:rPr>
        <w:t>marine waste</w:t>
      </w:r>
      <w:r w:rsidRPr="008E7FE1">
        <w:rPr>
          <w:i w:val="0"/>
          <w:iCs w:val="0"/>
          <w:sz w:val="20"/>
          <w:lang w:val="en-GB"/>
        </w:rPr>
        <w:t xml:space="preserve"> </w:t>
      </w:r>
      <w:r w:rsidRPr="00D03F44">
        <w:rPr>
          <w:i w:val="0"/>
          <w:iCs w:val="0"/>
          <w:sz w:val="20"/>
          <w:lang w:val="en-GB"/>
        </w:rPr>
        <w:t>etc.</w:t>
      </w:r>
      <w:r w:rsidRPr="008E7FE1">
        <w:rPr>
          <w:i w:val="0"/>
          <w:iCs w:val="0"/>
          <w:sz w:val="20"/>
          <w:lang w:val="en-GB"/>
        </w:rPr>
        <w:t xml:space="preserve"> </w:t>
      </w:r>
      <w:r w:rsidR="005A146D">
        <w:rPr>
          <w:i w:val="0"/>
          <w:iCs w:val="0"/>
          <w:sz w:val="20"/>
          <w:lang w:val="en-GB"/>
        </w:rPr>
        <w:t>with relevant disposal costs</w:t>
      </w:r>
      <w:r w:rsidR="00A05F39">
        <w:rPr>
          <w:i w:val="0"/>
          <w:iCs w:val="0"/>
          <w:sz w:val="20"/>
          <w:lang w:val="en-GB"/>
        </w:rPr>
        <w:t xml:space="preserve"> and</w:t>
      </w:r>
      <w:r w:rsidR="005A146D">
        <w:rPr>
          <w:i w:val="0"/>
          <w:iCs w:val="0"/>
          <w:sz w:val="20"/>
          <w:lang w:val="en-GB"/>
        </w:rPr>
        <w:t xml:space="preserve"> </w:t>
      </w:r>
      <w:r w:rsidR="00123B4A" w:rsidRPr="00123B4A">
        <w:rPr>
          <w:i w:val="0"/>
          <w:iCs w:val="0"/>
          <w:sz w:val="20"/>
          <w:lang w:val="en-GB"/>
        </w:rPr>
        <w:t xml:space="preserve">environmental impact. </w:t>
      </w:r>
      <w:r w:rsidRPr="008E7FE1">
        <w:rPr>
          <w:i w:val="0"/>
          <w:iCs w:val="0"/>
          <w:sz w:val="20"/>
          <w:lang w:val="en-GB"/>
        </w:rPr>
        <w:t xml:space="preserve">Therefore, reintroducing wastes back into the food and non-food supply chain </w:t>
      </w:r>
      <w:r w:rsidR="00123B4A">
        <w:rPr>
          <w:i w:val="0"/>
          <w:iCs w:val="0"/>
          <w:sz w:val="20"/>
          <w:lang w:val="en-GB"/>
        </w:rPr>
        <w:t>based on a sustainable circular economy approach belongs to the challenges of recent years.</w:t>
      </w:r>
      <w:r w:rsidRPr="008E7FE1">
        <w:rPr>
          <w:i w:val="0"/>
          <w:iCs w:val="0"/>
          <w:sz w:val="20"/>
          <w:lang w:val="en-GB"/>
        </w:rPr>
        <w:t xml:space="preserve"> Some biotechnological and chemical techniques have been proposed as methods </w:t>
      </w:r>
      <w:r w:rsidR="00141089">
        <w:rPr>
          <w:i w:val="0"/>
          <w:iCs w:val="0"/>
          <w:sz w:val="20"/>
          <w:lang w:val="en-GB"/>
        </w:rPr>
        <w:t>for</w:t>
      </w:r>
      <w:r w:rsidRPr="008E7FE1">
        <w:rPr>
          <w:i w:val="0"/>
          <w:iCs w:val="0"/>
          <w:sz w:val="20"/>
          <w:lang w:val="en-GB"/>
        </w:rPr>
        <w:t xml:space="preserve"> </w:t>
      </w:r>
      <w:r w:rsidR="001811EF">
        <w:rPr>
          <w:i w:val="0"/>
          <w:iCs w:val="0"/>
          <w:sz w:val="20"/>
          <w:lang w:val="en-GB"/>
        </w:rPr>
        <w:t>waste</w:t>
      </w:r>
      <w:r w:rsidR="004A78DA">
        <w:rPr>
          <w:i w:val="0"/>
          <w:iCs w:val="0"/>
          <w:sz w:val="20"/>
          <w:lang w:val="en-GB"/>
        </w:rPr>
        <w:t xml:space="preserve"> recovery</w:t>
      </w:r>
      <w:r w:rsidRPr="008E7FE1">
        <w:rPr>
          <w:i w:val="0"/>
          <w:iCs w:val="0"/>
          <w:sz w:val="20"/>
          <w:lang w:val="en-GB"/>
        </w:rPr>
        <w:t xml:space="preserve">. </w:t>
      </w:r>
    </w:p>
    <w:p w14:paraId="07DA97C3" w14:textId="43FD889C" w:rsidR="000F4C06" w:rsidRDefault="00307B0E" w:rsidP="008E7FE1">
      <w:pPr>
        <w:pStyle w:val="Corpotesto"/>
        <w:jc w:val="both"/>
        <w:rPr>
          <w:i w:val="0"/>
          <w:iCs w:val="0"/>
          <w:sz w:val="20"/>
          <w:lang w:val="en-GB"/>
        </w:rPr>
      </w:pPr>
      <w:r w:rsidRPr="00307B0E">
        <w:rPr>
          <w:i w:val="0"/>
          <w:iCs w:val="0"/>
          <w:sz w:val="20"/>
          <w:lang w:val="en-GB"/>
        </w:rPr>
        <w:t xml:space="preserve">Among these, fermentation processes have long been recognized for their </w:t>
      </w:r>
      <w:r w:rsidR="001811EF">
        <w:rPr>
          <w:i w:val="0"/>
          <w:iCs w:val="0"/>
          <w:sz w:val="20"/>
          <w:lang w:val="en-GB"/>
        </w:rPr>
        <w:t>potential</w:t>
      </w:r>
      <w:r w:rsidR="001811EF" w:rsidRPr="00307B0E">
        <w:rPr>
          <w:i w:val="0"/>
          <w:iCs w:val="0"/>
          <w:sz w:val="20"/>
          <w:lang w:val="en-GB"/>
        </w:rPr>
        <w:t xml:space="preserve"> </w:t>
      </w:r>
      <w:r w:rsidRPr="00307B0E">
        <w:rPr>
          <w:i w:val="0"/>
          <w:iCs w:val="0"/>
          <w:sz w:val="20"/>
          <w:lang w:val="en-GB"/>
        </w:rPr>
        <w:t>to transform and enhance the quality of certain food matrices through microbial metabolism. Submerged fermentation (SmF) and solid-state fermentation (SSF) are two techniques used for cultivating microorganisms in a liquid medi</w:t>
      </w:r>
      <w:r w:rsidR="004E7F38">
        <w:rPr>
          <w:i w:val="0"/>
          <w:iCs w:val="0"/>
          <w:sz w:val="20"/>
          <w:lang w:val="en-GB"/>
        </w:rPr>
        <w:t>a</w:t>
      </w:r>
      <w:r w:rsidRPr="00307B0E">
        <w:rPr>
          <w:i w:val="0"/>
          <w:iCs w:val="0"/>
          <w:sz w:val="20"/>
          <w:lang w:val="en-GB"/>
        </w:rPr>
        <w:t xml:space="preserve"> or solid medi</w:t>
      </w:r>
      <w:r w:rsidR="004E7F38">
        <w:rPr>
          <w:i w:val="0"/>
          <w:iCs w:val="0"/>
          <w:sz w:val="20"/>
          <w:lang w:val="en-GB"/>
        </w:rPr>
        <w:t>a</w:t>
      </w:r>
      <w:r w:rsidRPr="00307B0E">
        <w:rPr>
          <w:i w:val="0"/>
          <w:iCs w:val="0"/>
          <w:sz w:val="20"/>
          <w:lang w:val="en-GB"/>
        </w:rPr>
        <w:t xml:space="preserve"> with little to no presence of water</w:t>
      </w:r>
      <w:r w:rsidR="008E7FE1" w:rsidRPr="008E7FE1">
        <w:rPr>
          <w:i w:val="0"/>
          <w:iCs w:val="0"/>
          <w:sz w:val="20"/>
          <w:lang w:val="en-GB"/>
        </w:rPr>
        <w:t xml:space="preserve"> (Subramaniyam &amp; Vimala, 2012). Both SmF and SSF have demonstrated to produce chemical compounds of industrial interest, although the l</w:t>
      </w:r>
      <w:r w:rsidR="004E7F38">
        <w:rPr>
          <w:i w:val="0"/>
          <w:iCs w:val="0"/>
          <w:sz w:val="20"/>
          <w:lang w:val="en-GB"/>
        </w:rPr>
        <w:t>a</w:t>
      </w:r>
      <w:r w:rsidR="008E7FE1" w:rsidRPr="008E7FE1">
        <w:rPr>
          <w:i w:val="0"/>
          <w:iCs w:val="0"/>
          <w:sz w:val="20"/>
          <w:lang w:val="en-GB"/>
        </w:rPr>
        <w:t xml:space="preserve">tter has received greater interest due to its better efficiency in terms of cost and production. Several food matrices </w:t>
      </w:r>
      <w:r w:rsidR="00C23D3A">
        <w:rPr>
          <w:i w:val="0"/>
          <w:iCs w:val="0"/>
          <w:sz w:val="20"/>
          <w:lang w:val="en-GB"/>
        </w:rPr>
        <w:t>have</w:t>
      </w:r>
      <w:r w:rsidR="00C23D3A" w:rsidRPr="008E7FE1">
        <w:rPr>
          <w:i w:val="0"/>
          <w:iCs w:val="0"/>
          <w:sz w:val="20"/>
          <w:lang w:val="en-GB"/>
        </w:rPr>
        <w:t xml:space="preserve"> </w:t>
      </w:r>
      <w:r w:rsidR="008E7FE1" w:rsidRPr="008E7FE1">
        <w:rPr>
          <w:i w:val="0"/>
          <w:iCs w:val="0"/>
          <w:sz w:val="20"/>
          <w:lang w:val="en-GB"/>
        </w:rPr>
        <w:t xml:space="preserve">been “optimized” </w:t>
      </w:r>
      <w:r w:rsidR="00DD2E8A">
        <w:rPr>
          <w:i w:val="0"/>
          <w:iCs w:val="0"/>
          <w:sz w:val="20"/>
          <w:lang w:val="en-GB"/>
        </w:rPr>
        <w:t xml:space="preserve">by </w:t>
      </w:r>
      <w:r w:rsidR="00DD2E8A" w:rsidRPr="008E7FE1">
        <w:rPr>
          <w:i w:val="0"/>
          <w:iCs w:val="0"/>
          <w:sz w:val="20"/>
          <w:lang w:val="en-GB"/>
        </w:rPr>
        <w:t xml:space="preserve">increasing </w:t>
      </w:r>
      <w:r w:rsidR="00DD2E8A">
        <w:rPr>
          <w:i w:val="0"/>
          <w:iCs w:val="0"/>
          <w:sz w:val="20"/>
          <w:lang w:val="en-GB"/>
        </w:rPr>
        <w:t>nutritional quality</w:t>
      </w:r>
      <w:r w:rsidR="00DD2E8A" w:rsidRPr="008E7FE1">
        <w:rPr>
          <w:i w:val="0"/>
          <w:iCs w:val="0"/>
          <w:sz w:val="20"/>
          <w:lang w:val="en-GB"/>
        </w:rPr>
        <w:t xml:space="preserve"> </w:t>
      </w:r>
      <w:r w:rsidR="008E7FE1" w:rsidRPr="008E7FE1">
        <w:rPr>
          <w:i w:val="0"/>
          <w:iCs w:val="0"/>
          <w:sz w:val="20"/>
          <w:lang w:val="en-GB"/>
        </w:rPr>
        <w:t>or used as fermentation substrates produc</w:t>
      </w:r>
      <w:r w:rsidR="00325DE3">
        <w:rPr>
          <w:i w:val="0"/>
          <w:iCs w:val="0"/>
          <w:sz w:val="20"/>
          <w:lang w:val="en-GB"/>
        </w:rPr>
        <w:t>ing</w:t>
      </w:r>
      <w:r w:rsidR="008E7FE1" w:rsidRPr="008E7FE1">
        <w:rPr>
          <w:i w:val="0"/>
          <w:iCs w:val="0"/>
          <w:sz w:val="20"/>
          <w:lang w:val="en-GB"/>
        </w:rPr>
        <w:t xml:space="preserve"> chemical compounds of industrial interest such as ethanol, enzymes, organic acid, secondary metabolites</w:t>
      </w:r>
      <w:r w:rsidR="00325DE3">
        <w:rPr>
          <w:i w:val="0"/>
          <w:iCs w:val="0"/>
          <w:sz w:val="20"/>
          <w:lang w:val="en-GB"/>
        </w:rPr>
        <w:t xml:space="preserve"> etc.</w:t>
      </w:r>
      <w:r w:rsidR="00325DE3" w:rsidRPr="00325DE3">
        <w:rPr>
          <w:i w:val="0"/>
          <w:iCs w:val="0"/>
          <w:sz w:val="20"/>
          <w:lang w:val="en-GB"/>
        </w:rPr>
        <w:t xml:space="preserve"> </w:t>
      </w:r>
      <w:r w:rsidR="00325DE3" w:rsidRPr="008E7FE1">
        <w:rPr>
          <w:i w:val="0"/>
          <w:iCs w:val="0"/>
          <w:sz w:val="20"/>
          <w:lang w:val="en-GB"/>
        </w:rPr>
        <w:t>(Martins et al., 2011)</w:t>
      </w:r>
      <w:r w:rsidR="00325DE3">
        <w:rPr>
          <w:i w:val="0"/>
          <w:iCs w:val="0"/>
          <w:sz w:val="20"/>
          <w:lang w:val="en-GB"/>
        </w:rPr>
        <w:t xml:space="preserve">. </w:t>
      </w:r>
      <w:r w:rsidR="002A1BB7">
        <w:rPr>
          <w:i w:val="0"/>
          <w:iCs w:val="0"/>
          <w:sz w:val="20"/>
          <w:lang w:val="en-GB"/>
        </w:rPr>
        <w:t xml:space="preserve">However, some microorganisms could produce toxic compounds (e.g. </w:t>
      </w:r>
      <w:r w:rsidR="008E0532">
        <w:rPr>
          <w:i w:val="0"/>
          <w:iCs w:val="0"/>
          <w:sz w:val="20"/>
          <w:lang w:val="en-GB"/>
        </w:rPr>
        <w:t>mycotoxins</w:t>
      </w:r>
      <w:r w:rsidR="002A1BB7">
        <w:rPr>
          <w:i w:val="0"/>
          <w:iCs w:val="0"/>
          <w:sz w:val="20"/>
          <w:lang w:val="en-GB"/>
        </w:rPr>
        <w:t xml:space="preserve">) </w:t>
      </w:r>
      <w:r w:rsidR="008E0532">
        <w:rPr>
          <w:i w:val="0"/>
          <w:iCs w:val="0"/>
          <w:sz w:val="20"/>
          <w:lang w:val="en-GB"/>
        </w:rPr>
        <w:t xml:space="preserve">motivating the need to apply mitigation techniques </w:t>
      </w:r>
      <w:r w:rsidR="008E0532" w:rsidRPr="008E0532">
        <w:rPr>
          <w:i w:val="0"/>
          <w:iCs w:val="0"/>
          <w:sz w:val="20"/>
          <w:lang w:val="en-GB"/>
        </w:rPr>
        <w:t>in order to ensure product safety</w:t>
      </w:r>
      <w:r w:rsidR="00781A03" w:rsidRPr="00781A03">
        <w:rPr>
          <w:i w:val="0"/>
          <w:iCs w:val="0"/>
          <w:sz w:val="20"/>
          <w:lang w:val="en-GB"/>
        </w:rPr>
        <w:t xml:space="preserve"> (</w:t>
      </w:r>
      <w:r w:rsidR="00781A03" w:rsidRPr="00781A03">
        <w:rPr>
          <w:i w:val="0"/>
          <w:iCs w:val="0"/>
          <w:sz w:val="18"/>
          <w:szCs w:val="18"/>
          <w:lang w:val="en-GB"/>
        </w:rPr>
        <w:t>Zhang et al., 2021)</w:t>
      </w:r>
      <w:r w:rsidR="008E0532" w:rsidRPr="00781A03">
        <w:rPr>
          <w:i w:val="0"/>
          <w:iCs w:val="0"/>
          <w:sz w:val="20"/>
          <w:lang w:val="en-GB"/>
        </w:rPr>
        <w:t>.</w:t>
      </w:r>
    </w:p>
    <w:p w14:paraId="788D3B68" w14:textId="66ADC5C2" w:rsidR="008E7FE1" w:rsidRPr="00365015" w:rsidRDefault="000F4C06" w:rsidP="00365015">
      <w:pPr>
        <w:pStyle w:val="Corpotesto"/>
        <w:jc w:val="both"/>
        <w:rPr>
          <w:i w:val="0"/>
          <w:iCs w:val="0"/>
          <w:sz w:val="20"/>
          <w:lang w:val="en-GB"/>
        </w:rPr>
      </w:pPr>
      <w:r>
        <w:rPr>
          <w:i w:val="0"/>
          <w:iCs w:val="0"/>
          <w:sz w:val="20"/>
          <w:lang w:val="en-GB"/>
        </w:rPr>
        <w:t xml:space="preserve">Instead, </w:t>
      </w:r>
      <w:r w:rsidR="003C0A3E">
        <w:rPr>
          <w:i w:val="0"/>
          <w:iCs w:val="0"/>
          <w:sz w:val="20"/>
          <w:lang w:val="en-GB"/>
        </w:rPr>
        <w:t xml:space="preserve">some </w:t>
      </w:r>
      <w:r w:rsidR="00DD2E8A" w:rsidRPr="00DD2E8A">
        <w:rPr>
          <w:i w:val="0"/>
          <w:iCs w:val="0"/>
          <w:sz w:val="20"/>
          <w:lang w:val="en-GB"/>
        </w:rPr>
        <w:t xml:space="preserve">modern </w:t>
      </w:r>
      <w:r w:rsidR="003C0A3E">
        <w:rPr>
          <w:i w:val="0"/>
          <w:iCs w:val="0"/>
          <w:sz w:val="20"/>
          <w:lang w:val="en-GB"/>
        </w:rPr>
        <w:t xml:space="preserve">(and green) </w:t>
      </w:r>
      <w:r w:rsidR="00DD2E8A" w:rsidRPr="00DD2E8A">
        <w:rPr>
          <w:i w:val="0"/>
          <w:iCs w:val="0"/>
          <w:sz w:val="20"/>
          <w:lang w:val="en-GB"/>
        </w:rPr>
        <w:t>extraction techniques</w:t>
      </w:r>
      <w:r w:rsidR="00DD2E8A">
        <w:rPr>
          <w:i w:val="0"/>
          <w:iCs w:val="0"/>
          <w:sz w:val="20"/>
          <w:lang w:val="en-GB"/>
        </w:rPr>
        <w:t xml:space="preserve"> </w:t>
      </w:r>
      <w:r>
        <w:rPr>
          <w:i w:val="0"/>
          <w:iCs w:val="0"/>
          <w:sz w:val="20"/>
          <w:lang w:val="en-GB"/>
        </w:rPr>
        <w:t>have made</w:t>
      </w:r>
      <w:r w:rsidR="003C0A3E">
        <w:rPr>
          <w:i w:val="0"/>
          <w:iCs w:val="0"/>
          <w:sz w:val="20"/>
          <w:lang w:val="en-GB"/>
        </w:rPr>
        <w:t xml:space="preserve"> </w:t>
      </w:r>
      <w:r w:rsidR="004E7F38">
        <w:rPr>
          <w:i w:val="0"/>
          <w:iCs w:val="0"/>
          <w:sz w:val="20"/>
          <w:lang w:val="en-GB"/>
        </w:rPr>
        <w:t xml:space="preserve">it </w:t>
      </w:r>
      <w:r w:rsidR="003C0A3E">
        <w:rPr>
          <w:i w:val="0"/>
          <w:iCs w:val="0"/>
          <w:sz w:val="20"/>
          <w:lang w:val="en-GB"/>
        </w:rPr>
        <w:t>possible</w:t>
      </w:r>
      <w:r w:rsidR="001C2381">
        <w:rPr>
          <w:i w:val="0"/>
          <w:iCs w:val="0"/>
          <w:sz w:val="20"/>
          <w:lang w:val="en-GB"/>
        </w:rPr>
        <w:t xml:space="preserve"> </w:t>
      </w:r>
      <w:r>
        <w:rPr>
          <w:i w:val="0"/>
          <w:iCs w:val="0"/>
          <w:sz w:val="20"/>
          <w:lang w:val="en-GB"/>
        </w:rPr>
        <w:t xml:space="preserve">to obtain </w:t>
      </w:r>
      <w:r w:rsidR="001C2381">
        <w:rPr>
          <w:i w:val="0"/>
          <w:iCs w:val="0"/>
          <w:sz w:val="20"/>
          <w:lang w:val="en-GB"/>
        </w:rPr>
        <w:t>extracts</w:t>
      </w:r>
      <w:r w:rsidR="001C2381" w:rsidRPr="001C2381">
        <w:rPr>
          <w:i w:val="0"/>
          <w:iCs w:val="0"/>
          <w:sz w:val="20"/>
          <w:lang w:val="en-GB"/>
        </w:rPr>
        <w:t xml:space="preserve"> with higher </w:t>
      </w:r>
      <w:r w:rsidR="001C2381">
        <w:rPr>
          <w:i w:val="0"/>
          <w:iCs w:val="0"/>
          <w:sz w:val="20"/>
          <w:lang w:val="en-GB"/>
        </w:rPr>
        <w:t xml:space="preserve">specificity and </w:t>
      </w:r>
      <w:r w:rsidR="001C2381" w:rsidRPr="001C2381">
        <w:rPr>
          <w:i w:val="0"/>
          <w:iCs w:val="0"/>
          <w:sz w:val="20"/>
          <w:lang w:val="en-GB"/>
        </w:rPr>
        <w:t>yields</w:t>
      </w:r>
      <w:r w:rsidR="003C0A3E">
        <w:rPr>
          <w:i w:val="0"/>
          <w:iCs w:val="0"/>
          <w:sz w:val="20"/>
          <w:lang w:val="en-GB"/>
        </w:rPr>
        <w:t xml:space="preserve"> (</w:t>
      </w:r>
      <w:r w:rsidR="003C0A3E" w:rsidRPr="00365015">
        <w:rPr>
          <w:i w:val="0"/>
          <w:iCs w:val="0"/>
          <w:sz w:val="20"/>
          <w:lang w:val="en-GB"/>
        </w:rPr>
        <w:t>Lefebvre et al., 2021)</w:t>
      </w:r>
      <w:r w:rsidR="001C2381">
        <w:rPr>
          <w:i w:val="0"/>
          <w:iCs w:val="0"/>
          <w:sz w:val="20"/>
          <w:lang w:val="en-GB"/>
        </w:rPr>
        <w:t xml:space="preserve">. Therefore, the </w:t>
      </w:r>
      <w:r w:rsidR="001C2381" w:rsidRPr="001C2381">
        <w:rPr>
          <w:i w:val="0"/>
          <w:iCs w:val="0"/>
          <w:sz w:val="20"/>
          <w:lang w:val="en-GB"/>
        </w:rPr>
        <w:t>application of some green techniques</w:t>
      </w:r>
      <w:r w:rsidR="001C2381">
        <w:rPr>
          <w:i w:val="0"/>
          <w:iCs w:val="0"/>
          <w:sz w:val="20"/>
          <w:lang w:val="en-GB"/>
        </w:rPr>
        <w:t xml:space="preserve"> could </w:t>
      </w:r>
      <w:r w:rsidR="003C0A3E" w:rsidRPr="003C0A3E">
        <w:rPr>
          <w:i w:val="0"/>
          <w:iCs w:val="0"/>
          <w:sz w:val="20"/>
          <w:lang w:val="en-GB"/>
        </w:rPr>
        <w:t>improv</w:t>
      </w:r>
      <w:r w:rsidR="003C0A3E">
        <w:rPr>
          <w:i w:val="0"/>
          <w:iCs w:val="0"/>
          <w:sz w:val="20"/>
          <w:lang w:val="en-GB"/>
        </w:rPr>
        <w:t>e</w:t>
      </w:r>
      <w:r w:rsidR="003C0A3E" w:rsidRPr="003C0A3E">
        <w:rPr>
          <w:i w:val="0"/>
          <w:iCs w:val="0"/>
          <w:sz w:val="20"/>
          <w:lang w:val="en-GB"/>
        </w:rPr>
        <w:t xml:space="preserve"> </w:t>
      </w:r>
      <w:r w:rsidR="003C0A3E">
        <w:rPr>
          <w:i w:val="0"/>
          <w:iCs w:val="0"/>
          <w:sz w:val="20"/>
          <w:lang w:val="en-GB"/>
        </w:rPr>
        <w:t xml:space="preserve">the </w:t>
      </w:r>
      <w:r w:rsidR="003C0A3E" w:rsidRPr="003C0A3E">
        <w:rPr>
          <w:i w:val="0"/>
          <w:iCs w:val="0"/>
          <w:sz w:val="20"/>
          <w:lang w:val="en-GB"/>
        </w:rPr>
        <w:t>fate</w:t>
      </w:r>
      <w:r w:rsidR="001C2381">
        <w:rPr>
          <w:i w:val="0"/>
          <w:iCs w:val="0"/>
          <w:sz w:val="20"/>
          <w:lang w:val="en-GB"/>
        </w:rPr>
        <w:t xml:space="preserve"> </w:t>
      </w:r>
      <w:r w:rsidR="003C0A3E">
        <w:rPr>
          <w:i w:val="0"/>
          <w:iCs w:val="0"/>
          <w:sz w:val="20"/>
          <w:lang w:val="en-GB"/>
        </w:rPr>
        <w:t>of</w:t>
      </w:r>
      <w:r w:rsidR="001C2381">
        <w:rPr>
          <w:i w:val="0"/>
          <w:iCs w:val="0"/>
          <w:sz w:val="20"/>
          <w:lang w:val="en-GB"/>
        </w:rPr>
        <w:t xml:space="preserve"> fermented products</w:t>
      </w:r>
      <w:r w:rsidR="003C0A3E">
        <w:rPr>
          <w:i w:val="0"/>
          <w:iCs w:val="0"/>
          <w:sz w:val="20"/>
          <w:lang w:val="en-GB"/>
        </w:rPr>
        <w:t>. Furthermore, in vitro digestion model</w:t>
      </w:r>
      <w:r>
        <w:rPr>
          <w:i w:val="0"/>
          <w:iCs w:val="0"/>
          <w:sz w:val="20"/>
          <w:lang w:val="en-GB"/>
        </w:rPr>
        <w:t xml:space="preserve">s and encapsulation </w:t>
      </w:r>
      <w:r w:rsidR="00307B0E" w:rsidRPr="00307B0E">
        <w:rPr>
          <w:i w:val="0"/>
          <w:iCs w:val="0"/>
          <w:sz w:val="20"/>
          <w:lang w:val="en-GB"/>
        </w:rPr>
        <w:t>processes enable the estimation and enhancement of the</w:t>
      </w:r>
      <w:r w:rsidR="00307B0E">
        <w:rPr>
          <w:i w:val="0"/>
          <w:iCs w:val="0"/>
          <w:sz w:val="20"/>
          <w:lang w:val="en-GB"/>
        </w:rPr>
        <w:t xml:space="preserve"> </w:t>
      </w:r>
      <w:r w:rsidR="003C0A3E">
        <w:rPr>
          <w:i w:val="0"/>
          <w:iCs w:val="0"/>
          <w:sz w:val="20"/>
          <w:lang w:val="en-GB"/>
        </w:rPr>
        <w:t>bioaccessibility of some compounds</w:t>
      </w:r>
      <w:r>
        <w:rPr>
          <w:i w:val="0"/>
          <w:iCs w:val="0"/>
          <w:sz w:val="20"/>
          <w:lang w:val="en-GB"/>
        </w:rPr>
        <w:t xml:space="preserve">. </w:t>
      </w:r>
      <w:r w:rsidR="00307B0E" w:rsidRPr="00307B0E">
        <w:rPr>
          <w:i w:val="0"/>
          <w:iCs w:val="0"/>
          <w:sz w:val="20"/>
          <w:lang w:val="en-GB"/>
        </w:rPr>
        <w:t xml:space="preserve">Consequently, </w:t>
      </w:r>
      <w:r w:rsidR="00B65C52">
        <w:rPr>
          <w:i w:val="0"/>
          <w:iCs w:val="0"/>
          <w:sz w:val="20"/>
          <w:lang w:val="en-GB"/>
        </w:rPr>
        <w:t>this PhD research project aims</w:t>
      </w:r>
      <w:r w:rsidR="00307B0E" w:rsidRPr="00307B0E">
        <w:rPr>
          <w:i w:val="0"/>
          <w:iCs w:val="0"/>
          <w:sz w:val="20"/>
          <w:lang w:val="en-GB"/>
        </w:rPr>
        <w:t xml:space="preserve"> to apply the aforementioned techniques in designing </w:t>
      </w:r>
      <w:r w:rsidR="00FD7355">
        <w:rPr>
          <w:i w:val="0"/>
          <w:iCs w:val="0"/>
          <w:sz w:val="20"/>
          <w:lang w:val="en-GB"/>
        </w:rPr>
        <w:t xml:space="preserve">functional and </w:t>
      </w:r>
      <w:r w:rsidR="00307B0E" w:rsidRPr="00307B0E">
        <w:rPr>
          <w:i w:val="0"/>
          <w:iCs w:val="0"/>
          <w:sz w:val="20"/>
          <w:lang w:val="en-GB"/>
        </w:rPr>
        <w:t>novel foods, namely any food (and food ingredient) that was not consumed in significant quantities prior to 15 May 1997, as defined by Regulation (EU) 2015/2283.</w:t>
      </w:r>
    </w:p>
    <w:p w14:paraId="5CF44C67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PhD Thesis Objectives and Milestones</w:t>
      </w:r>
    </w:p>
    <w:p w14:paraId="2323F777" w14:textId="77777777" w:rsidR="00081E79" w:rsidRDefault="00081E79" w:rsidP="00081E79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can be subdivided into the following activities according to the Gantt diagram given in Table 2: </w:t>
      </w:r>
    </w:p>
    <w:p w14:paraId="35D96739" w14:textId="1EE2A21A" w:rsidR="00081E79" w:rsidRDefault="00081E79" w:rsidP="00081E79">
      <w:pPr>
        <w:ind w:left="426" w:hanging="426"/>
        <w:jc w:val="both"/>
        <w:rPr>
          <w:lang w:val="en-GB"/>
        </w:rPr>
      </w:pPr>
      <w:r>
        <w:rPr>
          <w:lang w:val="en-GB"/>
        </w:rPr>
        <w:t>A1)</w:t>
      </w:r>
      <w:r>
        <w:rPr>
          <w:lang w:val="en-GB"/>
        </w:rPr>
        <w:tab/>
      </w:r>
      <w:r w:rsidR="00D72796" w:rsidRPr="00FD7355">
        <w:rPr>
          <w:b/>
          <w:bCs/>
          <w:lang w:val="en-GB"/>
        </w:rPr>
        <w:t>Literature review</w:t>
      </w:r>
      <w:r w:rsidR="00D72796" w:rsidDel="00D72796">
        <w:rPr>
          <w:b/>
          <w:bCs/>
          <w:lang w:val="en-GB"/>
        </w:rPr>
        <w:t xml:space="preserve"> </w:t>
      </w:r>
      <w:r w:rsidR="003A2D99">
        <w:rPr>
          <w:lang w:val="en-GB"/>
        </w:rPr>
        <w:t>to identify the wastes and microorganisms of potential interest.</w:t>
      </w:r>
    </w:p>
    <w:p w14:paraId="73CAE6BE" w14:textId="60F5DB7C" w:rsidR="003A2D99" w:rsidRPr="004E5BAD" w:rsidRDefault="003A2D99" w:rsidP="003A2D99">
      <w:pPr>
        <w:ind w:left="426" w:hanging="426"/>
        <w:jc w:val="both"/>
        <w:rPr>
          <w:lang w:val="en-US"/>
        </w:rPr>
      </w:pPr>
      <w:r>
        <w:rPr>
          <w:lang w:val="en-GB"/>
        </w:rPr>
        <w:t>A2)</w:t>
      </w:r>
      <w:r>
        <w:rPr>
          <w:lang w:val="en-GB"/>
        </w:rPr>
        <w:tab/>
      </w:r>
      <w:r w:rsidR="004E5BAD">
        <w:rPr>
          <w:b/>
          <w:bCs/>
          <w:lang w:val="en-GB"/>
        </w:rPr>
        <w:t>C</w:t>
      </w:r>
      <w:r>
        <w:rPr>
          <w:b/>
          <w:bCs/>
          <w:lang w:val="en-GB"/>
        </w:rPr>
        <w:t>haracterization of agro-food waste</w:t>
      </w:r>
      <w:r w:rsidR="004E5BAD">
        <w:rPr>
          <w:b/>
          <w:bCs/>
          <w:lang w:val="en-GB"/>
        </w:rPr>
        <w:t xml:space="preserve"> </w:t>
      </w:r>
      <w:r w:rsidR="004E5BAD">
        <w:rPr>
          <w:lang w:val="en-GB"/>
        </w:rPr>
        <w:t xml:space="preserve">to determine the chemical profile </w:t>
      </w:r>
      <w:r w:rsidR="004E5BAD">
        <w:rPr>
          <w:b/>
          <w:bCs/>
          <w:lang w:val="en-GB"/>
        </w:rPr>
        <w:t xml:space="preserve">and </w:t>
      </w:r>
      <w:r w:rsidR="00D72796">
        <w:rPr>
          <w:b/>
          <w:bCs/>
          <w:lang w:val="en-GB"/>
        </w:rPr>
        <w:t>screening</w:t>
      </w:r>
      <w:r w:rsidR="004E5BAD">
        <w:rPr>
          <w:b/>
          <w:bCs/>
          <w:lang w:val="en-GB"/>
        </w:rPr>
        <w:t xml:space="preserve"> of microorganisms </w:t>
      </w:r>
      <w:r w:rsidR="004E5BAD" w:rsidRPr="0004682E">
        <w:rPr>
          <w:lang w:val="en-GB"/>
        </w:rPr>
        <w:t xml:space="preserve">able to grow </w:t>
      </w:r>
      <w:r w:rsidR="004E5BAD">
        <w:rPr>
          <w:lang w:val="en-GB"/>
        </w:rPr>
        <w:t>on the matrix.</w:t>
      </w:r>
    </w:p>
    <w:p w14:paraId="5A343B26" w14:textId="34B27687" w:rsidR="0004682E" w:rsidRDefault="00081E79" w:rsidP="00081E79">
      <w:pPr>
        <w:ind w:left="426" w:hanging="426"/>
        <w:jc w:val="both"/>
        <w:rPr>
          <w:lang w:val="en-GB"/>
        </w:rPr>
      </w:pPr>
      <w:r>
        <w:rPr>
          <w:lang w:val="en-GB"/>
        </w:rPr>
        <w:t>A</w:t>
      </w:r>
      <w:r w:rsidR="003A2D99">
        <w:rPr>
          <w:lang w:val="en-GB"/>
        </w:rPr>
        <w:t>3</w:t>
      </w:r>
      <w:r>
        <w:rPr>
          <w:lang w:val="en-GB"/>
        </w:rPr>
        <w:t>)</w:t>
      </w:r>
      <w:r>
        <w:rPr>
          <w:lang w:val="en-GB"/>
        </w:rPr>
        <w:tab/>
      </w:r>
      <w:r w:rsidR="004E5BAD">
        <w:rPr>
          <w:b/>
          <w:bCs/>
          <w:lang w:val="en-GB"/>
        </w:rPr>
        <w:t xml:space="preserve">Tuning of fermentation and chemical analysis </w:t>
      </w:r>
      <w:r w:rsidR="004E5BAD">
        <w:rPr>
          <w:lang w:val="en-GB"/>
        </w:rPr>
        <w:t xml:space="preserve">to assess the production of </w:t>
      </w:r>
      <w:r w:rsidR="004E5BAD" w:rsidRPr="00895874">
        <w:rPr>
          <w:lang w:val="en-GB"/>
        </w:rPr>
        <w:t xml:space="preserve">wanted </w:t>
      </w:r>
      <w:r w:rsidR="004E5BAD">
        <w:rPr>
          <w:lang w:val="en-GB"/>
        </w:rPr>
        <w:t>(</w:t>
      </w:r>
      <w:r w:rsidR="004E5BAD" w:rsidRPr="00895874">
        <w:rPr>
          <w:lang w:val="en-GB"/>
        </w:rPr>
        <w:t>and unwanted</w:t>
      </w:r>
      <w:r w:rsidR="004E5BAD">
        <w:rPr>
          <w:lang w:val="en-GB"/>
        </w:rPr>
        <w:t>) molecules.</w:t>
      </w:r>
    </w:p>
    <w:p w14:paraId="05F2E769" w14:textId="2F16CDFC" w:rsidR="0004682E" w:rsidRDefault="0004682E" w:rsidP="0004682E">
      <w:pPr>
        <w:ind w:left="426" w:hanging="426"/>
        <w:jc w:val="both"/>
        <w:rPr>
          <w:lang w:val="en-GB"/>
        </w:rPr>
      </w:pPr>
      <w:r>
        <w:rPr>
          <w:lang w:val="en-GB"/>
        </w:rPr>
        <w:t>A3)</w:t>
      </w:r>
      <w:r>
        <w:rPr>
          <w:lang w:val="en-GB"/>
        </w:rPr>
        <w:tab/>
      </w:r>
      <w:r w:rsidRPr="008E2539">
        <w:rPr>
          <w:b/>
          <w:bCs/>
          <w:lang w:val="en-GB"/>
        </w:rPr>
        <w:t>Yields</w:t>
      </w:r>
      <w:r w:rsidRPr="0004682E">
        <w:rPr>
          <w:b/>
          <w:bCs/>
          <w:lang w:val="en-GB"/>
        </w:rPr>
        <w:t xml:space="preserve"> optimization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to higher production and recovery of the compounds</w:t>
      </w:r>
      <w:r w:rsidRPr="0004682E">
        <w:rPr>
          <w:lang w:val="en-GB"/>
        </w:rPr>
        <w:t xml:space="preserve"> </w:t>
      </w:r>
      <w:r>
        <w:rPr>
          <w:lang w:val="en-GB"/>
        </w:rPr>
        <w:t xml:space="preserve">with a low environmental and </w:t>
      </w:r>
      <w:r w:rsidR="00266155">
        <w:rPr>
          <w:lang w:val="en-GB"/>
        </w:rPr>
        <w:t xml:space="preserve">economic </w:t>
      </w:r>
      <w:r>
        <w:rPr>
          <w:lang w:val="en-GB"/>
        </w:rPr>
        <w:t>impact on industrial scale</w:t>
      </w:r>
      <w:r w:rsidR="00266155">
        <w:rPr>
          <w:lang w:val="en-GB"/>
        </w:rPr>
        <w:t>.</w:t>
      </w:r>
    </w:p>
    <w:p w14:paraId="05CC7653" w14:textId="7B6A420F" w:rsidR="00081E79" w:rsidRPr="00895874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</w:t>
      </w:r>
      <w:r w:rsidR="003A2D99">
        <w:rPr>
          <w:lang w:val="en-GB"/>
        </w:rPr>
        <w:t>5</w:t>
      </w:r>
      <w:r>
        <w:rPr>
          <w:lang w:val="en-GB"/>
        </w:rPr>
        <w:t>)</w:t>
      </w:r>
      <w:r>
        <w:rPr>
          <w:lang w:val="en-GB"/>
        </w:rPr>
        <w:tab/>
      </w:r>
      <w:r w:rsidR="003A2D99">
        <w:rPr>
          <w:b/>
          <w:bCs/>
          <w:lang w:val="en-GB"/>
        </w:rPr>
        <w:t>P</w:t>
      </w:r>
      <w:r w:rsidR="002951E9">
        <w:rPr>
          <w:b/>
          <w:bCs/>
          <w:lang w:val="en-GB"/>
        </w:rPr>
        <w:t>roduct</w:t>
      </w:r>
      <w:r w:rsidR="003A2D99">
        <w:rPr>
          <w:b/>
          <w:bCs/>
          <w:lang w:val="en-GB"/>
        </w:rPr>
        <w:t xml:space="preserve"> </w:t>
      </w:r>
      <w:r w:rsidR="0004682E">
        <w:rPr>
          <w:b/>
          <w:bCs/>
          <w:lang w:val="en-GB"/>
        </w:rPr>
        <w:t>development</w:t>
      </w:r>
      <w:r>
        <w:rPr>
          <w:b/>
          <w:bCs/>
          <w:lang w:val="en-GB"/>
        </w:rPr>
        <w:t xml:space="preserve"> </w:t>
      </w:r>
      <w:r w:rsidR="0004682E">
        <w:rPr>
          <w:lang w:val="en-GB"/>
        </w:rPr>
        <w:t>by selecting the formulation that provides better benefits.</w:t>
      </w:r>
    </w:p>
    <w:p w14:paraId="0FE40D3F" w14:textId="19DC4BD9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</w:t>
      </w:r>
      <w:r w:rsidR="003A2D99">
        <w:rPr>
          <w:lang w:val="en-GB"/>
        </w:rPr>
        <w:t>6</w:t>
      </w:r>
      <w:r>
        <w:rPr>
          <w:lang w:val="en-GB"/>
        </w:rPr>
        <w:t>)</w:t>
      </w:r>
      <w:r>
        <w:rPr>
          <w:lang w:val="en-GB"/>
        </w:rPr>
        <w:tab/>
      </w:r>
      <w:r>
        <w:rPr>
          <w:b/>
          <w:bCs/>
          <w:lang w:val="en-GB"/>
        </w:rPr>
        <w:t>Writing and Editing</w:t>
      </w:r>
      <w:r>
        <w:rPr>
          <w:lang w:val="en-GB"/>
        </w:rPr>
        <w:t xml:space="preserve"> of the PhD thesis, scientific papers and oral and/or poster communications.</w:t>
      </w:r>
    </w:p>
    <w:p w14:paraId="487EBC40" w14:textId="77777777" w:rsidR="00E23DBC" w:rsidRDefault="00E23DBC" w:rsidP="00081E79">
      <w:pPr>
        <w:spacing w:before="300" w:after="120"/>
        <w:rPr>
          <w:b/>
          <w:i/>
          <w:iCs/>
          <w:sz w:val="18"/>
          <w:lang w:val="en-GB"/>
        </w:rPr>
      </w:pPr>
    </w:p>
    <w:p w14:paraId="03745CE2" w14:textId="77777777" w:rsidR="00E23DBC" w:rsidRDefault="00E23DBC" w:rsidP="00081E79">
      <w:pPr>
        <w:spacing w:before="300" w:after="120"/>
        <w:rPr>
          <w:b/>
          <w:i/>
          <w:iCs/>
          <w:sz w:val="18"/>
          <w:lang w:val="en-GB"/>
        </w:rPr>
      </w:pPr>
    </w:p>
    <w:p w14:paraId="3D526C14" w14:textId="77777777" w:rsidR="00E23DBC" w:rsidRDefault="00E23DBC" w:rsidP="00081E79">
      <w:pPr>
        <w:spacing w:before="300" w:after="120"/>
        <w:rPr>
          <w:b/>
          <w:i/>
          <w:iCs/>
          <w:sz w:val="18"/>
          <w:lang w:val="en-GB"/>
        </w:rPr>
      </w:pPr>
    </w:p>
    <w:p w14:paraId="3ADCDB1E" w14:textId="0E0DAA7E" w:rsidR="00081E79" w:rsidRPr="00432AC7" w:rsidRDefault="00081E79" w:rsidP="00081E79">
      <w:pPr>
        <w:spacing w:before="300" w:after="120"/>
        <w:rPr>
          <w:lang w:val="en-US"/>
        </w:rPr>
      </w:pPr>
      <w:r>
        <w:rPr>
          <w:b/>
          <w:i/>
          <w:iCs/>
          <w:sz w:val="18"/>
          <w:lang w:val="en-GB"/>
        </w:rPr>
        <w:t>Table 2</w:t>
      </w:r>
      <w:r>
        <w:rPr>
          <w:i/>
          <w:iCs/>
          <w:sz w:val="18"/>
          <w:lang w:val="en-GB"/>
        </w:rPr>
        <w:tab/>
      </w:r>
      <w:r w:rsidRPr="00432AC7">
        <w:rPr>
          <w:lang w:val="en-US"/>
        </w:rPr>
        <w:t>Gantt diagram for this PhD thesis project.</w:t>
      </w:r>
    </w:p>
    <w:tbl>
      <w:tblPr>
        <w:tblW w:w="5000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717"/>
        <w:gridCol w:w="237"/>
        <w:gridCol w:w="236"/>
        <w:gridCol w:w="231"/>
        <w:gridCol w:w="232"/>
        <w:gridCol w:w="232"/>
        <w:gridCol w:w="232"/>
        <w:gridCol w:w="233"/>
        <w:gridCol w:w="232"/>
        <w:gridCol w:w="233"/>
        <w:gridCol w:w="244"/>
        <w:gridCol w:w="245"/>
        <w:gridCol w:w="245"/>
        <w:gridCol w:w="244"/>
        <w:gridCol w:w="244"/>
        <w:gridCol w:w="250"/>
        <w:gridCol w:w="251"/>
        <w:gridCol w:w="246"/>
        <w:gridCol w:w="250"/>
        <w:gridCol w:w="250"/>
        <w:gridCol w:w="251"/>
        <w:gridCol w:w="249"/>
        <w:gridCol w:w="250"/>
        <w:gridCol w:w="251"/>
        <w:gridCol w:w="280"/>
      </w:tblGrid>
      <w:tr w:rsidR="00081E79" w14:paraId="093AB028" w14:textId="77777777" w:rsidTr="00DA5E29">
        <w:trPr>
          <w:cantSplit/>
          <w:trHeight w:val="23"/>
        </w:trPr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CE56" w14:textId="23682956" w:rsidR="00081E79" w:rsidRDefault="00081E79" w:rsidP="00E04D30">
            <w:pPr>
              <w:pStyle w:val="Titolo2"/>
            </w:pP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 xml:space="preserve">  Months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9B2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D05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6FC358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49F58F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025919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C4E2F3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76D62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003843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1F331B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9C6A16E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42BC70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E7F887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DA277F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E251C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CE2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A07B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428560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AE4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6117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942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C208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730A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211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929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3A2D99" w:rsidRPr="0004682E" w14:paraId="2ADA704E" w14:textId="77777777" w:rsidTr="0004682E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8AA42" w14:textId="3790C0DF" w:rsidR="003A2D99" w:rsidRDefault="003A2D9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A1)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86105" w14:textId="36752D84" w:rsidR="003A2D99" w:rsidRPr="00895874" w:rsidRDefault="00D72796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L</w:t>
            </w:r>
            <w:r w:rsidR="003A2D99">
              <w:rPr>
                <w:b/>
                <w:bCs/>
                <w:i/>
                <w:iCs/>
                <w:sz w:val="18"/>
                <w:lang w:val="en-GB"/>
              </w:rPr>
              <w:t>iterature</w:t>
            </w:r>
            <w:r>
              <w:rPr>
                <w:b/>
                <w:bCs/>
                <w:i/>
                <w:iCs/>
                <w:sz w:val="18"/>
                <w:lang w:val="en-GB"/>
              </w:rPr>
              <w:t xml:space="preserve"> review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02FEDBC1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064133EA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0E713F5A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99811AA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right w:w="0" w:type="dxa"/>
            </w:tcMar>
            <w:vAlign w:val="bottom"/>
          </w:tcPr>
          <w:p w14:paraId="49EA7745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2EE5F5B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DCCFA94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B5D569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9C8E83A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81ACB2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8CB0846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093694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C7F9ABD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602FBB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40880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7022D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63B2C7F" w14:textId="77777777" w:rsidR="003A2D99" w:rsidRDefault="003A2D99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6EE28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B758E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9C08D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C8D48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4D581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F813D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DF706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3A2D99" w14:paraId="3C3BE34E" w14:textId="77777777" w:rsidTr="0004682E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332FC" w14:textId="77777777" w:rsidR="003A2D99" w:rsidRDefault="003A2D99" w:rsidP="00E04D30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7AE70" w14:textId="61274D4B" w:rsidR="003A2D99" w:rsidRPr="00B65C52" w:rsidRDefault="00B65C52" w:rsidP="00B65C52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 xml:space="preserve">1) </w:t>
            </w:r>
            <w:r w:rsidR="003A2D99" w:rsidRPr="00B65C52">
              <w:rPr>
                <w:sz w:val="18"/>
                <w:szCs w:val="22"/>
                <w:lang w:val="en-GB"/>
              </w:rPr>
              <w:t xml:space="preserve">Wastes </w:t>
            </w:r>
            <w:r w:rsidR="004E5BAD" w:rsidRPr="00B65C52">
              <w:rPr>
                <w:sz w:val="18"/>
                <w:szCs w:val="22"/>
                <w:lang w:val="en-GB"/>
              </w:rPr>
              <w:t>selection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bottom w:w="28" w:type="dxa"/>
            </w:tcMar>
            <w:vAlign w:val="bottom"/>
          </w:tcPr>
          <w:p w14:paraId="260BBDB4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bottom w:w="28" w:type="dxa"/>
            </w:tcMar>
            <w:vAlign w:val="bottom"/>
          </w:tcPr>
          <w:p w14:paraId="2B797304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D3E2503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041EC5A7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2B9137F7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D1CBD38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293F9EA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1E7677E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57A0C4F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6373419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D69798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9828D5E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0761F65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E9F5423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B9284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09697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0FDE104" w14:textId="77777777" w:rsidR="003A2D99" w:rsidRDefault="003A2D99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E3F34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B8554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6E6BF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EF158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DB381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C4358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03486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3A2D99" w14:paraId="28EDB6E2" w14:textId="77777777" w:rsidTr="0004682E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BED05" w14:textId="77777777" w:rsidR="003A2D99" w:rsidRDefault="003A2D99" w:rsidP="00E04D30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0AFCE" w14:textId="67A79446" w:rsidR="003A2D99" w:rsidRPr="0004682E" w:rsidRDefault="00B65C52" w:rsidP="00E04D30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 xml:space="preserve">2) </w:t>
            </w:r>
            <w:r w:rsidR="003A2D99" w:rsidRPr="0004682E">
              <w:rPr>
                <w:sz w:val="18"/>
                <w:szCs w:val="22"/>
                <w:lang w:val="en-GB"/>
              </w:rPr>
              <w:t>Microorganisms s</w:t>
            </w:r>
            <w:r w:rsidR="004E5BAD">
              <w:rPr>
                <w:sz w:val="18"/>
                <w:szCs w:val="22"/>
                <w:lang w:val="en-GB"/>
              </w:rPr>
              <w:t>election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bottom w:w="28" w:type="dxa"/>
            </w:tcMar>
            <w:vAlign w:val="bottom"/>
          </w:tcPr>
          <w:p w14:paraId="62356D9E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bottom w:w="28" w:type="dxa"/>
            </w:tcMar>
            <w:vAlign w:val="bottom"/>
          </w:tcPr>
          <w:p w14:paraId="36BB22F0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438112D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5F7C9D5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7E06CC16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5D074C8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91D0230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8E9A3A2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376087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57F23B6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989E2F2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D431FB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C8E62BE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D6EF6E7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2DAA2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A1CBE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27D7F17" w14:textId="77777777" w:rsidR="003A2D99" w:rsidRDefault="003A2D99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15592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C8F11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94E87" w14:textId="77777777" w:rsidR="003A2D99" w:rsidRDefault="003A2D99" w:rsidP="00E04D30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6523B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D7C53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73C4A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0CF4E" w14:textId="77777777" w:rsidR="003A2D99" w:rsidRDefault="003A2D9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0D83BD2C" w14:textId="77777777" w:rsidTr="00FD7355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4A754" w14:textId="6A447C60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266155">
              <w:rPr>
                <w:sz w:val="18"/>
                <w:lang w:val="en-GB"/>
              </w:rPr>
              <w:t>2</w:t>
            </w:r>
            <w:r>
              <w:rPr>
                <w:sz w:val="18"/>
                <w:lang w:val="en-GB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40F38" w14:textId="038EA3F4" w:rsidR="00081E79" w:rsidRDefault="00895874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895874">
              <w:rPr>
                <w:b/>
                <w:bCs/>
                <w:i/>
                <w:iCs/>
                <w:sz w:val="18"/>
                <w:lang w:val="en-GB"/>
              </w:rPr>
              <w:t xml:space="preserve">Waste </w:t>
            </w:r>
            <w:r w:rsidR="00DC1FB5">
              <w:rPr>
                <w:b/>
                <w:bCs/>
                <w:i/>
                <w:iCs/>
                <w:sz w:val="18"/>
                <w:lang w:val="en-GB"/>
              </w:rPr>
              <w:t xml:space="preserve">and microorganism </w:t>
            </w:r>
            <w:r w:rsidR="003A2D99">
              <w:rPr>
                <w:b/>
                <w:bCs/>
                <w:i/>
                <w:iCs/>
                <w:sz w:val="18"/>
                <w:lang w:val="en-GB"/>
              </w:rPr>
              <w:t>analysis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6B9898A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5826340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CA71B9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1DAD71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37A2F4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1755B5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E3CEAB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204985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5541EC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72C7A4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05BB70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right w:w="0" w:type="dxa"/>
            </w:tcMar>
            <w:vAlign w:val="bottom"/>
          </w:tcPr>
          <w:p w14:paraId="398A75F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DB80E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2EE174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F0EE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C6CB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2149C46" w14:textId="77777777" w:rsidR="00081E79" w:rsidRDefault="00081E79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C0EF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6ABA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375D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D7D7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34AC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944A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BC51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45D4B076" w14:textId="77777777" w:rsidTr="00FD7355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D09F8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41F6C" w14:textId="3F96A9E3" w:rsidR="00081E79" w:rsidRDefault="00081E79" w:rsidP="00E04D30">
            <w:r>
              <w:rPr>
                <w:sz w:val="18"/>
                <w:lang w:val="en-GB"/>
              </w:rPr>
              <w:t xml:space="preserve">1) </w:t>
            </w:r>
            <w:r w:rsidR="00895874">
              <w:rPr>
                <w:sz w:val="18"/>
                <w:szCs w:val="22"/>
                <w:lang w:val="en-GB"/>
              </w:rPr>
              <w:t xml:space="preserve">Chemical </w:t>
            </w:r>
            <w:r w:rsidR="00DC1FB5">
              <w:rPr>
                <w:sz w:val="18"/>
                <w:szCs w:val="22"/>
                <w:lang w:val="en-GB"/>
              </w:rPr>
              <w:t>waste characterization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6522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A1C1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5E44CFE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10E9F06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79B8341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2AB38205" w14:textId="77777777" w:rsidR="00081E79" w:rsidRDefault="00081E79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438FB2B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7AC6DE9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3A56C3E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2DA5C4B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4B79685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0BA5B29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C13FE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BD036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7ED0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C9C8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55EAED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6D50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78D1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B940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9A12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78D1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C68D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11B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2A66D092" w14:textId="77777777" w:rsidTr="00DA5E29">
        <w:trPr>
          <w:cantSplit/>
          <w:trHeight w:val="23"/>
        </w:trPr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278EF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6290A" w14:textId="217BF995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2) </w:t>
            </w:r>
            <w:r w:rsidR="00D72796">
              <w:rPr>
                <w:sz w:val="18"/>
                <w:lang w:val="en-GB"/>
              </w:rPr>
              <w:t>Screening</w:t>
            </w:r>
            <w:r w:rsidR="00D72796" w:rsidRPr="00DC1FB5">
              <w:rPr>
                <w:sz w:val="18"/>
                <w:lang w:val="en-GB"/>
              </w:rPr>
              <w:t xml:space="preserve"> </w:t>
            </w:r>
            <w:r w:rsidR="00DC1FB5" w:rsidRPr="00DC1FB5">
              <w:rPr>
                <w:sz w:val="18"/>
                <w:lang w:val="en-GB"/>
              </w:rPr>
              <w:t>of the microorganism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131A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AEFB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6C339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F03694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EB2DE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494C1B2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07BB1D9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306A3D3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76BB0BE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00C5254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263374F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1F1A608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F6D12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C1E7A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F8DE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101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19DE96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0B99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D8CA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9F3F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0B93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DA00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1503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E26E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B572F" w14:paraId="26FC7A2B" w14:textId="77777777" w:rsidTr="00FD7355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3F6A" w14:textId="606463FC" w:rsidR="00AB572F" w:rsidRDefault="00AB572F" w:rsidP="00AB572F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266155">
              <w:rPr>
                <w:sz w:val="18"/>
                <w:lang w:val="en-GB"/>
              </w:rPr>
              <w:t>3</w:t>
            </w:r>
            <w:r>
              <w:rPr>
                <w:sz w:val="18"/>
                <w:lang w:val="en-GB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99F32" w14:textId="65B29200" w:rsidR="00AB572F" w:rsidRDefault="00AB572F" w:rsidP="00AB572F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DA5E29">
              <w:rPr>
                <w:b/>
                <w:bCs/>
                <w:i/>
                <w:iCs/>
                <w:sz w:val="18"/>
                <w:lang w:val="en-GB"/>
              </w:rPr>
              <w:t>Tuning process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D2B43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18AF9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4D3FEF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B9A869F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22B5097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BF67A1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3F75CDD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3B247CD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979622F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0B86F54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E93C394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5C2EB58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1CB5BFE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19514FD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F52EF2C" w14:textId="07B2A481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BAE4CD7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8C6B6A3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95F96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4C533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E08D9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64612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B0731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FB6CC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47B56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B572F" w14:paraId="2A2A421F" w14:textId="77777777" w:rsidTr="00FD7355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79AFD" w14:textId="77777777" w:rsidR="00AB572F" w:rsidRDefault="00AB572F" w:rsidP="00AB572F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1ADCE" w14:textId="6D07A204" w:rsidR="00AB572F" w:rsidRP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1) </w:t>
            </w:r>
            <w:r w:rsidR="00697200">
              <w:rPr>
                <w:sz w:val="18"/>
                <w:lang w:val="en-GB"/>
              </w:rPr>
              <w:t>F</w:t>
            </w:r>
            <w:r w:rsidRPr="00AB572F">
              <w:rPr>
                <w:sz w:val="18"/>
                <w:lang w:val="en-GB"/>
              </w:rPr>
              <w:t>ermentation</w:t>
            </w:r>
            <w:r w:rsidR="00D72796">
              <w:rPr>
                <w:sz w:val="18"/>
                <w:lang w:val="en-GB"/>
              </w:rPr>
              <w:t xml:space="preserve"> trials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5A621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32836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ACA92DB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870C35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0283AB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082379F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9CBC62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6DF3CB8C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3CD4B2CB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46DBF62E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7F8013C8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6F83CE06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2E83AB73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0C552A94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F3467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A159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13AB784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F1A3F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EADD0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EF6FA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5BCAB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E308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98DEF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F678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B572F" w14:paraId="087E1CA0" w14:textId="77777777" w:rsidTr="00FD7355">
        <w:trPr>
          <w:cantSplit/>
          <w:trHeight w:val="23"/>
        </w:trPr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761A6" w14:textId="77777777" w:rsidR="00AB572F" w:rsidRDefault="00AB572F" w:rsidP="00AB572F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9F499" w14:textId="0CE59C91" w:rsidR="00AB572F" w:rsidRP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2) Chemical analysis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95C83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ED9A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F0506D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C4A5C5B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C60B84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7B4958F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5DA30D1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E8F9FAA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36ECF927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3C1F1014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0EB8B0FA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5E6A14E6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26B0B098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6373866B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61F8907C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7CBC82E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FCB4C19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34E8C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92741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3ACA6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33372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97FC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77CDC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EB06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B572F" w:rsidRPr="00303FD4" w14:paraId="696437F9" w14:textId="77777777" w:rsidTr="00DA5E29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CD8A0" w14:textId="065CB715" w:rsidR="00AB572F" w:rsidRDefault="00AB572F" w:rsidP="00AB572F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266155">
              <w:rPr>
                <w:sz w:val="18"/>
                <w:lang w:val="en-GB"/>
              </w:rPr>
              <w:t>4</w:t>
            </w:r>
            <w:r>
              <w:rPr>
                <w:sz w:val="18"/>
                <w:lang w:val="en-GB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F5C4D" w14:textId="12347640" w:rsidR="00AB572F" w:rsidRDefault="0004682E" w:rsidP="00AB572F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Yields</w:t>
            </w:r>
            <w:r w:rsidR="00AB572F">
              <w:rPr>
                <w:b/>
                <w:bCs/>
                <w:i/>
                <w:iCs/>
                <w:sz w:val="18"/>
                <w:lang w:val="en-GB"/>
              </w:rPr>
              <w:t xml:space="preserve"> optimization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4B835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BB8F9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83FBB4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5BFAAA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AC102B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F5153F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73CBA4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C2E598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EEF43A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41C2039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60D0BAB" w14:textId="2896F23C" w:rsidR="00AB572F" w:rsidRDefault="00AB572F" w:rsidP="00AB572F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D85543F" w14:textId="41D7AC48" w:rsidR="00AB572F" w:rsidRDefault="00AB572F" w:rsidP="00AB572F">
            <w:pPr>
              <w:rPr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3EFDC669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8B17599" w14:textId="09F920C0" w:rsidR="00AB572F" w:rsidRDefault="00AB572F" w:rsidP="00AB572F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3AF9450D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7DACEBB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70398897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A39EC9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4B360757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2C46E11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F7DBB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5D00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7C2C2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76CC2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B572F" w14:paraId="294E02CF" w14:textId="77777777" w:rsidTr="00DA5E29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44212" w14:textId="77777777" w:rsidR="00AB572F" w:rsidRDefault="00AB572F" w:rsidP="00AB572F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7749F" w14:textId="7C372B97" w:rsidR="00AB572F" w:rsidRPr="00AB572F" w:rsidRDefault="00AB572F" w:rsidP="00AB572F">
            <w:pPr>
              <w:rPr>
                <w:sz w:val="18"/>
                <w:lang w:val="en-GB"/>
              </w:rPr>
            </w:pPr>
            <w:r w:rsidRPr="00AB572F">
              <w:rPr>
                <w:sz w:val="18"/>
                <w:lang w:val="en-GB"/>
              </w:rPr>
              <w:t>1) Process optimization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1C78F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1A3F3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3B6371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62A870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E4A7FA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0D131C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3A30B96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00616C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A61D3E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BC7F0F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336335E1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0016C19C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040E36BC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305676D8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01A1039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2ED18E7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</w:tcPr>
          <w:p w14:paraId="5CE10041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ED39784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87BAB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D2B5D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532E6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E9086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B4A82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6314C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B572F" w14:paraId="54EB68A8" w14:textId="77777777" w:rsidTr="00DA5E29">
        <w:trPr>
          <w:cantSplit/>
          <w:trHeight w:val="23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E7CA4" w14:textId="77777777" w:rsidR="00AB572F" w:rsidRDefault="00AB572F" w:rsidP="00AB572F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07751" w14:textId="6EA84B2E" w:rsidR="00AB572F" w:rsidRP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2) Chemical extraction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E532A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94C18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EB92CC1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F6C1A8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6FFFD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B651E5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170700E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187B193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DB42686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336BF84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5E06D1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00384DEE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0B125A50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5A1F610A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0DAAAC6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FD61291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</w:tcPr>
          <w:p w14:paraId="32933E10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5C0B4A4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CDEE6B2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E4522D0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571D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CE45B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120CB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3EC42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B572F" w14:paraId="50DF159D" w14:textId="77777777" w:rsidTr="00DA5E29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AD636" w14:textId="2DE84FC3" w:rsidR="00AB572F" w:rsidRDefault="00AB572F" w:rsidP="00AB572F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266155">
              <w:rPr>
                <w:sz w:val="18"/>
                <w:lang w:val="en-GB"/>
              </w:rPr>
              <w:t>5</w:t>
            </w:r>
            <w:r>
              <w:rPr>
                <w:sz w:val="18"/>
                <w:lang w:val="en-GB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8C603" w14:textId="670B9791" w:rsidR="00AB572F" w:rsidRDefault="00AB572F" w:rsidP="00AB572F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Product develop</w:t>
            </w:r>
            <w:r w:rsidR="0004682E">
              <w:rPr>
                <w:b/>
                <w:bCs/>
                <w:i/>
                <w:iCs/>
                <w:sz w:val="18"/>
                <w:lang w:val="en-GB"/>
              </w:rPr>
              <w:t>ment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12640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531D3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2655DEC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5D0DA5D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855DB09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C0AA0C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486B59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74AF8C5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2366353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B8D451C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5A13AD6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55ADA5E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780B95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D613F41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45848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BC0CA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79FB7CF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555B6367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2E015324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3DF5510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29CEF72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3EBFFFE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FC85392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33AC688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AB572F" w14:paraId="6A1F7080" w14:textId="77777777" w:rsidTr="00FD7355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D0972" w14:textId="77777777" w:rsidR="00AB572F" w:rsidRDefault="00AB572F" w:rsidP="00AB572F">
            <w:pPr>
              <w:snapToGrid w:val="0"/>
              <w:jc w:val="center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012FC" w14:textId="74E347F1" w:rsidR="00AB572F" w:rsidRP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1) post-intake behaviour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52CB4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0E974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D68EED8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D9F96EF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E6E06B9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E04AE04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4949BE2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42CEB11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42CD56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FCC0DC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2391AE2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C8FB30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05924EC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6EA4C53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D6C8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28D32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2EFAF80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02C908E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8B23CE6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8D72EED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2302D7C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3D4DE3C2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027711A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42AD44D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AB572F" w14:paraId="1C8D27EA" w14:textId="77777777" w:rsidTr="00FD7355">
        <w:trPr>
          <w:cantSplit/>
          <w:trHeight w:val="23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BD93B" w14:textId="77777777" w:rsidR="00AB572F" w:rsidRDefault="00AB572F" w:rsidP="00AB572F">
            <w:pPr>
              <w:snapToGrid w:val="0"/>
              <w:jc w:val="center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99A81" w14:textId="1D39BEE3" w:rsidR="00AB572F" w:rsidRP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2) form</w:t>
            </w:r>
            <w:r w:rsidR="00697200">
              <w:rPr>
                <w:sz w:val="18"/>
                <w:lang w:val="en-GB"/>
              </w:rPr>
              <w:t>ulation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91A2F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E5650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A6221B7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B43D7B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AA73C8C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CCAAEC9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A0436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D461C3C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B5F986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32475A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E7E79E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BAD5A69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4725475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1EE3B8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2F42B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DE5CB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6D5843A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E52A1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9F4AEC0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AE0C16F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B699652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CB876D7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BB41900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73021CA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B572F" w14:paraId="598A0ABF" w14:textId="77777777" w:rsidTr="00DA5E29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F434" w14:textId="4448A8FB" w:rsidR="00AB572F" w:rsidRDefault="00AB572F" w:rsidP="00AB572F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266155">
              <w:rPr>
                <w:sz w:val="18"/>
                <w:lang w:val="en-GB"/>
              </w:rPr>
              <w:t>6</w:t>
            </w:r>
            <w:r>
              <w:rPr>
                <w:sz w:val="18"/>
                <w:lang w:val="en-GB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5192" w14:textId="77777777" w:rsidR="00AB572F" w:rsidRDefault="00AB572F" w:rsidP="00AB572F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Thesis and Paper Preparation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477306C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3B8965AB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10E2112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617821C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EE74C75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A6CE7A4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EFF4ED3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37FE319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C3805E1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C4673BD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5D2DBD2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547F00B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3D086EE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1D4FD06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2FBC199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5F3ECC25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072A7ED0" w14:textId="77777777" w:rsidR="00AB572F" w:rsidRDefault="00AB572F" w:rsidP="00AB572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44F9D1A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7D4A9003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083AB51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6500F61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86AC49F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305CD13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099060E" w14:textId="77777777" w:rsidR="00AB572F" w:rsidRDefault="00AB572F" w:rsidP="00AB572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5DBE2455" w14:textId="30B41D61" w:rsidR="00781A03" w:rsidRPr="00365015" w:rsidRDefault="00081E79" w:rsidP="00781A03">
      <w:pPr>
        <w:pStyle w:val="Titolo1"/>
        <w:spacing w:before="240" w:after="120"/>
        <w:ind w:right="0"/>
        <w:jc w:val="left"/>
      </w:pPr>
      <w:r>
        <w:rPr>
          <w:b/>
          <w:color w:val="000000"/>
          <w:sz w:val="24"/>
        </w:rPr>
        <w:t>3. Selected References</w:t>
      </w:r>
    </w:p>
    <w:p w14:paraId="6284AFBD" w14:textId="4FF9EB4A" w:rsidR="00781A03" w:rsidRPr="00365015" w:rsidRDefault="00781A03" w:rsidP="00365015">
      <w:pPr>
        <w:ind w:left="425" w:hanging="425"/>
        <w:jc w:val="both"/>
        <w:rPr>
          <w:i/>
          <w:iCs/>
          <w:sz w:val="18"/>
          <w:szCs w:val="18"/>
          <w:lang w:val="en-GB"/>
        </w:rPr>
      </w:pPr>
      <w:r w:rsidRPr="009A34D5">
        <w:rPr>
          <w:sz w:val="18"/>
          <w:szCs w:val="18"/>
          <w:lang w:val="en-US"/>
        </w:rPr>
        <w:t>Lefebvre T, Destandau E</w:t>
      </w:r>
      <w:r w:rsidR="006B1AE2" w:rsidRPr="009A34D5">
        <w:rPr>
          <w:sz w:val="18"/>
          <w:szCs w:val="18"/>
          <w:lang w:val="en-US"/>
        </w:rPr>
        <w:t>,</w:t>
      </w:r>
      <w:r w:rsidRPr="009A34D5">
        <w:rPr>
          <w:sz w:val="18"/>
          <w:szCs w:val="18"/>
          <w:lang w:val="en-US"/>
        </w:rPr>
        <w:t xml:space="preserve"> Lesellier E (2021)</w:t>
      </w:r>
      <w:r w:rsidRPr="009A34D5">
        <w:rPr>
          <w:i/>
          <w:iCs/>
          <w:sz w:val="18"/>
          <w:szCs w:val="18"/>
          <w:lang w:val="en-US"/>
        </w:rPr>
        <w:t xml:space="preserve"> </w:t>
      </w:r>
      <w:r w:rsidRPr="00365015">
        <w:rPr>
          <w:i/>
          <w:iCs/>
          <w:sz w:val="18"/>
          <w:szCs w:val="18"/>
          <w:lang w:val="en-GB"/>
        </w:rPr>
        <w:t>Selective extraction of bioactive compounds from plants using recent extraction techniques: A review. </w:t>
      </w:r>
      <w:r w:rsidR="00182D31" w:rsidRPr="00182D31">
        <w:rPr>
          <w:sz w:val="18"/>
          <w:szCs w:val="18"/>
          <w:lang w:val="en-US"/>
        </w:rPr>
        <w:t>J Chromatogr A</w:t>
      </w:r>
      <w:r w:rsidRPr="00182D31">
        <w:rPr>
          <w:sz w:val="18"/>
          <w:szCs w:val="18"/>
          <w:lang w:val="en-US"/>
        </w:rPr>
        <w:t>,</w:t>
      </w:r>
      <w:r w:rsidRPr="00AB572F">
        <w:rPr>
          <w:sz w:val="18"/>
          <w:szCs w:val="18"/>
          <w:lang w:val="en-GB"/>
        </w:rPr>
        <w:t> 1635, p.461770.</w:t>
      </w:r>
    </w:p>
    <w:p w14:paraId="1756BDDB" w14:textId="79445B31" w:rsidR="00781A03" w:rsidRPr="009A34D5" w:rsidRDefault="00781A03" w:rsidP="006B1AE2">
      <w:pPr>
        <w:ind w:left="425" w:hanging="425"/>
        <w:jc w:val="both"/>
        <w:rPr>
          <w:sz w:val="18"/>
          <w:szCs w:val="18"/>
          <w:lang w:val="en-GB"/>
        </w:rPr>
      </w:pPr>
      <w:r w:rsidRPr="00182D31">
        <w:rPr>
          <w:sz w:val="18"/>
          <w:szCs w:val="18"/>
          <w:lang w:val="en-US"/>
        </w:rPr>
        <w:t>Martins S, Mussatto SI, Martínez-Avila G, Montañez-Saenz J, Aguilar CN</w:t>
      </w:r>
      <w:r w:rsidR="006B1AE2" w:rsidRPr="00182D31">
        <w:rPr>
          <w:sz w:val="18"/>
          <w:szCs w:val="18"/>
          <w:lang w:val="en-US"/>
        </w:rPr>
        <w:t>,</w:t>
      </w:r>
      <w:r w:rsidRPr="00182D31">
        <w:rPr>
          <w:sz w:val="18"/>
          <w:szCs w:val="18"/>
          <w:lang w:val="en-US"/>
        </w:rPr>
        <w:t xml:space="preserve"> Teixeira JA (2011)</w:t>
      </w:r>
      <w:r w:rsidRPr="00182D31">
        <w:rPr>
          <w:i/>
          <w:iCs/>
          <w:sz w:val="18"/>
          <w:szCs w:val="18"/>
          <w:lang w:val="en-US"/>
        </w:rPr>
        <w:t xml:space="preserve"> </w:t>
      </w:r>
      <w:r w:rsidRPr="00365015">
        <w:rPr>
          <w:i/>
          <w:iCs/>
          <w:sz w:val="18"/>
          <w:szCs w:val="18"/>
          <w:lang w:val="en-GB"/>
        </w:rPr>
        <w:t>Bioactive phenolic compounds: Production and extraction by solid-state fermentation. A review. </w:t>
      </w:r>
      <w:r w:rsidRPr="00AB572F">
        <w:rPr>
          <w:sz w:val="18"/>
          <w:szCs w:val="18"/>
          <w:lang w:val="en-GB"/>
        </w:rPr>
        <w:t>Biotech</w:t>
      </w:r>
      <w:r w:rsidR="00182D31">
        <w:rPr>
          <w:sz w:val="18"/>
          <w:szCs w:val="18"/>
          <w:lang w:val="en-GB"/>
        </w:rPr>
        <w:t>nol</w:t>
      </w:r>
      <w:r w:rsidRPr="00AB572F">
        <w:rPr>
          <w:sz w:val="18"/>
          <w:szCs w:val="18"/>
          <w:lang w:val="en-GB"/>
        </w:rPr>
        <w:t xml:space="preserve"> adv, 29(3), pp.365-373</w:t>
      </w:r>
      <w:r w:rsidRPr="00365015">
        <w:rPr>
          <w:i/>
          <w:iCs/>
          <w:sz w:val="18"/>
          <w:szCs w:val="18"/>
          <w:lang w:val="en-GB"/>
        </w:rPr>
        <w:t>.</w:t>
      </w:r>
    </w:p>
    <w:p w14:paraId="75BE2604" w14:textId="77777777" w:rsidR="00781A03" w:rsidRPr="00365015" w:rsidRDefault="00781A03" w:rsidP="00365015">
      <w:pPr>
        <w:ind w:left="425" w:hanging="425"/>
        <w:jc w:val="both"/>
        <w:rPr>
          <w:i/>
          <w:iCs/>
          <w:sz w:val="18"/>
          <w:szCs w:val="18"/>
          <w:lang w:val="en-GB"/>
        </w:rPr>
      </w:pPr>
      <w:r w:rsidRPr="00365015">
        <w:rPr>
          <w:i/>
          <w:iCs/>
          <w:sz w:val="18"/>
          <w:szCs w:val="18"/>
          <w:lang w:val="en-GB"/>
        </w:rPr>
        <w:t>Regulation (EU) 2015/2283 of the European Parliament and of the Council on novel foods, amending Regulation (EU) No 1169/2011 of the European Parliament and of the Council and repealing Regulation (EC) No 258/97 of the European Parliament and of the Council and Commission Regulation (EC) No 1852/2001 (2013/0435 (COD). OJ L 327, 11.12.2015, p. 1–22.</w:t>
      </w:r>
    </w:p>
    <w:p w14:paraId="1AC54EC8" w14:textId="0E974564" w:rsidR="00781A03" w:rsidRPr="00365015" w:rsidRDefault="00781A03" w:rsidP="00365015">
      <w:pPr>
        <w:ind w:left="425" w:hanging="425"/>
        <w:jc w:val="both"/>
        <w:rPr>
          <w:i/>
          <w:iCs/>
          <w:sz w:val="18"/>
          <w:szCs w:val="18"/>
          <w:lang w:val="en-GB"/>
        </w:rPr>
      </w:pPr>
      <w:r w:rsidRPr="00B65C52">
        <w:rPr>
          <w:sz w:val="18"/>
          <w:szCs w:val="18"/>
          <w:lang w:val="en-GB"/>
        </w:rPr>
        <w:t>Subramaniyam R, Vimala R (2012)</w:t>
      </w:r>
      <w:r>
        <w:rPr>
          <w:i/>
          <w:iCs/>
          <w:sz w:val="18"/>
          <w:szCs w:val="18"/>
          <w:lang w:val="en-GB"/>
        </w:rPr>
        <w:t xml:space="preserve"> </w:t>
      </w:r>
      <w:r w:rsidRPr="00365015">
        <w:rPr>
          <w:i/>
          <w:iCs/>
          <w:sz w:val="18"/>
          <w:szCs w:val="18"/>
          <w:lang w:val="en-GB"/>
        </w:rPr>
        <w:t>Solid state and submerged fermentation for the production of bioactive substances: a comparative study. </w:t>
      </w:r>
      <w:r w:rsidRPr="00AB572F">
        <w:rPr>
          <w:sz w:val="18"/>
          <w:szCs w:val="18"/>
          <w:lang w:val="en-GB"/>
        </w:rPr>
        <w:t>Int J Sci Nat</w:t>
      </w:r>
      <w:r w:rsidRPr="00E00A19">
        <w:rPr>
          <w:i/>
          <w:iCs/>
          <w:sz w:val="18"/>
          <w:szCs w:val="18"/>
          <w:lang w:val="en-GB"/>
        </w:rPr>
        <w:t xml:space="preserve">, </w:t>
      </w:r>
      <w:r w:rsidR="00182D31" w:rsidRPr="00E00A19">
        <w:rPr>
          <w:i/>
          <w:iCs/>
          <w:sz w:val="18"/>
          <w:szCs w:val="18"/>
          <w:lang w:val="en-GB"/>
        </w:rPr>
        <w:t>3(3), pp.480-486</w:t>
      </w:r>
      <w:r w:rsidRPr="00E00A19">
        <w:rPr>
          <w:i/>
          <w:iCs/>
          <w:sz w:val="18"/>
          <w:szCs w:val="18"/>
          <w:lang w:val="en-GB"/>
        </w:rPr>
        <w:t>.</w:t>
      </w:r>
    </w:p>
    <w:p w14:paraId="1E6C14B7" w14:textId="4E6B5326" w:rsidR="00781A03" w:rsidRPr="00781A03" w:rsidRDefault="00781A03" w:rsidP="00365015">
      <w:pPr>
        <w:ind w:left="425" w:hanging="425"/>
        <w:jc w:val="both"/>
        <w:rPr>
          <w:sz w:val="18"/>
          <w:szCs w:val="18"/>
          <w:lang w:val="en-GB"/>
        </w:rPr>
      </w:pPr>
      <w:r w:rsidRPr="00B65C52">
        <w:rPr>
          <w:sz w:val="18"/>
          <w:szCs w:val="18"/>
          <w:lang w:val="en-GB"/>
        </w:rPr>
        <w:t>Zhang Y, Wang P, Kong Q</w:t>
      </w:r>
      <w:r w:rsidR="006B1AE2">
        <w:rPr>
          <w:sz w:val="18"/>
          <w:szCs w:val="18"/>
          <w:lang w:val="en-GB"/>
        </w:rPr>
        <w:t>,</w:t>
      </w:r>
      <w:r w:rsidRPr="00B65C52">
        <w:rPr>
          <w:sz w:val="18"/>
          <w:szCs w:val="18"/>
          <w:lang w:val="en-GB"/>
        </w:rPr>
        <w:t xml:space="preserve"> Cotty PJ (2021)</w:t>
      </w:r>
      <w:r w:rsidRPr="00781A03">
        <w:rPr>
          <w:sz w:val="18"/>
          <w:szCs w:val="18"/>
          <w:lang w:val="en-GB"/>
        </w:rPr>
        <w:t xml:space="preserve"> </w:t>
      </w:r>
      <w:r w:rsidRPr="00781A03">
        <w:rPr>
          <w:i/>
          <w:iCs/>
          <w:sz w:val="18"/>
          <w:szCs w:val="18"/>
          <w:lang w:val="en-GB"/>
        </w:rPr>
        <w:t>Biotransformation of aflatoxin B1 by Lactobacillus helviticus FAM22155 in wheat bran by solid-state fermentation</w:t>
      </w:r>
      <w:r w:rsidRPr="00781A03">
        <w:rPr>
          <w:sz w:val="18"/>
          <w:szCs w:val="18"/>
          <w:lang w:val="en-GB"/>
        </w:rPr>
        <w:t>. Food Chem, 341, p.128180.</w:t>
      </w:r>
    </w:p>
    <w:p w14:paraId="01480137" w14:textId="7D80B518" w:rsidR="00365015" w:rsidRPr="00365015" w:rsidRDefault="00365015" w:rsidP="00365015">
      <w:pPr>
        <w:ind w:left="425" w:hanging="425"/>
        <w:jc w:val="both"/>
        <w:rPr>
          <w:i/>
          <w:iCs/>
          <w:sz w:val="18"/>
          <w:szCs w:val="18"/>
          <w:lang w:val="en-GB"/>
        </w:rPr>
      </w:pPr>
    </w:p>
    <w:sectPr w:rsidR="00365015" w:rsidRPr="00365015" w:rsidSect="009A34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7FB7"/>
    <w:multiLevelType w:val="hybridMultilevel"/>
    <w:tmpl w:val="A5AE8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93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4682E"/>
    <w:rsid w:val="00057835"/>
    <w:rsid w:val="00081E79"/>
    <w:rsid w:val="000F4C06"/>
    <w:rsid w:val="00123B4A"/>
    <w:rsid w:val="00141089"/>
    <w:rsid w:val="001553DE"/>
    <w:rsid w:val="001811EF"/>
    <w:rsid w:val="00182D31"/>
    <w:rsid w:val="001923A9"/>
    <w:rsid w:val="001C2381"/>
    <w:rsid w:val="001E4997"/>
    <w:rsid w:val="001F5F13"/>
    <w:rsid w:val="0024745D"/>
    <w:rsid w:val="00266155"/>
    <w:rsid w:val="00280A6F"/>
    <w:rsid w:val="0028796E"/>
    <w:rsid w:val="002951E9"/>
    <w:rsid w:val="002A1BB7"/>
    <w:rsid w:val="00303FD4"/>
    <w:rsid w:val="00307B0E"/>
    <w:rsid w:val="00325DE3"/>
    <w:rsid w:val="00365015"/>
    <w:rsid w:val="003A2D99"/>
    <w:rsid w:val="003C0A3E"/>
    <w:rsid w:val="003C50C5"/>
    <w:rsid w:val="003D6AB8"/>
    <w:rsid w:val="003E3678"/>
    <w:rsid w:val="004A78DA"/>
    <w:rsid w:val="004E5BAD"/>
    <w:rsid w:val="004E7F38"/>
    <w:rsid w:val="00522526"/>
    <w:rsid w:val="00566AE6"/>
    <w:rsid w:val="005A146D"/>
    <w:rsid w:val="00645545"/>
    <w:rsid w:val="00697200"/>
    <w:rsid w:val="006B1AE2"/>
    <w:rsid w:val="00781A03"/>
    <w:rsid w:val="00843C3B"/>
    <w:rsid w:val="00895874"/>
    <w:rsid w:val="008E0532"/>
    <w:rsid w:val="008E7FE1"/>
    <w:rsid w:val="00903FE4"/>
    <w:rsid w:val="0091577D"/>
    <w:rsid w:val="009A34D5"/>
    <w:rsid w:val="009F6476"/>
    <w:rsid w:val="00A05F39"/>
    <w:rsid w:val="00A91C7E"/>
    <w:rsid w:val="00AA259B"/>
    <w:rsid w:val="00AB572F"/>
    <w:rsid w:val="00AE0824"/>
    <w:rsid w:val="00B65C52"/>
    <w:rsid w:val="00C23D3A"/>
    <w:rsid w:val="00CB1196"/>
    <w:rsid w:val="00CC4371"/>
    <w:rsid w:val="00D24C6E"/>
    <w:rsid w:val="00D72796"/>
    <w:rsid w:val="00DA5E29"/>
    <w:rsid w:val="00DC1FB5"/>
    <w:rsid w:val="00DD2E8A"/>
    <w:rsid w:val="00DE20EE"/>
    <w:rsid w:val="00E00A19"/>
    <w:rsid w:val="00E017E5"/>
    <w:rsid w:val="00E23DBC"/>
    <w:rsid w:val="00E31743"/>
    <w:rsid w:val="00E4770F"/>
    <w:rsid w:val="00F175B2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650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NormaleWeb">
    <w:name w:val="Normal (Web)"/>
    <w:basedOn w:val="Normale"/>
    <w:uiPriority w:val="99"/>
    <w:unhideWhenUsed/>
    <w:rsid w:val="008E7FE1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E7FE1"/>
  </w:style>
  <w:style w:type="character" w:customStyle="1" w:styleId="Titolo3Carattere">
    <w:name w:val="Titolo 3 Carattere"/>
    <w:basedOn w:val="Carpredefinitoparagrafo"/>
    <w:link w:val="Titolo3"/>
    <w:uiPriority w:val="9"/>
    <w:rsid w:val="00365015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365015"/>
    <w:rPr>
      <w:color w:val="0000FF"/>
      <w:u w:val="single"/>
    </w:rPr>
  </w:style>
  <w:style w:type="paragraph" w:styleId="Revisione">
    <w:name w:val="Revision"/>
    <w:hidden/>
    <w:uiPriority w:val="99"/>
    <w:semiHidden/>
    <w:rsid w:val="005A14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B6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Jonathan Squillante</cp:lastModifiedBy>
  <cp:revision>19</cp:revision>
  <dcterms:created xsi:type="dcterms:W3CDTF">2023-06-08T14:27:00Z</dcterms:created>
  <dcterms:modified xsi:type="dcterms:W3CDTF">2023-06-27T14:19:00Z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2023-06-08T09:27:31Z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51490b69-f517-4bbd-8858-b913a0805170</vt:lpwstr>
  </property>
  <property fmtid="{D5CDD505-2E9C-101B-9397-08002B2CF9AE}" pid="8" name="MSIP_Label_2ad0b24d-6422-44b0-b3de-abb3a9e8c81a_ContentBits">
    <vt:lpwstr>0</vt:lpwstr>
  </property>
</Properties>
</file>