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2F0CC251" w:rsidR="00081E79" w:rsidRDefault="00D90F6A" w:rsidP="00081E79">
      <w:pPr>
        <w:pStyle w:val="Title"/>
        <w:spacing w:before="600" w:line="240" w:lineRule="auto"/>
        <w:rPr>
          <w:lang w:val="en-GB"/>
        </w:rPr>
      </w:pPr>
      <w:r w:rsidRPr="00D90F6A">
        <w:rPr>
          <w:lang w:val="en-GB"/>
        </w:rPr>
        <w:t>Study of the Effects of Plant-Derived MicroRNAs on the Human Gut Microbiota</w:t>
      </w:r>
    </w:p>
    <w:p w14:paraId="050008D4" w14:textId="6FFEBFF9" w:rsidR="00081E79" w:rsidRDefault="006156BC" w:rsidP="00081E79">
      <w:pPr>
        <w:jc w:val="center"/>
        <w:rPr>
          <w:lang w:val="de-DE"/>
        </w:rPr>
      </w:pPr>
      <w:proofErr w:type="spellStart"/>
      <w:r w:rsidRPr="00EB74E7">
        <w:rPr>
          <w:lang w:val="en-US"/>
        </w:rPr>
        <w:t>Hatice</w:t>
      </w:r>
      <w:proofErr w:type="spellEnd"/>
      <w:r w:rsidRPr="00EB74E7">
        <w:rPr>
          <w:lang w:val="en-US"/>
        </w:rPr>
        <w:t xml:space="preserve"> </w:t>
      </w:r>
      <w:proofErr w:type="spellStart"/>
      <w:r w:rsidRPr="00EB74E7">
        <w:rPr>
          <w:lang w:val="en-US"/>
        </w:rPr>
        <w:t>Hazal</w:t>
      </w:r>
      <w:proofErr w:type="spellEnd"/>
      <w:r w:rsidRPr="00EB74E7">
        <w:rPr>
          <w:lang w:val="en-US"/>
        </w:rPr>
        <w:t xml:space="preserve"> Okur (</w:t>
      </w:r>
      <w:hyperlink r:id="rId5" w:history="1">
        <w:r w:rsidRPr="00EB74E7">
          <w:rPr>
            <w:rStyle w:val="Hyperlink"/>
            <w:lang w:val="en-US"/>
          </w:rPr>
          <w:t>HaticeHazal.Okur@natec.unibz.it</w:t>
        </w:r>
      </w:hyperlink>
      <w:r w:rsidRPr="00EB74E7">
        <w:rPr>
          <w:lang w:val="en-US"/>
        </w:rPr>
        <w:t>)</w:t>
      </w:r>
    </w:p>
    <w:p w14:paraId="6D5F5145" w14:textId="45B2BFA5" w:rsidR="00081E79" w:rsidRPr="006767CF" w:rsidRDefault="006767CF" w:rsidP="00081E79">
      <w:pPr>
        <w:jc w:val="center"/>
        <w:rPr>
          <w:lang w:val="en-US"/>
        </w:rPr>
      </w:pPr>
      <w:r w:rsidRPr="006767CF">
        <w:rPr>
          <w:lang w:val="en-GB"/>
        </w:rPr>
        <w:t xml:space="preserve">Dept. Food Engineering and Biotechnology, Free University of </w:t>
      </w:r>
      <w:proofErr w:type="spellStart"/>
      <w:r w:rsidRPr="006767CF">
        <w:rPr>
          <w:lang w:val="en-GB"/>
        </w:rPr>
        <w:t>Bozen</w:t>
      </w:r>
      <w:proofErr w:type="spellEnd"/>
      <w:r w:rsidRPr="006767CF">
        <w:rPr>
          <w:lang w:val="en-GB"/>
        </w:rPr>
        <w:t>-Bolzano, Bolzano, 39100, Italy</w:t>
      </w:r>
    </w:p>
    <w:p w14:paraId="13D8C3E7" w14:textId="39B6B87E" w:rsidR="00B1687A" w:rsidRDefault="00081E79" w:rsidP="00B1687A">
      <w:pPr>
        <w:jc w:val="center"/>
      </w:pPr>
      <w:r w:rsidRPr="00B1687A">
        <w:t xml:space="preserve">Tutor: </w:t>
      </w:r>
      <w:r w:rsidR="00B1687A" w:rsidRPr="00880010">
        <w:t xml:space="preserve">Prof. Di Cagno Raffaella; Co-Tutor: Dr. </w:t>
      </w:r>
      <w:proofErr w:type="spellStart"/>
      <w:r w:rsidR="00B1687A" w:rsidRPr="00880010">
        <w:t>Tlais</w:t>
      </w:r>
      <w:proofErr w:type="spellEnd"/>
      <w:r w:rsidR="00B1687A" w:rsidRPr="00880010">
        <w:t xml:space="preserve"> Ali </w:t>
      </w:r>
      <w:proofErr w:type="spellStart"/>
      <w:r w:rsidR="00B1687A" w:rsidRPr="00880010">
        <w:t>Zein</w:t>
      </w:r>
      <w:proofErr w:type="spellEnd"/>
      <w:r w:rsidR="00B1687A" w:rsidRPr="00880010">
        <w:t xml:space="preserve"> </w:t>
      </w:r>
      <w:proofErr w:type="spellStart"/>
      <w:r w:rsidR="00B1687A" w:rsidRPr="00880010">
        <w:t>Alabiden</w:t>
      </w:r>
      <w:proofErr w:type="spellEnd"/>
      <w:r w:rsidR="00B1687A" w:rsidRPr="00880010">
        <w:t xml:space="preserve">, Co-Tutor: </w:t>
      </w:r>
      <w:r w:rsidR="00B1687A">
        <w:t xml:space="preserve">Dr. </w:t>
      </w:r>
      <w:r w:rsidR="00B1687A" w:rsidRPr="00880010">
        <w:t>Polo Andrea</w:t>
      </w:r>
    </w:p>
    <w:p w14:paraId="7CBDB1B6" w14:textId="06ECBCB5" w:rsidR="00081E79" w:rsidRPr="00B1687A" w:rsidRDefault="00B1687A" w:rsidP="007169AB">
      <w:pPr>
        <w:jc w:val="center"/>
      </w:pPr>
      <w:proofErr w:type="spellStart"/>
      <w:r w:rsidRPr="00F941EE">
        <w:t>External</w:t>
      </w:r>
      <w:proofErr w:type="spellEnd"/>
      <w:r w:rsidRPr="00F941EE">
        <w:t xml:space="preserve"> tutor: Dr. </w:t>
      </w:r>
      <w:proofErr w:type="spellStart"/>
      <w:r w:rsidRPr="00F941EE">
        <w:t>Monia</w:t>
      </w:r>
      <w:proofErr w:type="spellEnd"/>
      <w:r w:rsidRPr="00F941EE">
        <w:t xml:space="preserve"> </w:t>
      </w:r>
      <w:proofErr w:type="spellStart"/>
      <w:r w:rsidRPr="00F941EE">
        <w:t>Zuntini</w:t>
      </w:r>
      <w:proofErr w:type="spellEnd"/>
      <w:r w:rsidRPr="00F941EE">
        <w:t xml:space="preserve"> (</w:t>
      </w:r>
      <w:proofErr w:type="spellStart"/>
      <w:r w:rsidRPr="00F941EE">
        <w:t>Mirnagreen</w:t>
      </w:r>
      <w:proofErr w:type="spellEnd"/>
      <w:r w:rsidRPr="00F941EE">
        <w:t xml:space="preserve"> S.r.l., Via Ipazia 2, 39100, Bolzano, </w:t>
      </w:r>
      <w:proofErr w:type="spellStart"/>
      <w:r w:rsidRPr="00F941EE">
        <w:t>Italy</w:t>
      </w:r>
      <w:proofErr w:type="spellEnd"/>
      <w:r w:rsidRPr="00F941EE">
        <w:t>)</w:t>
      </w:r>
    </w:p>
    <w:p w14:paraId="145790C6" w14:textId="77777777" w:rsidR="00081E79" w:rsidRPr="00B1687A" w:rsidRDefault="00081E79" w:rsidP="00081E79">
      <w:pPr>
        <w:jc w:val="center"/>
      </w:pPr>
    </w:p>
    <w:p w14:paraId="7E59C6EE" w14:textId="3E9DE19B" w:rsidR="00081E79" w:rsidRDefault="00A15C22" w:rsidP="00081E79">
      <w:pPr>
        <w:pStyle w:val="BodyText"/>
        <w:jc w:val="both"/>
        <w:rPr>
          <w:i w:val="0"/>
          <w:iCs w:val="0"/>
          <w:sz w:val="20"/>
          <w:lang w:val="en-GB"/>
        </w:rPr>
      </w:pPr>
      <w:r w:rsidRPr="00A15C22">
        <w:rPr>
          <w:i w:val="0"/>
          <w:iCs w:val="0"/>
          <w:sz w:val="20"/>
          <w:lang w:val="en-GB"/>
        </w:rPr>
        <w:t>This PhD project aims to investigate the stability of plant-derived microRNA (miRNA) throughout the human digestion process, as well as the potential impacts of miRNA on the gut microbiota and their subsequent metabolic responses. In vitro and in-vivo models will be used to evaluate miRNA stability and their impact on the gut microbiota and metabolites. The study has implications for the food and healthcare industries and could contribute to the development of therapeutic treatments.</w:t>
      </w:r>
    </w:p>
    <w:p w14:paraId="553191D8" w14:textId="3A41BF89" w:rsidR="00081E79" w:rsidRDefault="00310BFC" w:rsidP="00081E79">
      <w:pPr>
        <w:pStyle w:val="Title"/>
        <w:spacing w:before="240" w:line="240" w:lineRule="auto"/>
        <w:rPr>
          <w:sz w:val="24"/>
          <w:lang w:val="it-IT"/>
        </w:rPr>
      </w:pPr>
      <w:r w:rsidRPr="00310BFC">
        <w:rPr>
          <w:sz w:val="24"/>
          <w:lang w:val="it-IT"/>
        </w:rPr>
        <w:t>Studio degli effetti dei microRNA di origine vegetale sul microbiota intestinale umano</w:t>
      </w:r>
    </w:p>
    <w:p w14:paraId="70E5B282" w14:textId="7DE19E11" w:rsidR="00AA50A2" w:rsidRDefault="00CC0A92" w:rsidP="00C52CCB">
      <w:pPr>
        <w:jc w:val="both"/>
      </w:pPr>
      <w:r w:rsidRPr="00CC0A92">
        <w:t xml:space="preserve">Questo progetto di dottorato si propone di valutare la stabilità dei microRNA di origine vegetale assunti dall’uomo con la dieta durante il processo di digestione, così come i suoi potenziali effetti sul microbiota intestinale e la sua risposta metabolica. A tale riguardo, saranno utilizzati modelli in vitro e in vivo. I risultati ottenuti potranno </w:t>
      </w:r>
      <w:proofErr w:type="spellStart"/>
      <w:r w:rsidRPr="00CC0A92">
        <w:t>suppportare</w:t>
      </w:r>
      <w:proofErr w:type="spellEnd"/>
      <w:r w:rsidRPr="00CC0A92">
        <w:t xml:space="preserve"> le industrie alimentari e farmaceutiche nel potenziale sviluppo di nuovi alimenti funzionali e trattamenti terapeutici.</w:t>
      </w:r>
    </w:p>
    <w:p w14:paraId="6CC559A3" w14:textId="77777777" w:rsidR="00313DEA" w:rsidRDefault="00313DEA" w:rsidP="00C52CCB">
      <w:pPr>
        <w:jc w:val="both"/>
      </w:pPr>
    </w:p>
    <w:p w14:paraId="5F678478"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1. State-of-the-Art</w:t>
      </w:r>
    </w:p>
    <w:p w14:paraId="01CB6B40" w14:textId="21B0E385" w:rsidR="00313DEA" w:rsidRDefault="004E6F3E" w:rsidP="00081E79">
      <w:pPr>
        <w:jc w:val="both"/>
        <w:rPr>
          <w:lang w:val="en-GB"/>
        </w:rPr>
      </w:pPr>
      <w:r w:rsidRPr="004E6F3E">
        <w:rPr>
          <w:lang w:val="en-GB"/>
        </w:rPr>
        <w:t xml:space="preserve">The gut microbiota, commonly called our "forgotten organ," with a thriving microbial population of approximately 100 trillion bacteria plays a crucial role in human health and disease. The stability of the intestinal microbiota is directly linked to the well-being and disease of mammals. Indeed, it is responsible for various metabolic processes such as energy generation and storage, digestion and absorption of undigested carbohydrates, and communication with the immune system. Microbiota helps to support immune cell maturation and appropriate immune responses, regulating biological functions through diverse metabolic genes, enzymes, and biochemical pathways (Clemente et al., 2012). Additionally, the production of bioactive substances like vitamins, amino acids, and lipids is heavily dependent on gut bacteria (Hou et al., 2022). Eukaryotic organisms commonly contain miRNAs, a type of non-coding RNA that undergoes processing within the nucleus before acquiring functionality within the cytoplasm. MicroRNAs are frequently present within small, membranous vesicles such as exosomes, </w:t>
      </w:r>
      <w:proofErr w:type="spellStart"/>
      <w:r w:rsidRPr="004E6F3E">
        <w:rPr>
          <w:lang w:val="en-GB"/>
        </w:rPr>
        <w:t>microvesicles</w:t>
      </w:r>
      <w:proofErr w:type="spellEnd"/>
      <w:r w:rsidRPr="004E6F3E">
        <w:rPr>
          <w:lang w:val="en-GB"/>
        </w:rPr>
        <w:t xml:space="preserve">, and apoptotic bodies, or they can associate with RNA-binding proteins and high-density lipoproteins. These miRNA vesicles possess varying sizes, ranging from 20 to 5000 nm in diameter (Li et al., 2019). miRNAs regulate more than 60% of human protein-coding genes, in which the human genome contains 1881 high-confidence miRNAs (Cui et all., 2016). Endogenous miRNAs are present in human plasma, urine, saliva, and body fluids, and they have been linked to various diseases including obesity, diabetes, and cancer (Li et al., 2019). Moreover, microRNAs (miRNAs) act as regulators of epigenetic mechanisms by influencing the synthesis of proteins that modify gene expression without causing DNA mutations. Epigenetic regulation plays a critical role in developing and maintaining cellular identity, function, and response to environmental stimuli. The reversible nature of epigenetic changes makes them potential targets for therapeutic interventions in various diseases (Yao et al., 2019; Ramzan et al., 2021). The miRNA-epigenetic feedback loop is regulated by DNA methylation, RNA modification, and histone modification (Yao et al., 2019). The diet could modify gene expression through miRNA regulation and its potential impact on disease development has been supported by the recent emergence of a new field called </w:t>
      </w:r>
      <w:proofErr w:type="spellStart"/>
      <w:r w:rsidRPr="004E6F3E">
        <w:rPr>
          <w:lang w:val="en-GB"/>
        </w:rPr>
        <w:t>nutrimiRomics</w:t>
      </w:r>
      <w:proofErr w:type="spellEnd"/>
      <w:r w:rsidRPr="004E6F3E">
        <w:rPr>
          <w:lang w:val="en-GB"/>
        </w:rPr>
        <w:t xml:space="preserve">. </w:t>
      </w:r>
      <w:proofErr w:type="spellStart"/>
      <w:r w:rsidRPr="004E6F3E">
        <w:rPr>
          <w:lang w:val="en-GB"/>
        </w:rPr>
        <w:t>NutrimiRomics</w:t>
      </w:r>
      <w:proofErr w:type="spellEnd"/>
      <w:r w:rsidRPr="004E6F3E">
        <w:rPr>
          <w:lang w:val="en-GB"/>
        </w:rPr>
        <w:t xml:space="preserve"> combines health, diet, and genetics to understand how dietary elements influence gene expression, with miRNA research. Recent studies suggest that miRNAs present in diet can be absorbed by the host gastrointestinal system and modulate miRNA machinery, </w:t>
      </w:r>
      <w:proofErr w:type="gramStart"/>
      <w:r w:rsidRPr="004E6F3E">
        <w:rPr>
          <w:lang w:val="en-GB"/>
        </w:rPr>
        <w:t>similar to</w:t>
      </w:r>
      <w:proofErr w:type="gramEnd"/>
      <w:r w:rsidRPr="004E6F3E">
        <w:rPr>
          <w:lang w:val="en-GB"/>
        </w:rPr>
        <w:t xml:space="preserve"> minerals, vitamins, and micronutrients, potentially aiding in the maintenance of healthy homeostasis. The stability of miRNAs is controversial. Various studies have revealed that miRNAs are sufficiently stable throughout food processing and digestion whereas other studies widely believed that RNA could be destroyed during boiling. Nevertheless, miRNA networks play a significant role in regulating tumour metastasis-induced gut metabolites. Host intestinal cells secrete miRNAs that can regulate microbial growth and the abundance of intestinal microbiota by exchanging DNA. The gut microbiota can affect host intestinal miRNAs and modulate innate and adaptive intestinal immunities (Fan et al., 2022; Bi et al., 2020). Therefore, the role of miRNAs in regulating gene expression, modulating the gut microbiome, and their potential as a dietary intervention to improve gut health and prevent gastrointestinal diseases is an active area of research. The interaction between miRNAs and gut microbiota is crucial in regulating intestinal homeostasis, and dysbiosis of the gut microbiota is strongly correlated with a variety of intestinal diseases. Understanding the connections between gastrointestinal diseases, miRNA stability, and other </w:t>
      </w:r>
      <w:r w:rsidRPr="004E6F3E">
        <w:rPr>
          <w:lang w:val="en-GB"/>
        </w:rPr>
        <w:lastRenderedPageBreak/>
        <w:t>variables impacting intestinal health could potentially lead to the development of miRNA-based therapies for digestive disorders (Bi et al., 2020). Thus, this PhD project will address the controversy surrounding miRNA stability and its impact on gut microbiota and their metabolites, specifically focusing on how miRNAs regulate the gene expression of microorganisms. The results of this research will provide valuable insights into the potential of plant-derived miRNAs for gut health.</w:t>
      </w:r>
    </w:p>
    <w:p w14:paraId="5CF44C67"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2. PhD Thesis Objectives and Milestones</w:t>
      </w:r>
    </w:p>
    <w:p w14:paraId="1235D835" w14:textId="77777777" w:rsidR="006201B3" w:rsidRDefault="006201B3" w:rsidP="00081E79">
      <w:pPr>
        <w:ind w:left="426" w:hanging="426"/>
        <w:jc w:val="both"/>
        <w:rPr>
          <w:lang w:val="en-GB"/>
        </w:rPr>
      </w:pPr>
      <w:r w:rsidRPr="006201B3">
        <w:rPr>
          <w:lang w:val="en-GB"/>
        </w:rPr>
        <w:t xml:space="preserve">Within the overall objective mentioned above this PhD thesis project can be subdivided into the following activities according to the Gantt diagram given in Table 1: </w:t>
      </w:r>
    </w:p>
    <w:p w14:paraId="7379CD4D" w14:textId="151EA631" w:rsidR="00132162" w:rsidRDefault="00132162" w:rsidP="00081E79">
      <w:pPr>
        <w:ind w:left="426" w:hanging="426"/>
        <w:jc w:val="both"/>
        <w:rPr>
          <w:lang w:val="en-US"/>
        </w:rPr>
      </w:pPr>
      <w:r w:rsidRPr="00132162">
        <w:rPr>
          <w:lang w:val="en-US"/>
        </w:rPr>
        <w:t>A1)</w:t>
      </w:r>
      <w:r w:rsidRPr="00132162">
        <w:rPr>
          <w:lang w:val="en-US"/>
        </w:rPr>
        <w:tab/>
      </w:r>
      <w:r w:rsidRPr="003948F0">
        <w:rPr>
          <w:b/>
          <w:bCs/>
          <w:lang w:val="en-US"/>
        </w:rPr>
        <w:t>Stability of miRNAs</w:t>
      </w:r>
      <w:r w:rsidRPr="00132162">
        <w:rPr>
          <w:lang w:val="en-US"/>
        </w:rPr>
        <w:t xml:space="preserve"> will be evaluated through both in vitro </w:t>
      </w:r>
      <w:proofErr w:type="gramStart"/>
      <w:r w:rsidRPr="00132162">
        <w:rPr>
          <w:lang w:val="en-US"/>
        </w:rPr>
        <w:t>assessment</w:t>
      </w:r>
      <w:proofErr w:type="gramEnd"/>
      <w:r w:rsidRPr="00132162">
        <w:rPr>
          <w:lang w:val="en-US"/>
        </w:rPr>
        <w:t xml:space="preserve"> using commercial enzymes (A1.1) and in vivo trials involving oral digestion (A1.2). This approach relies on the digestion of microRNA-containing purified extracts provided by </w:t>
      </w:r>
      <w:proofErr w:type="spellStart"/>
      <w:r w:rsidRPr="00132162">
        <w:rPr>
          <w:lang w:val="en-US"/>
        </w:rPr>
        <w:t>Mirnagreen</w:t>
      </w:r>
      <w:proofErr w:type="spellEnd"/>
      <w:r w:rsidRPr="00132162">
        <w:rPr>
          <w:lang w:val="en-US"/>
        </w:rPr>
        <w:t xml:space="preserve"> and subsequent quantification to determine its effectiveness.</w:t>
      </w:r>
    </w:p>
    <w:p w14:paraId="5FD75C22" w14:textId="77777777" w:rsidR="00E60201" w:rsidRPr="00BE7947" w:rsidRDefault="00E60201" w:rsidP="00E60201">
      <w:pPr>
        <w:ind w:left="426" w:hanging="426"/>
        <w:jc w:val="both"/>
        <w:rPr>
          <w:lang w:val="en-GB"/>
        </w:rPr>
      </w:pPr>
      <w:r>
        <w:rPr>
          <w:lang w:val="en-GB"/>
        </w:rPr>
        <w:t>A2)</w:t>
      </w:r>
      <w:r>
        <w:rPr>
          <w:lang w:val="en-GB"/>
        </w:rPr>
        <w:tab/>
      </w:r>
      <w:r w:rsidRPr="00BB355F">
        <w:rPr>
          <w:b/>
          <w:bCs/>
          <w:lang w:val="en-GB"/>
        </w:rPr>
        <w:t xml:space="preserve">Capacity of </w:t>
      </w:r>
      <w:r>
        <w:rPr>
          <w:b/>
          <w:bCs/>
          <w:lang w:val="en-GB"/>
        </w:rPr>
        <w:t>miRNAs</w:t>
      </w:r>
      <w:r w:rsidRPr="00BB355F">
        <w:rPr>
          <w:b/>
          <w:bCs/>
          <w:lang w:val="en-GB"/>
        </w:rPr>
        <w:t xml:space="preserve"> to change the functionality of high-potential probiotics</w:t>
      </w:r>
      <w:r>
        <w:rPr>
          <w:b/>
          <w:bCs/>
          <w:lang w:val="en-GB"/>
        </w:rPr>
        <w:t xml:space="preserve"> </w:t>
      </w:r>
      <w:r w:rsidRPr="00B14DFE">
        <w:rPr>
          <w:lang w:val="en-GB"/>
        </w:rPr>
        <w:t>will be tested</w:t>
      </w:r>
      <w:r>
        <w:rPr>
          <w:b/>
          <w:bCs/>
          <w:lang w:val="en-GB"/>
        </w:rPr>
        <w:t xml:space="preserve"> </w:t>
      </w:r>
      <w:r>
        <w:rPr>
          <w:lang w:val="en-GB"/>
        </w:rPr>
        <w:t>to assess d</w:t>
      </w:r>
      <w:proofErr w:type="spellStart"/>
      <w:r w:rsidRPr="0064327D">
        <w:rPr>
          <w:lang w:val="en-US"/>
        </w:rPr>
        <w:t>ifferences</w:t>
      </w:r>
      <w:proofErr w:type="spellEnd"/>
      <w:r w:rsidRPr="0064327D">
        <w:rPr>
          <w:lang w:val="en-US"/>
        </w:rPr>
        <w:t xml:space="preserve"> in fermentative profiles, phenotypes, and functionality </w:t>
      </w:r>
      <w:r>
        <w:rPr>
          <w:lang w:val="en-US"/>
        </w:rPr>
        <w:t>of probiotics at</w:t>
      </w:r>
      <w:r w:rsidRPr="0064327D">
        <w:rPr>
          <w:lang w:val="en-US"/>
        </w:rPr>
        <w:t xml:space="preserve"> different conditions using the </w:t>
      </w:r>
      <w:proofErr w:type="spellStart"/>
      <w:r w:rsidRPr="0064327D">
        <w:rPr>
          <w:lang w:val="en-US"/>
        </w:rPr>
        <w:t>MicroArray</w:t>
      </w:r>
      <w:proofErr w:type="spellEnd"/>
      <w:r w:rsidRPr="0064327D">
        <w:rPr>
          <w:lang w:val="en-US"/>
        </w:rPr>
        <w:t xml:space="preserve"> (PM) platform (</w:t>
      </w:r>
      <w:proofErr w:type="spellStart"/>
      <w:r w:rsidRPr="0064327D">
        <w:rPr>
          <w:lang w:val="en-US"/>
        </w:rPr>
        <w:t>OmnilogSystem</w:t>
      </w:r>
      <w:proofErr w:type="spellEnd"/>
      <w:r w:rsidRPr="0064327D">
        <w:rPr>
          <w:lang w:val="en-US"/>
        </w:rPr>
        <w:t xml:space="preserve">) </w:t>
      </w:r>
      <w:r>
        <w:rPr>
          <w:lang w:val="en-US"/>
        </w:rPr>
        <w:t xml:space="preserve">(A2.1) </w:t>
      </w:r>
      <w:r w:rsidRPr="0064327D">
        <w:rPr>
          <w:lang w:val="en-US"/>
        </w:rPr>
        <w:t>and genomics analysis</w:t>
      </w:r>
      <w:r>
        <w:rPr>
          <w:lang w:val="en-US"/>
        </w:rPr>
        <w:t xml:space="preserve"> (A2.2)</w:t>
      </w:r>
      <w:r w:rsidRPr="0064327D">
        <w:rPr>
          <w:lang w:val="en-US"/>
        </w:rPr>
        <w:t>. Based on that investigation, the capability of microRNAs to enhance the production of neurotransmitters or other compounds that have health-promoting effects will be assessed</w:t>
      </w:r>
      <w:r>
        <w:rPr>
          <w:lang w:val="en-US"/>
        </w:rPr>
        <w:t>.</w:t>
      </w:r>
    </w:p>
    <w:p w14:paraId="63F67BC9" w14:textId="77777777" w:rsidR="00E60201" w:rsidRPr="00CA03AB" w:rsidRDefault="00E60201" w:rsidP="00E60201">
      <w:pPr>
        <w:ind w:left="426" w:hanging="426"/>
        <w:jc w:val="both"/>
        <w:rPr>
          <w:lang w:val="en-GB"/>
        </w:rPr>
      </w:pPr>
      <w:r>
        <w:rPr>
          <w:lang w:val="en-GB"/>
        </w:rPr>
        <w:t>A3)</w:t>
      </w:r>
      <w:r>
        <w:rPr>
          <w:lang w:val="en-GB"/>
        </w:rPr>
        <w:tab/>
      </w:r>
      <w:r>
        <w:rPr>
          <w:b/>
          <w:bCs/>
          <w:lang w:val="en-GB"/>
        </w:rPr>
        <w:t>M</w:t>
      </w:r>
      <w:r w:rsidRPr="00BB355F">
        <w:rPr>
          <w:b/>
          <w:bCs/>
          <w:lang w:val="en-GB"/>
        </w:rPr>
        <w:t xml:space="preserve">icrobiota profile at the gut level using SHIME </w:t>
      </w:r>
      <w:r w:rsidRPr="00B14DFE">
        <w:rPr>
          <w:lang w:val="en-GB"/>
        </w:rPr>
        <w:t xml:space="preserve">will be </w:t>
      </w:r>
      <w:r>
        <w:rPr>
          <w:lang w:val="en-GB"/>
        </w:rPr>
        <w:t>determined</w:t>
      </w:r>
      <w:r>
        <w:rPr>
          <w:b/>
          <w:bCs/>
          <w:lang w:val="en-GB"/>
        </w:rPr>
        <w:t xml:space="preserve"> </w:t>
      </w:r>
      <w:r>
        <w:rPr>
          <w:lang w:val="en-GB"/>
        </w:rPr>
        <w:t xml:space="preserve">to </w:t>
      </w:r>
      <w:r w:rsidRPr="008557E3">
        <w:rPr>
          <w:lang w:val="en-US"/>
        </w:rPr>
        <w:t>investigate the stability of microRNA</w:t>
      </w:r>
      <w:r>
        <w:rPr>
          <w:lang w:val="en-US"/>
        </w:rPr>
        <w:t>s</w:t>
      </w:r>
      <w:r w:rsidRPr="008557E3">
        <w:rPr>
          <w:lang w:val="en-US"/>
        </w:rPr>
        <w:t xml:space="preserve"> during </w:t>
      </w:r>
      <w:r w:rsidRPr="00F70534">
        <w:rPr>
          <w:rStyle w:val="CommentReference"/>
          <w:lang w:val="en-US"/>
        </w:rPr>
        <w:t>gastrointestinal</w:t>
      </w:r>
      <w:r w:rsidRPr="002C6B13">
        <w:rPr>
          <w:lang w:val="en-US"/>
        </w:rPr>
        <w:t xml:space="preserve"> transit and their impact on gut mi</w:t>
      </w:r>
      <w:r w:rsidRPr="008557E3">
        <w:rPr>
          <w:lang w:val="en-US"/>
        </w:rPr>
        <w:t xml:space="preserve">crobial populations and cell activity. The system simulates the human </w:t>
      </w:r>
      <w:r>
        <w:rPr>
          <w:lang w:val="en-US"/>
        </w:rPr>
        <w:t>gastrointestinal</w:t>
      </w:r>
      <w:r w:rsidRPr="008557E3">
        <w:rPr>
          <w:lang w:val="en-US"/>
        </w:rPr>
        <w:t xml:space="preserve"> tract and includes five bioreactors to mimic the stomach, small intestine, and colon. The microRNA</w:t>
      </w:r>
      <w:r>
        <w:rPr>
          <w:lang w:val="en-US"/>
        </w:rPr>
        <w:t>-containing</w:t>
      </w:r>
      <w:r w:rsidRPr="008557E3">
        <w:rPr>
          <w:lang w:val="en-US"/>
        </w:rPr>
        <w:t xml:space="preserve"> extract</w:t>
      </w:r>
      <w:r>
        <w:rPr>
          <w:lang w:val="en-US"/>
        </w:rPr>
        <w:t>s</w:t>
      </w:r>
      <w:r w:rsidRPr="008557E3">
        <w:rPr>
          <w:lang w:val="en-US"/>
        </w:rPr>
        <w:t xml:space="preserve"> will be fed to the system</w:t>
      </w:r>
      <w:r>
        <w:rPr>
          <w:lang w:val="en-US"/>
        </w:rPr>
        <w:t xml:space="preserve"> </w:t>
      </w:r>
      <w:r w:rsidRPr="008557E3">
        <w:rPr>
          <w:lang w:val="en-US"/>
        </w:rPr>
        <w:t xml:space="preserve">and </w:t>
      </w:r>
      <w:r>
        <w:rPr>
          <w:lang w:val="en-US"/>
        </w:rPr>
        <w:t>miRNA</w:t>
      </w:r>
      <w:r w:rsidRPr="008557E3">
        <w:rPr>
          <w:lang w:val="en-US"/>
        </w:rPr>
        <w:t xml:space="preserve"> survivability will be evaluated through extraction and quantification methods</w:t>
      </w:r>
      <w:r>
        <w:rPr>
          <w:lang w:val="en-US"/>
        </w:rPr>
        <w:t xml:space="preserve"> (A3.1)</w:t>
      </w:r>
      <w:r w:rsidRPr="008557E3">
        <w:rPr>
          <w:lang w:val="en-US"/>
        </w:rPr>
        <w:t>. During the treatment, short-chain fatty acids</w:t>
      </w:r>
      <w:r>
        <w:rPr>
          <w:lang w:val="en-US"/>
        </w:rPr>
        <w:t xml:space="preserve"> (SCFA)</w:t>
      </w:r>
      <w:r w:rsidRPr="008557E3">
        <w:rPr>
          <w:lang w:val="en-US"/>
        </w:rPr>
        <w:t>, 16S rRNA and volatile compounds (VO</w:t>
      </w:r>
      <w:r>
        <w:rPr>
          <w:lang w:val="en-US"/>
        </w:rPr>
        <w:t>C</w:t>
      </w:r>
      <w:r w:rsidRPr="008557E3">
        <w:rPr>
          <w:lang w:val="en-US"/>
        </w:rPr>
        <w:t>s) will be analyzed</w:t>
      </w:r>
      <w:r>
        <w:rPr>
          <w:lang w:val="en-US"/>
        </w:rPr>
        <w:t xml:space="preserve"> (A3.2)</w:t>
      </w:r>
      <w:r w:rsidRPr="008557E3">
        <w:rPr>
          <w:lang w:val="en-US"/>
        </w:rPr>
        <w:t>.</w:t>
      </w:r>
    </w:p>
    <w:p w14:paraId="01F7BC65" w14:textId="77777777" w:rsidR="00E60201" w:rsidRPr="00420880" w:rsidRDefault="00E60201" w:rsidP="00E60201">
      <w:pPr>
        <w:ind w:left="426" w:hanging="426"/>
        <w:jc w:val="both"/>
        <w:rPr>
          <w:lang w:val="en-GB"/>
        </w:rPr>
      </w:pPr>
      <w:r>
        <w:rPr>
          <w:lang w:val="en-GB"/>
        </w:rPr>
        <w:t>A4)</w:t>
      </w:r>
      <w:r>
        <w:rPr>
          <w:lang w:val="en-GB"/>
        </w:rPr>
        <w:tab/>
      </w:r>
      <w:r>
        <w:rPr>
          <w:b/>
          <w:bCs/>
          <w:lang w:val="en-GB"/>
        </w:rPr>
        <w:t>H</w:t>
      </w:r>
      <w:r w:rsidRPr="00BB355F">
        <w:rPr>
          <w:b/>
          <w:bCs/>
          <w:lang w:val="en-GB"/>
        </w:rPr>
        <w:t xml:space="preserve">ealth-promoting properties </w:t>
      </w:r>
      <w:r>
        <w:rPr>
          <w:b/>
          <w:bCs/>
          <w:lang w:val="en-GB"/>
        </w:rPr>
        <w:t>of</w:t>
      </w:r>
      <w:r w:rsidRPr="00BB355F">
        <w:rPr>
          <w:b/>
          <w:bCs/>
          <w:lang w:val="en-GB"/>
        </w:rPr>
        <w:t xml:space="preserve"> microRNA</w:t>
      </w:r>
      <w:r>
        <w:rPr>
          <w:b/>
          <w:bCs/>
          <w:lang w:val="en-GB"/>
        </w:rPr>
        <w:t>s</w:t>
      </w:r>
      <w:r w:rsidRPr="00BB355F">
        <w:rPr>
          <w:b/>
          <w:bCs/>
          <w:lang w:val="en-GB"/>
        </w:rPr>
        <w:t xml:space="preserve"> at </w:t>
      </w:r>
      <w:r>
        <w:rPr>
          <w:b/>
          <w:bCs/>
          <w:lang w:val="en-GB"/>
        </w:rPr>
        <w:t xml:space="preserve">the </w:t>
      </w:r>
      <w:r w:rsidRPr="00BB355F">
        <w:rPr>
          <w:b/>
          <w:bCs/>
          <w:lang w:val="en-GB"/>
        </w:rPr>
        <w:t xml:space="preserve">intestinal level using Caco-2 cell </w:t>
      </w:r>
      <w:r w:rsidRPr="00B14DFE">
        <w:rPr>
          <w:lang w:val="en-GB"/>
        </w:rPr>
        <w:t xml:space="preserve">will be </w:t>
      </w:r>
      <w:proofErr w:type="spellStart"/>
      <w:r w:rsidRPr="00B14DFE">
        <w:rPr>
          <w:lang w:val="en-GB"/>
        </w:rPr>
        <w:t>analyzed</w:t>
      </w:r>
      <w:proofErr w:type="spellEnd"/>
      <w:r>
        <w:rPr>
          <w:b/>
          <w:bCs/>
          <w:lang w:val="en-GB"/>
        </w:rPr>
        <w:t xml:space="preserve"> </w:t>
      </w:r>
      <w:r w:rsidRPr="00420880">
        <w:rPr>
          <w:lang w:val="en-GB"/>
        </w:rPr>
        <w:t>to</w:t>
      </w:r>
      <w:r>
        <w:rPr>
          <w:lang w:val="en-US"/>
        </w:rPr>
        <w:t xml:space="preserve"> assess t</w:t>
      </w:r>
      <w:r w:rsidRPr="00CE0824">
        <w:rPr>
          <w:lang w:val="en-US"/>
        </w:rPr>
        <w:t>he capacity of miRNA extracts to affect the cellular redox state</w:t>
      </w:r>
      <w:r>
        <w:rPr>
          <w:lang w:val="en-US"/>
        </w:rPr>
        <w:t xml:space="preserve"> (A4.1)</w:t>
      </w:r>
      <w:r w:rsidRPr="00CE0824">
        <w:rPr>
          <w:lang w:val="en-US"/>
        </w:rPr>
        <w:t>, the release of pro-inflammatory mediators, and the permeability of the human colon carcinoma Caco-2 cells</w:t>
      </w:r>
      <w:r>
        <w:rPr>
          <w:lang w:val="en-US"/>
        </w:rPr>
        <w:t xml:space="preserve"> (A4.2).</w:t>
      </w:r>
    </w:p>
    <w:p w14:paraId="18031129" w14:textId="77777777" w:rsidR="00E60201" w:rsidRPr="00432AC7" w:rsidRDefault="00E60201" w:rsidP="00E60201">
      <w:pPr>
        <w:ind w:left="426" w:hanging="426"/>
        <w:jc w:val="both"/>
        <w:rPr>
          <w:lang w:val="en-US"/>
        </w:rPr>
      </w:pPr>
      <w:r>
        <w:rPr>
          <w:lang w:val="en-GB"/>
        </w:rPr>
        <w:t>A5)</w:t>
      </w:r>
      <w:r>
        <w:rPr>
          <w:lang w:val="en-GB"/>
        </w:rPr>
        <w:tab/>
      </w:r>
      <w:r>
        <w:rPr>
          <w:b/>
          <w:bCs/>
          <w:lang w:val="en-GB"/>
        </w:rPr>
        <w:t>Writing and Editing</w:t>
      </w:r>
      <w:r>
        <w:rPr>
          <w:lang w:val="en-GB"/>
        </w:rPr>
        <w:t xml:space="preserve"> of the PhD thesis, scientific papers and oral and/or poster communications.</w:t>
      </w:r>
    </w:p>
    <w:p w14:paraId="3ADFB4C6" w14:textId="377CB995" w:rsidR="00A6362A" w:rsidRPr="00C52CCB" w:rsidRDefault="00081E79" w:rsidP="00C52CCB">
      <w:pPr>
        <w:spacing w:before="300" w:after="120"/>
        <w:rPr>
          <w:lang w:val="en-US"/>
        </w:rPr>
      </w:pPr>
      <w:r>
        <w:rPr>
          <w:b/>
          <w:i/>
          <w:iCs/>
          <w:sz w:val="18"/>
          <w:lang w:val="en-GB"/>
        </w:rPr>
        <w:t>Table 2</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5"/>
        <w:gridCol w:w="2782"/>
        <w:gridCol w:w="240"/>
        <w:gridCol w:w="239"/>
        <w:gridCol w:w="238"/>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A6362A" w14:paraId="28E894C1" w14:textId="77777777" w:rsidTr="00667B8A">
        <w:trPr>
          <w:cantSplit/>
          <w:trHeight w:val="23"/>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62D6" w14:textId="274B11E8" w:rsidR="00A6362A" w:rsidRDefault="00612C1B" w:rsidP="00667B8A">
            <w:pPr>
              <w:pStyle w:val="Heading2"/>
            </w:pPr>
            <w:r>
              <w:rPr>
                <w:noProof/>
                <w:lang w:eastAsia="it-IT"/>
              </w:rPr>
              <mc:AlternateContent>
                <mc:Choice Requires="wps">
                  <w:drawing>
                    <wp:anchor distT="0" distB="0" distL="0" distR="0" simplePos="0" relativeHeight="251659264" behindDoc="0" locked="0" layoutInCell="1" allowOverlap="1" wp14:anchorId="1BDF558F" wp14:editId="30BD6F8F">
                      <wp:simplePos x="0" y="0"/>
                      <wp:positionH relativeFrom="column">
                        <wp:posOffset>368300</wp:posOffset>
                      </wp:positionH>
                      <wp:positionV relativeFrom="paragraph">
                        <wp:posOffset>102870</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8070" cy="7747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656E483"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9pt,8.1pt" to="113.1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" strokeweight=".26mm">
                      <v:stroke joinstyle="miter"/>
                    </v:line>
                  </w:pict>
                </mc:Fallback>
              </mc:AlternateContent>
            </w:r>
            <w:r w:rsidR="00A6362A">
              <w:rPr>
                <w:bCs/>
                <w:sz w:val="18"/>
              </w:rPr>
              <w:t>Activity</w:t>
            </w:r>
            <w:r w:rsidR="00A6362A">
              <w:rPr>
                <w:bCs/>
                <w:sz w:val="18"/>
              </w:rPr>
              <w:tab/>
            </w:r>
            <w:r w:rsidR="00A6362A">
              <w:rPr>
                <w:bCs/>
                <w:sz w:val="18"/>
              </w:rPr>
              <w:tab/>
            </w:r>
            <w:proofErr w:type="gramStart"/>
            <w:r w:rsidR="00A6362A">
              <w:rPr>
                <w:bCs/>
                <w:sz w:val="18"/>
              </w:rPr>
              <w:tab/>
              <w:t xml:space="preserve">  </w:t>
            </w:r>
            <w:proofErr w:type="spellStart"/>
            <w:r w:rsidR="00A6362A">
              <w:rPr>
                <w:bCs/>
                <w:sz w:val="18"/>
              </w:rPr>
              <w:t>Months</w:t>
            </w:r>
            <w:proofErr w:type="spellEnd"/>
            <w:proofErr w:type="gramEnd"/>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58C6" w14:textId="77777777" w:rsidR="00A6362A" w:rsidRDefault="00A6362A" w:rsidP="00667B8A">
            <w:pPr>
              <w:jc w:val="center"/>
              <w:rPr>
                <w:b/>
                <w:bCs/>
                <w:sz w:val="18"/>
                <w:lang w:val="en-GB"/>
              </w:rPr>
            </w:pPr>
            <w:r>
              <w:rPr>
                <w:b/>
                <w:bCs/>
                <w:sz w:val="18"/>
                <w:lang w:val="en-GB"/>
              </w:rPr>
              <w:t>1</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18423" w14:textId="77777777" w:rsidR="00A6362A" w:rsidRDefault="00A6362A" w:rsidP="00667B8A">
            <w:pPr>
              <w:jc w:val="center"/>
              <w:rPr>
                <w:b/>
                <w:bCs/>
                <w:sz w:val="18"/>
                <w:lang w:val="en-GB"/>
              </w:rPr>
            </w:pPr>
            <w:r>
              <w:rPr>
                <w:b/>
                <w:bCs/>
                <w:sz w:val="18"/>
                <w:lang w:val="en-GB"/>
              </w:rPr>
              <w:t>2</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E72C3F" w14:textId="77777777" w:rsidR="00A6362A" w:rsidRDefault="00A6362A" w:rsidP="00667B8A">
            <w:pPr>
              <w:jc w:val="center"/>
              <w:rPr>
                <w:b/>
                <w:bCs/>
                <w:sz w:val="18"/>
                <w:lang w:val="en-GB"/>
              </w:rPr>
            </w:pPr>
            <w:r>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0995E8D" w14:textId="77777777" w:rsidR="00A6362A" w:rsidRDefault="00A6362A" w:rsidP="00667B8A">
            <w:pPr>
              <w:jc w:val="center"/>
              <w:rPr>
                <w:b/>
                <w:bCs/>
                <w:sz w:val="18"/>
                <w:lang w:val="en-GB"/>
              </w:rPr>
            </w:pPr>
            <w:r>
              <w:rPr>
                <w:b/>
                <w:bCs/>
                <w:sz w:val="18"/>
                <w:lang w:val="en-GB"/>
              </w:rPr>
              <w:t>4</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CD361E" w14:textId="77777777" w:rsidR="00A6362A" w:rsidRDefault="00A6362A" w:rsidP="00667B8A">
            <w:pPr>
              <w:jc w:val="center"/>
              <w:rPr>
                <w:b/>
                <w:bCs/>
                <w:sz w:val="18"/>
                <w:lang w:val="en-GB"/>
              </w:rPr>
            </w:pPr>
            <w:r>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9A1F025" w14:textId="77777777" w:rsidR="00A6362A" w:rsidRDefault="00A6362A" w:rsidP="00667B8A">
            <w:pPr>
              <w:jc w:val="center"/>
              <w:rPr>
                <w:b/>
                <w:bCs/>
                <w:sz w:val="18"/>
                <w:lang w:val="en-GB"/>
              </w:rPr>
            </w:pPr>
            <w:r>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4868DB6" w14:textId="77777777" w:rsidR="00A6362A" w:rsidRDefault="00A6362A" w:rsidP="00667B8A">
            <w:pPr>
              <w:jc w:val="center"/>
              <w:rPr>
                <w:b/>
                <w:bCs/>
                <w:sz w:val="18"/>
                <w:lang w:val="en-GB"/>
              </w:rPr>
            </w:pPr>
            <w:r>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8F769E5" w14:textId="77777777" w:rsidR="00A6362A" w:rsidRDefault="00A6362A" w:rsidP="00667B8A">
            <w:pPr>
              <w:jc w:val="center"/>
              <w:rPr>
                <w:b/>
                <w:bCs/>
                <w:sz w:val="18"/>
                <w:lang w:val="en-GB"/>
              </w:rPr>
            </w:pPr>
            <w:r>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A62372" w14:textId="77777777" w:rsidR="00A6362A" w:rsidRDefault="00A6362A" w:rsidP="00667B8A">
            <w:pPr>
              <w:jc w:val="center"/>
              <w:rPr>
                <w:b/>
                <w:bCs/>
                <w:sz w:val="18"/>
                <w:lang w:val="en-GB"/>
              </w:rPr>
            </w:pPr>
            <w:r>
              <w:rPr>
                <w:b/>
                <w:bCs/>
                <w:sz w:val="18"/>
                <w:lang w:val="en-GB"/>
              </w:rPr>
              <w:t>9</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AAC188" w14:textId="77777777" w:rsidR="00A6362A" w:rsidRDefault="00A6362A" w:rsidP="00667B8A">
            <w:pPr>
              <w:jc w:val="center"/>
              <w:rPr>
                <w:b/>
                <w:bCs/>
                <w:sz w:val="18"/>
                <w:lang w:val="en-GB"/>
              </w:rPr>
            </w:pPr>
            <w:r>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7CF2E36" w14:textId="77777777" w:rsidR="00A6362A" w:rsidRDefault="00A6362A" w:rsidP="00667B8A">
            <w:pPr>
              <w:jc w:val="center"/>
              <w:rPr>
                <w:b/>
                <w:bCs/>
                <w:sz w:val="18"/>
                <w:lang w:val="en-GB"/>
              </w:rPr>
            </w:pPr>
            <w:r>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2CA31C" w14:textId="77777777" w:rsidR="00A6362A" w:rsidRDefault="00A6362A" w:rsidP="00667B8A">
            <w:pPr>
              <w:jc w:val="center"/>
              <w:rPr>
                <w:b/>
                <w:bCs/>
                <w:sz w:val="18"/>
                <w:lang w:val="en-GB"/>
              </w:rPr>
            </w:pPr>
            <w:r>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57A4CAD" w14:textId="77777777" w:rsidR="00A6362A" w:rsidRDefault="00A6362A" w:rsidP="00667B8A">
            <w:pPr>
              <w:jc w:val="center"/>
              <w:rPr>
                <w:b/>
                <w:bCs/>
                <w:sz w:val="18"/>
                <w:lang w:val="en-GB"/>
              </w:rPr>
            </w:pPr>
            <w:r>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FDC6B14" w14:textId="77777777" w:rsidR="00A6362A" w:rsidRDefault="00A6362A" w:rsidP="00667B8A">
            <w:pPr>
              <w:jc w:val="center"/>
              <w:rPr>
                <w:b/>
                <w:bCs/>
                <w:sz w:val="18"/>
                <w:lang w:val="en-GB"/>
              </w:rPr>
            </w:pPr>
            <w:r>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4BD20" w14:textId="77777777" w:rsidR="00A6362A" w:rsidRDefault="00A6362A" w:rsidP="00667B8A">
            <w:pPr>
              <w:jc w:val="center"/>
              <w:rPr>
                <w:b/>
                <w:bCs/>
                <w:sz w:val="18"/>
                <w:lang w:val="en-GB"/>
              </w:rPr>
            </w:pPr>
            <w:r>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4CD0" w14:textId="77777777" w:rsidR="00A6362A" w:rsidRDefault="00A6362A" w:rsidP="00667B8A">
            <w:pPr>
              <w:jc w:val="center"/>
              <w:rPr>
                <w:b/>
                <w:bCs/>
                <w:sz w:val="18"/>
                <w:lang w:val="en-GB"/>
              </w:rPr>
            </w:pPr>
            <w:r>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B07BFBF" w14:textId="77777777" w:rsidR="00A6362A" w:rsidRDefault="00A6362A" w:rsidP="00667B8A">
            <w:pPr>
              <w:jc w:val="center"/>
              <w:rPr>
                <w:b/>
                <w:bCs/>
                <w:sz w:val="18"/>
                <w:lang w:val="en-GB"/>
              </w:rPr>
            </w:pPr>
            <w:r>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E9B6" w14:textId="77777777" w:rsidR="00A6362A" w:rsidRDefault="00A6362A" w:rsidP="00667B8A">
            <w:pPr>
              <w:jc w:val="center"/>
              <w:rPr>
                <w:b/>
                <w:bCs/>
                <w:sz w:val="18"/>
                <w:lang w:val="en-GB"/>
              </w:rPr>
            </w:pPr>
            <w:r>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D789" w14:textId="77777777" w:rsidR="00A6362A" w:rsidRDefault="00A6362A" w:rsidP="00667B8A">
            <w:pPr>
              <w:jc w:val="center"/>
              <w:rPr>
                <w:b/>
                <w:bCs/>
                <w:sz w:val="18"/>
                <w:lang w:val="en-GB"/>
              </w:rPr>
            </w:pPr>
            <w:r>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470E9CAE" w14:textId="77777777" w:rsidR="00A6362A" w:rsidRDefault="00A6362A" w:rsidP="00667B8A">
            <w:pPr>
              <w:jc w:val="center"/>
              <w:rPr>
                <w:b/>
                <w:bCs/>
                <w:sz w:val="18"/>
                <w:lang w:val="en-GB"/>
              </w:rPr>
            </w:pPr>
            <w:r>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8712" w14:textId="77777777" w:rsidR="00A6362A" w:rsidRDefault="00A6362A" w:rsidP="00667B8A">
            <w:pPr>
              <w:jc w:val="center"/>
              <w:rPr>
                <w:b/>
                <w:bCs/>
                <w:sz w:val="18"/>
                <w:lang w:val="en-GB"/>
              </w:rPr>
            </w:pPr>
            <w:r>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3786F" w14:textId="77777777" w:rsidR="00A6362A" w:rsidRDefault="00A6362A" w:rsidP="00667B8A">
            <w:pPr>
              <w:jc w:val="center"/>
              <w:rPr>
                <w:b/>
                <w:bCs/>
                <w:sz w:val="18"/>
                <w:lang w:val="en-GB"/>
              </w:rPr>
            </w:pPr>
            <w:r>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0B53" w14:textId="77777777" w:rsidR="00A6362A" w:rsidRDefault="00A6362A" w:rsidP="00667B8A">
            <w:pPr>
              <w:jc w:val="center"/>
              <w:rPr>
                <w:b/>
                <w:bCs/>
                <w:sz w:val="18"/>
                <w:lang w:val="en-GB"/>
              </w:rPr>
            </w:pPr>
            <w:r>
              <w:rPr>
                <w:b/>
                <w:bCs/>
                <w:sz w:val="18"/>
                <w:lang w:val="en-GB"/>
              </w:rPr>
              <w:t>23</w:t>
            </w:r>
          </w:p>
        </w:tc>
        <w:tc>
          <w:tcPr>
            <w:tcW w:w="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3031" w14:textId="77777777" w:rsidR="00A6362A" w:rsidRDefault="00A6362A" w:rsidP="00667B8A">
            <w:pPr>
              <w:jc w:val="center"/>
              <w:rPr>
                <w:b/>
                <w:bCs/>
                <w:sz w:val="18"/>
                <w:lang w:val="en-GB"/>
              </w:rPr>
            </w:pPr>
            <w:r>
              <w:rPr>
                <w:b/>
                <w:bCs/>
                <w:sz w:val="18"/>
                <w:lang w:val="en-GB"/>
              </w:rPr>
              <w:t>24</w:t>
            </w:r>
          </w:p>
        </w:tc>
      </w:tr>
      <w:tr w:rsidR="00A6362A" w14:paraId="751E1873" w14:textId="77777777" w:rsidTr="00667B8A">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F83FE" w14:textId="77777777" w:rsidR="00A6362A" w:rsidRDefault="00A6362A" w:rsidP="00667B8A">
            <w:pPr>
              <w:jc w:val="center"/>
              <w:rPr>
                <w:sz w:val="18"/>
                <w:lang w:val="en-GB"/>
              </w:rPr>
            </w:pPr>
            <w:r>
              <w:rPr>
                <w:sz w:val="18"/>
                <w:lang w:val="en-GB"/>
              </w:rPr>
              <w:t>A1)</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7A197" w14:textId="14D0BF64" w:rsidR="00A6362A" w:rsidRDefault="00A6362A" w:rsidP="00667B8A">
            <w:pPr>
              <w:rPr>
                <w:b/>
                <w:bCs/>
                <w:i/>
                <w:iCs/>
                <w:sz w:val="18"/>
                <w:lang w:val="en-GB"/>
              </w:rPr>
            </w:pPr>
            <w:r w:rsidRPr="00182020">
              <w:rPr>
                <w:b/>
                <w:bCs/>
                <w:i/>
                <w:iCs/>
                <w:sz w:val="18"/>
                <w:lang w:val="en-GB"/>
              </w:rPr>
              <w:t>MicroRNA stability</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331F1F1C"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4BF93563"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3281E3FE"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3C1456A0"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34BF94F"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4A84CF3"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9CECDC"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375A96"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9AFBD8"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BC4EA8"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225DEB"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79E6E0"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9AE56E"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60A6CC"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BA0EC"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95C25"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0A0CC2F" w14:textId="77777777" w:rsidR="00A6362A" w:rsidRDefault="00A6362A" w:rsidP="00667B8A">
            <w:pPr>
              <w:pStyle w:val="Header"/>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6119F"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EE5D7"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AE44438"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9ED64"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4CF07"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6EDC6" w14:textId="77777777" w:rsidR="00A6362A" w:rsidRDefault="00A6362A" w:rsidP="00667B8A">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CA18A" w14:textId="77777777" w:rsidR="00A6362A" w:rsidRDefault="00A6362A" w:rsidP="00667B8A">
            <w:pPr>
              <w:snapToGrid w:val="0"/>
              <w:rPr>
                <w:rFonts w:eastAsia="Arial Unicode MS"/>
                <w:sz w:val="18"/>
                <w:lang w:val="en-GB"/>
              </w:rPr>
            </w:pPr>
          </w:p>
        </w:tc>
      </w:tr>
      <w:tr w:rsidR="00A6362A" w14:paraId="10C313DD" w14:textId="77777777" w:rsidTr="00667B8A">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1E9CF495" w14:textId="77777777" w:rsidR="00A6362A" w:rsidRDefault="00A6362A" w:rsidP="00667B8A">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065FB4E6" w14:textId="3BF0C943" w:rsidR="00A6362A" w:rsidRDefault="00A6362A" w:rsidP="00667B8A">
            <w:r>
              <w:rPr>
                <w:sz w:val="18"/>
                <w:lang w:val="en-GB"/>
              </w:rPr>
              <w:t xml:space="preserve">1) </w:t>
            </w:r>
            <w:r w:rsidRPr="00182020">
              <w:rPr>
                <w:sz w:val="18"/>
                <w:szCs w:val="22"/>
                <w:lang w:val="en-GB"/>
              </w:rPr>
              <w:t xml:space="preserve">Static </w:t>
            </w:r>
            <w:r w:rsidRPr="00182020">
              <w:rPr>
                <w:i/>
                <w:iCs/>
                <w:sz w:val="18"/>
                <w:szCs w:val="22"/>
                <w:lang w:val="en-GB"/>
              </w:rPr>
              <w:t>in-vitro</w:t>
            </w:r>
            <w:r w:rsidRPr="00182020">
              <w:rPr>
                <w:sz w:val="18"/>
                <w:szCs w:val="22"/>
                <w:lang w:val="en-GB"/>
              </w:rPr>
              <w:t xml:space="preserve"> digestion</w:t>
            </w: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0AB9AF2" w14:textId="77777777" w:rsidR="00A6362A" w:rsidRDefault="00A6362A" w:rsidP="00667B8A">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BFBFBF" w:themeFill="background1" w:themeFillShade="BF"/>
            <w:vAlign w:val="bottom"/>
          </w:tcPr>
          <w:p w14:paraId="72640303"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D486C6"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4316FF"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D60FE8"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2CE48A" w14:textId="77777777" w:rsidR="00A6362A" w:rsidRDefault="00A6362A" w:rsidP="00667B8A">
            <w:pPr>
              <w:pStyle w:val="Header"/>
              <w:tabs>
                <w:tab w:val="clear" w:pos="4819"/>
                <w:tab w:val="clear" w:pos="9638"/>
              </w:tabs>
              <w:snapToGrid w:val="0"/>
              <w:spacing w:line="240" w:lineRule="auto"/>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4850E1"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53C445"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9D6090"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8E3174"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0C115F"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035F60"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6EB512"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257385"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D7216"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E7562"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109FDB3"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6B8B5"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8DB2F"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49FD7556"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8B473A"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82D86"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74307" w14:textId="77777777" w:rsidR="00A6362A" w:rsidRDefault="00A6362A" w:rsidP="00667B8A">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312BF" w14:textId="77777777" w:rsidR="00A6362A" w:rsidRDefault="00A6362A" w:rsidP="00667B8A">
            <w:pPr>
              <w:snapToGrid w:val="0"/>
              <w:rPr>
                <w:rFonts w:eastAsia="Arial Unicode MS"/>
                <w:sz w:val="18"/>
                <w:lang w:val="en-GB"/>
              </w:rPr>
            </w:pPr>
          </w:p>
        </w:tc>
      </w:tr>
      <w:tr w:rsidR="00A6362A" w14:paraId="52808C02" w14:textId="77777777" w:rsidTr="00667B8A">
        <w:trPr>
          <w:cantSplit/>
          <w:trHeight w:val="23"/>
        </w:trPr>
        <w:tc>
          <w:tcPr>
            <w:tcW w:w="497" w:type="dxa"/>
            <w:tcBorders>
              <w:left w:val="single" w:sz="4" w:space="0" w:color="000000"/>
              <w:right w:val="single" w:sz="4" w:space="0" w:color="000000"/>
            </w:tcBorders>
            <w:shd w:val="clear" w:color="auto" w:fill="auto"/>
            <w:vAlign w:val="bottom"/>
          </w:tcPr>
          <w:p w14:paraId="26DDBD09" w14:textId="77777777" w:rsidR="00A6362A" w:rsidRDefault="00A6362A" w:rsidP="00667B8A">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23A9BB24" w14:textId="1BE0647C" w:rsidR="00A6362A" w:rsidRPr="00182020" w:rsidRDefault="00A6362A" w:rsidP="00667B8A">
            <w:pPr>
              <w:rPr>
                <w:sz w:val="18"/>
              </w:rPr>
            </w:pPr>
            <w:r w:rsidRPr="00182020">
              <w:rPr>
                <w:sz w:val="18"/>
              </w:rPr>
              <w:t xml:space="preserve">2) </w:t>
            </w:r>
            <w:proofErr w:type="spellStart"/>
            <w:r w:rsidRPr="00182020">
              <w:rPr>
                <w:sz w:val="18"/>
              </w:rPr>
              <w:t>Oral</w:t>
            </w:r>
            <w:proofErr w:type="spellEnd"/>
            <w:r w:rsidRPr="00182020">
              <w:rPr>
                <w:sz w:val="18"/>
              </w:rPr>
              <w:t xml:space="preserve"> </w:t>
            </w:r>
            <w:proofErr w:type="spellStart"/>
            <w:r w:rsidRPr="00182020">
              <w:rPr>
                <w:sz w:val="18"/>
              </w:rPr>
              <w:t>digestion</w:t>
            </w:r>
            <w:proofErr w:type="spellEnd"/>
            <w:r w:rsidRPr="00182020">
              <w:rPr>
                <w:sz w:val="18"/>
              </w:rPr>
              <w:t xml:space="preserve"> (</w:t>
            </w:r>
            <w:r w:rsidRPr="00182020">
              <w:rPr>
                <w:i/>
                <w:iCs/>
                <w:sz w:val="18"/>
              </w:rPr>
              <w:t>in-vivo</w:t>
            </w:r>
            <w:r w:rsidRPr="00182020">
              <w:rPr>
                <w:sz w:val="18"/>
              </w:rPr>
              <w:t xml:space="preserve"> trials)</w:t>
            </w: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17D28BF" w14:textId="77777777" w:rsidR="00A6362A" w:rsidRPr="00182020" w:rsidRDefault="00A6362A" w:rsidP="00667B8A">
            <w:pPr>
              <w:rPr>
                <w:sz w:val="18"/>
              </w:rPr>
            </w:pPr>
            <w:r w:rsidRPr="00182020">
              <w:rPr>
                <w:sz w:val="18"/>
              </w:rPr>
              <w:t> </w:t>
            </w:r>
          </w:p>
        </w:tc>
        <w:tc>
          <w:tcPr>
            <w:tcW w:w="240" w:type="dxa"/>
            <w:tcBorders>
              <w:top w:val="single" w:sz="4" w:space="0" w:color="000000"/>
              <w:bottom w:val="single" w:sz="4" w:space="0" w:color="000000"/>
              <w:right w:val="single" w:sz="4" w:space="0" w:color="000000"/>
            </w:tcBorders>
            <w:shd w:val="clear" w:color="auto" w:fill="BFBFBF" w:themeFill="background1" w:themeFillShade="BF"/>
            <w:vAlign w:val="bottom"/>
          </w:tcPr>
          <w:p w14:paraId="79910AF7" w14:textId="77777777" w:rsidR="00A6362A" w:rsidRPr="00182020" w:rsidRDefault="00A6362A" w:rsidP="00667B8A">
            <w:pPr>
              <w:snapToGrid w:val="0"/>
              <w:rPr>
                <w:rFonts w:eastAsia="Arial Unicode MS"/>
                <w:sz w:val="18"/>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C5E8EEE" w14:textId="77777777" w:rsidR="00A6362A" w:rsidRPr="00182020" w:rsidRDefault="00A6362A" w:rsidP="00667B8A">
            <w:pPr>
              <w:rPr>
                <w:sz w:val="18"/>
              </w:rPr>
            </w:pPr>
            <w:r w:rsidRPr="00182020">
              <w:rPr>
                <w:sz w:val="18"/>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29E1B33" w14:textId="77777777" w:rsidR="00A6362A" w:rsidRPr="00182020" w:rsidRDefault="00A6362A" w:rsidP="00667B8A">
            <w:pPr>
              <w:snapToGrid w:val="0"/>
              <w:rPr>
                <w:rFonts w:eastAsia="Arial Unicode MS"/>
                <w:sz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6864C17" w14:textId="77777777" w:rsidR="00A6362A" w:rsidRPr="00182020" w:rsidRDefault="00A6362A" w:rsidP="00667B8A">
            <w:pPr>
              <w:snapToGrid w:val="0"/>
              <w:rPr>
                <w:rFonts w:eastAsia="Arial Unicode MS"/>
                <w:sz w:val="18"/>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9220305" w14:textId="77777777" w:rsidR="00A6362A" w:rsidRPr="00182020" w:rsidRDefault="00A6362A" w:rsidP="00667B8A">
            <w:pPr>
              <w:snapToGrid w:val="0"/>
              <w:rPr>
                <w:rFonts w:eastAsia="Arial Unicode MS"/>
                <w:sz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DAA98A" w14:textId="77777777" w:rsidR="00A6362A" w:rsidRPr="00182020" w:rsidRDefault="00A6362A" w:rsidP="00667B8A">
            <w:pPr>
              <w:snapToGrid w:val="0"/>
              <w:rPr>
                <w:rFonts w:eastAsia="Arial Unicode MS"/>
                <w:sz w:val="18"/>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A6DAFD" w14:textId="77777777" w:rsidR="00A6362A" w:rsidRPr="00182020" w:rsidRDefault="00A6362A" w:rsidP="00667B8A">
            <w:pPr>
              <w:rPr>
                <w:sz w:val="18"/>
              </w:rPr>
            </w:pPr>
            <w:r w:rsidRPr="00182020">
              <w:rPr>
                <w:sz w:val="18"/>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2BFD2B" w14:textId="77777777" w:rsidR="00A6362A" w:rsidRPr="00182020" w:rsidRDefault="00A6362A" w:rsidP="00667B8A">
            <w:pPr>
              <w:rPr>
                <w:sz w:val="18"/>
              </w:rPr>
            </w:pPr>
            <w:r w:rsidRPr="00182020">
              <w:rPr>
                <w:sz w:val="18"/>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C2B9F" w14:textId="77777777" w:rsidR="00A6362A" w:rsidRPr="00182020" w:rsidRDefault="00A6362A" w:rsidP="00667B8A">
            <w:pPr>
              <w:snapToGrid w:val="0"/>
              <w:rPr>
                <w:rFonts w:eastAsia="Arial Unicode MS"/>
                <w:sz w:val="18"/>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4233CD" w14:textId="77777777" w:rsidR="00A6362A" w:rsidRPr="00182020" w:rsidRDefault="00A6362A" w:rsidP="00667B8A">
            <w:pPr>
              <w:snapToGrid w:val="0"/>
              <w:rPr>
                <w:rFonts w:eastAsia="Arial Unicode MS"/>
                <w:sz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CA0C6C" w14:textId="77777777" w:rsidR="00A6362A" w:rsidRPr="00182020" w:rsidRDefault="00A6362A" w:rsidP="00667B8A">
            <w:pPr>
              <w:snapToGrid w:val="0"/>
              <w:rPr>
                <w:rFonts w:eastAsia="Arial Unicode MS"/>
                <w:sz w:val="18"/>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4B79FA" w14:textId="77777777" w:rsidR="00A6362A" w:rsidRPr="00182020" w:rsidRDefault="00A6362A" w:rsidP="00667B8A">
            <w:pPr>
              <w:snapToGrid w:val="0"/>
              <w:rPr>
                <w:rFonts w:eastAsia="Arial Unicode MS"/>
                <w:sz w:val="18"/>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93577E" w14:textId="77777777" w:rsidR="00A6362A" w:rsidRPr="00182020" w:rsidRDefault="00A6362A" w:rsidP="00667B8A">
            <w:pPr>
              <w:rPr>
                <w:sz w:val="18"/>
              </w:rPr>
            </w:pPr>
            <w:r w:rsidRPr="00182020">
              <w:rPr>
                <w:sz w:val="18"/>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05749" w14:textId="77777777" w:rsidR="00A6362A" w:rsidRPr="00182020" w:rsidRDefault="00A6362A" w:rsidP="00667B8A">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1758A" w14:textId="77777777" w:rsidR="00A6362A" w:rsidRPr="00182020" w:rsidRDefault="00A6362A" w:rsidP="00667B8A">
            <w:pPr>
              <w:snapToGrid w:val="0"/>
              <w:rPr>
                <w:rFonts w:eastAsia="Arial Unicode MS"/>
                <w:sz w:val="18"/>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3B7303C" w14:textId="77777777" w:rsidR="00A6362A" w:rsidRPr="00182020" w:rsidRDefault="00A6362A" w:rsidP="00667B8A">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24671" w14:textId="77777777" w:rsidR="00A6362A" w:rsidRPr="00182020" w:rsidRDefault="00A6362A" w:rsidP="00667B8A">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50BF4" w14:textId="77777777" w:rsidR="00A6362A" w:rsidRPr="00182020" w:rsidRDefault="00A6362A" w:rsidP="00667B8A">
            <w:pPr>
              <w:rPr>
                <w:sz w:val="18"/>
              </w:rPr>
            </w:pPr>
            <w:r w:rsidRPr="00182020">
              <w:rPr>
                <w:sz w:val="18"/>
              </w:rPr>
              <w:t> </w:t>
            </w:r>
          </w:p>
        </w:tc>
        <w:tc>
          <w:tcPr>
            <w:tcW w:w="242" w:type="dxa"/>
            <w:tcBorders>
              <w:top w:val="single" w:sz="4" w:space="0" w:color="000000"/>
              <w:bottom w:val="single" w:sz="4" w:space="0" w:color="000000"/>
              <w:right w:val="single" w:sz="4" w:space="0" w:color="000000"/>
            </w:tcBorders>
            <w:shd w:val="clear" w:color="auto" w:fill="auto"/>
            <w:vAlign w:val="bottom"/>
          </w:tcPr>
          <w:p w14:paraId="1778849B" w14:textId="77777777" w:rsidR="00A6362A" w:rsidRPr="00182020" w:rsidRDefault="00A6362A" w:rsidP="00667B8A">
            <w:pPr>
              <w:rPr>
                <w:sz w:val="18"/>
              </w:rPr>
            </w:pPr>
            <w:r w:rsidRPr="00182020">
              <w:rPr>
                <w:sz w:val="18"/>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3F68B" w14:textId="77777777" w:rsidR="00A6362A" w:rsidRPr="00182020" w:rsidRDefault="00A6362A" w:rsidP="00667B8A">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5E9DF" w14:textId="77777777" w:rsidR="00A6362A" w:rsidRPr="00182020" w:rsidRDefault="00A6362A" w:rsidP="00667B8A">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9CC68" w14:textId="77777777" w:rsidR="00A6362A" w:rsidRPr="00182020" w:rsidRDefault="00A6362A" w:rsidP="00667B8A">
            <w:pPr>
              <w:snapToGrid w:val="0"/>
              <w:rPr>
                <w:rFonts w:eastAsia="Arial Unicode MS"/>
                <w:sz w:val="18"/>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6374B2" w14:textId="77777777" w:rsidR="00A6362A" w:rsidRPr="00182020" w:rsidRDefault="00A6362A" w:rsidP="00667B8A">
            <w:pPr>
              <w:snapToGrid w:val="0"/>
              <w:rPr>
                <w:rFonts w:eastAsia="Arial Unicode MS"/>
                <w:sz w:val="18"/>
              </w:rPr>
            </w:pPr>
          </w:p>
        </w:tc>
      </w:tr>
      <w:tr w:rsidR="00A6362A" w:rsidRPr="000B12B6" w14:paraId="47BFF5AD" w14:textId="77777777" w:rsidTr="00667B8A">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7FD2C" w14:textId="77777777" w:rsidR="00A6362A" w:rsidRDefault="00A6362A" w:rsidP="00667B8A">
            <w:pPr>
              <w:jc w:val="center"/>
              <w:rPr>
                <w:sz w:val="18"/>
                <w:lang w:val="en-GB"/>
              </w:rPr>
            </w:pPr>
            <w:r>
              <w:rPr>
                <w:sz w:val="18"/>
                <w:lang w:val="en-GB"/>
              </w:rPr>
              <w:t>A2)</w:t>
            </w:r>
          </w:p>
        </w:tc>
        <w:tc>
          <w:tcPr>
            <w:tcW w:w="2787" w:type="dxa"/>
            <w:tcBorders>
              <w:top w:val="single" w:sz="4" w:space="0" w:color="000000"/>
              <w:left w:val="single" w:sz="4" w:space="0" w:color="000000"/>
              <w:bottom w:val="single" w:sz="4" w:space="0" w:color="000000"/>
            </w:tcBorders>
            <w:shd w:val="clear" w:color="auto" w:fill="auto"/>
            <w:vAlign w:val="bottom"/>
          </w:tcPr>
          <w:p w14:paraId="04084FAA" w14:textId="624F0E44" w:rsidR="00A6362A" w:rsidRDefault="00A6362A" w:rsidP="00667B8A">
            <w:pPr>
              <w:rPr>
                <w:b/>
                <w:bCs/>
                <w:i/>
                <w:iCs/>
                <w:sz w:val="18"/>
                <w:lang w:val="en-GB"/>
              </w:rPr>
            </w:pPr>
            <w:r w:rsidRPr="00B51B3E">
              <w:rPr>
                <w:b/>
                <w:bCs/>
                <w:i/>
                <w:iCs/>
                <w:sz w:val="18"/>
                <w:lang w:val="en-GB"/>
              </w:rPr>
              <w:t>Effect of miRNA</w:t>
            </w:r>
            <w:r>
              <w:rPr>
                <w:b/>
                <w:bCs/>
                <w:i/>
                <w:iCs/>
                <w:sz w:val="18"/>
                <w:lang w:val="en-GB"/>
              </w:rPr>
              <w:t>s</w:t>
            </w:r>
            <w:r w:rsidRPr="00B51B3E">
              <w:rPr>
                <w:b/>
                <w:bCs/>
                <w:i/>
                <w:iCs/>
                <w:sz w:val="18"/>
                <w:lang w:val="en-GB"/>
              </w:rPr>
              <w:t xml:space="preserve"> on the functionality of potential probiotics</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DE4D598"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EE301D5"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5CA2B82"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7F3FFFA"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6B00D48"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AFA7FEA"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709F80B"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47D9523"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0CF4312"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A4CDDD5"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E71B7B"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A161520"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C35457D"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2B7B696"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45ACD" w14:textId="77777777" w:rsidR="00A6362A" w:rsidRDefault="00A6362A" w:rsidP="00667B8A">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C6128"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1A830F2"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A7F97"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DAF3A"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3E282926"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F71EB"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82196A"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5D790" w14:textId="77777777" w:rsidR="00A6362A" w:rsidRDefault="00A6362A" w:rsidP="00667B8A">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BAA44" w14:textId="77777777" w:rsidR="00A6362A" w:rsidRDefault="00A6362A" w:rsidP="00667B8A">
            <w:pPr>
              <w:snapToGrid w:val="0"/>
              <w:rPr>
                <w:rFonts w:eastAsia="Arial Unicode MS"/>
                <w:sz w:val="18"/>
                <w:lang w:val="en-GB"/>
              </w:rPr>
            </w:pPr>
          </w:p>
        </w:tc>
      </w:tr>
      <w:tr w:rsidR="00A6362A" w14:paraId="70FA0B36" w14:textId="77777777" w:rsidTr="00667B8A">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2A40DB2B" w14:textId="77777777" w:rsidR="00A6362A" w:rsidRDefault="00A6362A" w:rsidP="00667B8A">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1524DAFD" w14:textId="2E439DBB" w:rsidR="00A6362A" w:rsidRDefault="00A6362A" w:rsidP="00667B8A">
            <w:r>
              <w:rPr>
                <w:sz w:val="18"/>
                <w:lang w:val="en-GB"/>
              </w:rPr>
              <w:t>1) Evaluation of metabolic profile</w:t>
            </w:r>
            <w:r>
              <w:rPr>
                <w:sz w:val="18"/>
                <w:szCs w:val="22"/>
                <w:lang w:val="en-GB"/>
              </w:rPr>
              <w:t xml:space="preserve"> </w:t>
            </w: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1F1D1A2"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50416C1"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8E9E153"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F7606B0"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DEB9076"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111E8BF"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1A8DD4"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BFB876"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145FEC"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0A2D3" w14:textId="77777777" w:rsidR="00A6362A" w:rsidRDefault="00A6362A" w:rsidP="00667B8A">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633412" w14:textId="77777777" w:rsidR="00A6362A" w:rsidRDefault="00A6362A" w:rsidP="00667B8A">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D171F4" w14:textId="77777777" w:rsidR="00A6362A" w:rsidRDefault="00A6362A" w:rsidP="00667B8A">
            <w:pPr>
              <w:snapToGrid w:val="0"/>
              <w:rPr>
                <w:rFonts w:eastAsia="Arial Unicode MS"/>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0D6832" w14:textId="77777777" w:rsidR="00A6362A" w:rsidRDefault="00A6362A" w:rsidP="00667B8A">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6315BE" w14:textId="77777777" w:rsidR="00A6362A" w:rsidRDefault="00A6362A" w:rsidP="00667B8A">
            <w:pPr>
              <w:rPr>
                <w:sz w:val="18"/>
                <w:lang w:val="en-GB"/>
              </w:rPr>
            </w:pPr>
            <w:r>
              <w:rPr>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7445C9C0"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3459BFA4"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9C639"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67C21"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64EEC1"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47284A1D"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018DE"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6F0C9"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03DB0" w14:textId="77777777" w:rsidR="00A6362A" w:rsidRDefault="00A6362A" w:rsidP="00667B8A">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B6DA5" w14:textId="77777777" w:rsidR="00A6362A" w:rsidRDefault="00A6362A" w:rsidP="00667B8A">
            <w:pPr>
              <w:snapToGrid w:val="0"/>
              <w:rPr>
                <w:rFonts w:eastAsia="Arial Unicode MS"/>
                <w:sz w:val="18"/>
                <w:lang w:val="en-GB"/>
              </w:rPr>
            </w:pPr>
          </w:p>
        </w:tc>
      </w:tr>
      <w:tr w:rsidR="00A6362A" w14:paraId="7C4407E7" w14:textId="77777777" w:rsidTr="00667B8A">
        <w:trPr>
          <w:cantSplit/>
          <w:trHeight w:val="23"/>
        </w:trPr>
        <w:tc>
          <w:tcPr>
            <w:tcW w:w="497" w:type="dxa"/>
            <w:tcBorders>
              <w:left w:val="single" w:sz="4" w:space="0" w:color="000000"/>
              <w:right w:val="single" w:sz="4" w:space="0" w:color="000000"/>
            </w:tcBorders>
            <w:shd w:val="clear" w:color="auto" w:fill="auto"/>
            <w:vAlign w:val="bottom"/>
          </w:tcPr>
          <w:p w14:paraId="438D0044" w14:textId="77777777" w:rsidR="00A6362A" w:rsidRDefault="00A6362A" w:rsidP="00667B8A">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13500EE4" w14:textId="3189EBF5" w:rsidR="00A6362A" w:rsidRDefault="00A6362A" w:rsidP="00667B8A">
            <w:r>
              <w:rPr>
                <w:sz w:val="18"/>
                <w:lang w:val="en-GB"/>
              </w:rPr>
              <w:t>2) Genomic Analysis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800AC"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E70AC"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D53414"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83BAE15"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4923069"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7580708"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712A468"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13A1634"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729C5C"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3E55C9A"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11E37FD"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F56E004"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2DCE401"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23B915"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tcBorders>
            <w:shd w:val="clear" w:color="auto" w:fill="auto"/>
            <w:vAlign w:val="bottom"/>
          </w:tcPr>
          <w:p w14:paraId="68800F60"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AD149"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C9B9737"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4ED94"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AFD04"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6694968"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21B81"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62650"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8AE0A" w14:textId="77777777" w:rsidR="00A6362A" w:rsidRDefault="00A6362A" w:rsidP="00667B8A">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9B3D0" w14:textId="77777777" w:rsidR="00A6362A" w:rsidRDefault="00A6362A" w:rsidP="00667B8A">
            <w:pPr>
              <w:snapToGrid w:val="0"/>
              <w:rPr>
                <w:rFonts w:eastAsia="Arial Unicode MS"/>
                <w:sz w:val="18"/>
                <w:lang w:val="en-GB"/>
              </w:rPr>
            </w:pPr>
          </w:p>
        </w:tc>
      </w:tr>
      <w:tr w:rsidR="00A6362A" w:rsidRPr="000B12B6" w14:paraId="6088FC36" w14:textId="77777777" w:rsidTr="00667B8A">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024D9" w14:textId="77777777" w:rsidR="00A6362A" w:rsidRDefault="00A6362A" w:rsidP="00667B8A">
            <w:pPr>
              <w:jc w:val="center"/>
              <w:rPr>
                <w:sz w:val="18"/>
                <w:lang w:val="en-GB"/>
              </w:rPr>
            </w:pPr>
            <w:r>
              <w:rPr>
                <w:sz w:val="18"/>
                <w:lang w:val="en-GB"/>
              </w:rPr>
              <w:t>A3)</w:t>
            </w:r>
          </w:p>
        </w:tc>
        <w:tc>
          <w:tcPr>
            <w:tcW w:w="2787" w:type="dxa"/>
            <w:tcBorders>
              <w:top w:val="single" w:sz="4" w:space="0" w:color="000000"/>
              <w:left w:val="single" w:sz="4" w:space="0" w:color="000000"/>
              <w:bottom w:val="single" w:sz="4" w:space="0" w:color="000000"/>
            </w:tcBorders>
            <w:shd w:val="clear" w:color="auto" w:fill="auto"/>
            <w:vAlign w:val="bottom"/>
          </w:tcPr>
          <w:p w14:paraId="0FC2834F" w14:textId="5AE8F21A" w:rsidR="00A6362A" w:rsidRDefault="00A6362A" w:rsidP="00667B8A">
            <w:pPr>
              <w:rPr>
                <w:b/>
                <w:bCs/>
                <w:i/>
                <w:iCs/>
                <w:sz w:val="18"/>
                <w:lang w:val="en-GB"/>
              </w:rPr>
            </w:pPr>
            <w:r w:rsidRPr="003D4D9A">
              <w:rPr>
                <w:b/>
                <w:bCs/>
                <w:i/>
                <w:iCs/>
                <w:sz w:val="18"/>
                <w:lang w:val="en-GB"/>
              </w:rPr>
              <w:t xml:space="preserve">Effect on gut microbiota </w:t>
            </w:r>
            <w:r>
              <w:rPr>
                <w:b/>
                <w:bCs/>
                <w:i/>
                <w:iCs/>
                <w:sz w:val="18"/>
                <w:lang w:val="en-GB"/>
              </w:rPr>
              <w:t>(</w:t>
            </w:r>
            <w:r w:rsidRPr="00182020">
              <w:rPr>
                <w:b/>
                <w:bCs/>
                <w:i/>
                <w:iCs/>
                <w:sz w:val="18"/>
                <w:lang w:val="en-GB"/>
              </w:rPr>
              <w:t>SHIME</w:t>
            </w:r>
            <w:r>
              <w:rPr>
                <w:b/>
                <w:bCs/>
                <w:i/>
                <w:iCs/>
                <w:sz w:val="18"/>
                <w:lang w:val="en-GB"/>
              </w:rPr>
              <w:t>)</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42572"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D65A6"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8165F8"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31E509"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2C738C"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597D35"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250857"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D99EB"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DC69B92"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74B09A7"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4BE2ECC"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F162DDD"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0EA4463"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64E6049"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7D08D97"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6D48EC2"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3756518"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42188"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75A1D"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3C8E01B"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A2FEB"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D287B" w14:textId="77777777" w:rsidR="00A6362A" w:rsidRDefault="00A6362A" w:rsidP="00667B8A">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6D5EB" w14:textId="77777777" w:rsidR="00A6362A" w:rsidRDefault="00A6362A" w:rsidP="00667B8A">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4D696D0A" w14:textId="77777777" w:rsidR="00A6362A" w:rsidRDefault="00A6362A" w:rsidP="00667B8A">
            <w:pPr>
              <w:snapToGrid w:val="0"/>
              <w:rPr>
                <w:rFonts w:eastAsia="Arial Unicode MS"/>
                <w:sz w:val="18"/>
                <w:lang w:val="en-GB"/>
              </w:rPr>
            </w:pPr>
          </w:p>
        </w:tc>
      </w:tr>
      <w:tr w:rsidR="00A6362A" w14:paraId="04B1436B" w14:textId="77777777" w:rsidTr="00667B8A">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02408CD2" w14:textId="77777777" w:rsidR="00A6362A" w:rsidRDefault="00A6362A" w:rsidP="00667B8A">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016708AB" w14:textId="1C92E97C" w:rsidR="00A6362A" w:rsidRDefault="00A6362A" w:rsidP="00667B8A">
            <w:r>
              <w:rPr>
                <w:sz w:val="18"/>
                <w:lang w:val="en-GB"/>
              </w:rPr>
              <w:t>1) Quantification of miRNAs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43A53"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E6773"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D383B1"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6FD9C4"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022472"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3D0701"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425FD3"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62C672"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563BE02"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E7D2E38"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362D0F7"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0F77D88"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1979029"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E827937"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E712AA4"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67DB27D"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35483D"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13C67"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71901"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tcBorders>
            <w:shd w:val="clear" w:color="auto" w:fill="auto"/>
            <w:vAlign w:val="bottom"/>
          </w:tcPr>
          <w:p w14:paraId="1927102F"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4A63B"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9E006"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9644807" w14:textId="77777777" w:rsidR="00A6362A" w:rsidRDefault="00A6362A" w:rsidP="00667B8A">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C2C6E" w14:textId="77777777" w:rsidR="00A6362A" w:rsidRDefault="00A6362A" w:rsidP="00667B8A">
            <w:pPr>
              <w:snapToGrid w:val="0"/>
              <w:rPr>
                <w:rFonts w:eastAsia="Arial Unicode MS"/>
                <w:sz w:val="18"/>
                <w:lang w:val="en-GB"/>
              </w:rPr>
            </w:pPr>
          </w:p>
        </w:tc>
      </w:tr>
      <w:tr w:rsidR="00A6362A" w:rsidRPr="000B12B6" w14:paraId="22FD8802" w14:textId="77777777" w:rsidTr="00667B8A">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1F740FFA" w14:textId="77777777" w:rsidR="00A6362A" w:rsidRDefault="00A6362A" w:rsidP="00667B8A">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4295B4D3" w14:textId="77777777" w:rsidR="00A6362A" w:rsidRPr="00CD5B33" w:rsidRDefault="00A6362A" w:rsidP="00667B8A">
            <w:pPr>
              <w:rPr>
                <w:lang w:val="en-US"/>
              </w:rPr>
            </w:pPr>
            <w:r>
              <w:rPr>
                <w:sz w:val="18"/>
                <w:lang w:val="en-GB"/>
              </w:rPr>
              <w:t xml:space="preserve">2) </w:t>
            </w:r>
            <w:r w:rsidRPr="003D4D9A">
              <w:rPr>
                <w:sz w:val="18"/>
                <w:lang w:val="en-GB"/>
              </w:rPr>
              <w:t>16S taxonomy</w:t>
            </w:r>
            <w:r>
              <w:rPr>
                <w:sz w:val="18"/>
                <w:lang w:val="en-GB"/>
              </w:rPr>
              <w:t xml:space="preserve"> </w:t>
            </w:r>
            <w:r w:rsidRPr="00CD5B33">
              <w:rPr>
                <w:sz w:val="18"/>
                <w:lang w:val="en-GB"/>
              </w:rPr>
              <w:t>and VO</w:t>
            </w:r>
            <w:r>
              <w:rPr>
                <w:sz w:val="18"/>
                <w:lang w:val="en-GB"/>
              </w:rPr>
              <w:t>C</w:t>
            </w:r>
            <w:r w:rsidRPr="00CD5B33">
              <w:rPr>
                <w:sz w:val="18"/>
                <w:lang w:val="en-GB"/>
              </w:rPr>
              <w:t>s</w:t>
            </w:r>
            <w:r>
              <w:rPr>
                <w:sz w:val="18"/>
                <w:lang w:val="en-GB"/>
              </w:rPr>
              <w:t>, SCFA</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6D5AD"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00B37"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3B0DC1"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8B779C"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7874FC"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2CD52A"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FAA27E"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38ADBD"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96E1011"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E6B1EEF"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E8EB0F4"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32783B0"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DF3EB4D"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196C643"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040B149"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CDE1928"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F77F2FE"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1BD7C"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8BF1543"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FFFFFF" w:themeFill="background1"/>
            <w:vAlign w:val="bottom"/>
          </w:tcPr>
          <w:p w14:paraId="059F95AB"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63D6AEE"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0D3C13F1"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5B21B" w14:textId="77777777" w:rsidR="00A6362A" w:rsidRDefault="00A6362A" w:rsidP="00667B8A">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251EA06F" w14:textId="77777777" w:rsidR="00A6362A" w:rsidRDefault="00A6362A" w:rsidP="00667B8A">
            <w:pPr>
              <w:snapToGrid w:val="0"/>
              <w:rPr>
                <w:rFonts w:eastAsia="Arial Unicode MS"/>
                <w:sz w:val="18"/>
                <w:lang w:val="en-GB"/>
              </w:rPr>
            </w:pPr>
          </w:p>
        </w:tc>
      </w:tr>
      <w:tr w:rsidR="00A6362A" w14:paraId="240959D9" w14:textId="77777777" w:rsidTr="00667B8A">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78BB7" w14:textId="77777777" w:rsidR="00A6362A" w:rsidRDefault="00A6362A" w:rsidP="00667B8A">
            <w:pPr>
              <w:jc w:val="center"/>
              <w:rPr>
                <w:sz w:val="18"/>
                <w:lang w:val="en-GB"/>
              </w:rPr>
            </w:pPr>
            <w:r>
              <w:rPr>
                <w:sz w:val="18"/>
                <w:lang w:val="en-GB"/>
              </w:rPr>
              <w:t>A4)</w:t>
            </w:r>
          </w:p>
        </w:tc>
        <w:tc>
          <w:tcPr>
            <w:tcW w:w="2787" w:type="dxa"/>
            <w:tcBorders>
              <w:top w:val="single" w:sz="4" w:space="0" w:color="000000"/>
              <w:left w:val="single" w:sz="4" w:space="0" w:color="000000"/>
              <w:bottom w:val="single" w:sz="4" w:space="0" w:color="000000"/>
            </w:tcBorders>
            <w:shd w:val="clear" w:color="auto" w:fill="auto"/>
            <w:vAlign w:val="bottom"/>
          </w:tcPr>
          <w:p w14:paraId="0097E744" w14:textId="26C0F968" w:rsidR="00A6362A" w:rsidRDefault="00A6362A" w:rsidP="00667B8A">
            <w:pPr>
              <w:rPr>
                <w:b/>
                <w:bCs/>
                <w:i/>
                <w:iCs/>
                <w:sz w:val="18"/>
                <w:lang w:val="en-GB"/>
              </w:rPr>
            </w:pPr>
            <w:r w:rsidRPr="00182020">
              <w:rPr>
                <w:b/>
                <w:bCs/>
                <w:i/>
                <w:iCs/>
                <w:sz w:val="18"/>
                <w:lang w:val="en-GB"/>
              </w:rPr>
              <w:t>Conducting Caco-2 cells model</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FD1E0"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364BA"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EC1D85"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354B02"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8B87CF"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E5E23F"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2560C1"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FDAC19"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C008B5"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1AE87D"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55C9FF"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32F329"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A73638"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3D809BE"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1FA7A30"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12E7E2B"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FAB25B1"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3D1CA9E"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70F00"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0E759B9"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A0F88"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2C1E0"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496C0" w14:textId="77777777" w:rsidR="00A6362A" w:rsidRDefault="00A6362A" w:rsidP="00667B8A">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81E8F" w14:textId="77777777" w:rsidR="00A6362A" w:rsidRDefault="00A6362A" w:rsidP="00667B8A">
            <w:pPr>
              <w:rPr>
                <w:sz w:val="18"/>
                <w:lang w:val="en-GB"/>
              </w:rPr>
            </w:pPr>
            <w:r>
              <w:rPr>
                <w:sz w:val="18"/>
                <w:lang w:val="en-GB"/>
              </w:rPr>
              <w:t> </w:t>
            </w:r>
          </w:p>
        </w:tc>
      </w:tr>
      <w:tr w:rsidR="00A6362A" w14:paraId="5EDA06BC" w14:textId="77777777" w:rsidTr="00667B8A">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15C8A417" w14:textId="77777777" w:rsidR="00A6362A" w:rsidRDefault="00A6362A" w:rsidP="00667B8A">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4D4BBA0E" w14:textId="77777777" w:rsidR="00A6362A" w:rsidRDefault="00A6362A" w:rsidP="00667B8A">
            <w:r>
              <w:rPr>
                <w:sz w:val="18"/>
                <w:lang w:val="en-GB"/>
              </w:rPr>
              <w:t xml:space="preserve">1) </w:t>
            </w:r>
            <w:r w:rsidRPr="00B51B3E">
              <w:rPr>
                <w:sz w:val="18"/>
                <w:lang w:val="en-GB"/>
              </w:rPr>
              <w:t xml:space="preserve">Antiradical </w:t>
            </w:r>
            <w:r>
              <w:rPr>
                <w:sz w:val="18"/>
                <w:lang w:val="en-GB"/>
              </w:rPr>
              <w:t>properties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D91A9"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39F3CA"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4A355F"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EE3EB3"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E833EA"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1C7E82"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2E2DA5"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9A0CDA"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EBCF0E"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7306FA"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DF9C2F"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77782F"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4A9D5C"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A8396AF"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5387D42"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32A23F8"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tcPr>
          <w:p w14:paraId="22B2B684"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D109C20"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425DFA"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A1C1E4E"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3720D"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4BFB1CC9"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8C3078" w14:textId="77777777" w:rsidR="00A6362A" w:rsidRDefault="00A6362A" w:rsidP="00667B8A">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C698C" w14:textId="77777777" w:rsidR="00A6362A" w:rsidRDefault="00A6362A" w:rsidP="00667B8A">
            <w:pPr>
              <w:rPr>
                <w:sz w:val="18"/>
                <w:lang w:val="en-GB"/>
              </w:rPr>
            </w:pPr>
            <w:r>
              <w:rPr>
                <w:sz w:val="18"/>
                <w:lang w:val="en-GB"/>
              </w:rPr>
              <w:t> </w:t>
            </w:r>
          </w:p>
        </w:tc>
      </w:tr>
      <w:tr w:rsidR="00A6362A" w14:paraId="15C2FE80" w14:textId="77777777" w:rsidTr="00667B8A">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6D414332" w14:textId="77777777" w:rsidR="00A6362A" w:rsidRDefault="00A6362A" w:rsidP="00667B8A">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7BBBBA64" w14:textId="77777777" w:rsidR="00A6362A" w:rsidRDefault="00A6362A" w:rsidP="00667B8A">
            <w:r>
              <w:rPr>
                <w:sz w:val="18"/>
                <w:lang w:val="en-GB"/>
              </w:rPr>
              <w:t>2) A</w:t>
            </w:r>
            <w:r w:rsidRPr="00B51B3E">
              <w:rPr>
                <w:sz w:val="18"/>
                <w:lang w:val="en-GB"/>
              </w:rPr>
              <w:t>nti-inflammatory properties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A7773"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570FD"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FC5748"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AD0F92"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3B002B"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82714D"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41753B"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3B459B"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EA17CF"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04B80"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7D252D" w14:textId="77777777" w:rsidR="00A6362A" w:rsidRDefault="00A6362A" w:rsidP="00667B8A">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07E141" w14:textId="77777777" w:rsidR="00A6362A" w:rsidRDefault="00A6362A" w:rsidP="00667B8A">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592D0B" w14:textId="77777777" w:rsidR="00A6362A" w:rsidRDefault="00A6362A" w:rsidP="00667B8A">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E21BBD7"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F2FED77"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CB5B736" w14:textId="77777777" w:rsidR="00A6362A" w:rsidRDefault="00A6362A" w:rsidP="00667B8A">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tcPr>
          <w:p w14:paraId="5242694F"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8CEDB9B"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BB655"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C1E995F"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E97B9"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F4F40" w14:textId="77777777" w:rsidR="00A6362A" w:rsidRDefault="00A6362A" w:rsidP="00667B8A">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02930" w14:textId="77777777" w:rsidR="00A6362A" w:rsidRDefault="00A6362A" w:rsidP="00667B8A">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8CF3C" w14:textId="77777777" w:rsidR="00A6362A" w:rsidRDefault="00A6362A" w:rsidP="00667B8A">
            <w:pPr>
              <w:snapToGrid w:val="0"/>
              <w:rPr>
                <w:rFonts w:eastAsia="Arial Unicode MS"/>
                <w:sz w:val="18"/>
                <w:lang w:val="en-GB"/>
              </w:rPr>
            </w:pPr>
          </w:p>
        </w:tc>
      </w:tr>
      <w:tr w:rsidR="00A6362A" w14:paraId="280B8A29" w14:textId="77777777" w:rsidTr="00667B8A">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74AA35D6" w14:textId="77777777" w:rsidR="00A6362A" w:rsidRDefault="00A6362A" w:rsidP="00667B8A">
            <w:pPr>
              <w:jc w:val="center"/>
              <w:rPr>
                <w:sz w:val="18"/>
                <w:lang w:val="en-GB"/>
              </w:rPr>
            </w:pPr>
            <w:r>
              <w:rPr>
                <w:sz w:val="18"/>
                <w:lang w:val="en-GB"/>
              </w:rPr>
              <w:t>A5)</w:t>
            </w:r>
          </w:p>
        </w:tc>
        <w:tc>
          <w:tcPr>
            <w:tcW w:w="2787" w:type="dxa"/>
            <w:tcBorders>
              <w:top w:val="single" w:sz="4" w:space="0" w:color="000000"/>
              <w:left w:val="single" w:sz="4" w:space="0" w:color="000000"/>
              <w:bottom w:val="single" w:sz="4" w:space="0" w:color="000000"/>
            </w:tcBorders>
            <w:shd w:val="clear" w:color="auto" w:fill="auto"/>
          </w:tcPr>
          <w:p w14:paraId="40E03B91" w14:textId="79B818E4" w:rsidR="00A6362A" w:rsidRDefault="00A6362A" w:rsidP="00667B8A">
            <w:pPr>
              <w:rPr>
                <w:b/>
                <w:bCs/>
                <w:i/>
                <w:iCs/>
                <w:sz w:val="18"/>
                <w:lang w:val="en-GB"/>
              </w:rPr>
            </w:pPr>
            <w:r>
              <w:rPr>
                <w:b/>
                <w:bCs/>
                <w:i/>
                <w:iCs/>
                <w:sz w:val="18"/>
                <w:lang w:val="en-GB"/>
              </w:rPr>
              <w:t>Thesis and Paper Preparation</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55A0802"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9F228DE"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A1694F3"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F5D3958"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66DC39A"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BF5D497"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0E9A968"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F14BAB2"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94B162F"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09EC28B"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9A348D" w14:textId="77777777" w:rsidR="00A6362A" w:rsidRDefault="00A6362A" w:rsidP="00667B8A">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7DEC7D5" w14:textId="77777777" w:rsidR="00A6362A" w:rsidRDefault="00A6362A" w:rsidP="00667B8A">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8A52294" w14:textId="77777777" w:rsidR="00A6362A" w:rsidRDefault="00A6362A" w:rsidP="00667B8A">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22C4655"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792F80E" w14:textId="77777777" w:rsidR="00A6362A" w:rsidRDefault="00A6362A" w:rsidP="00667B8A">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C430E5F"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638B31D2" w14:textId="77777777" w:rsidR="00A6362A" w:rsidRDefault="00A6362A" w:rsidP="00667B8A">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E0320ED"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913038F" w14:textId="77777777" w:rsidR="00A6362A" w:rsidRDefault="00A6362A" w:rsidP="00667B8A">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397C4829" w14:textId="77777777" w:rsidR="00A6362A" w:rsidRDefault="00A6362A" w:rsidP="00667B8A">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FE9241C" w14:textId="77777777" w:rsidR="00A6362A" w:rsidRDefault="00A6362A" w:rsidP="00667B8A">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E1B307E" w14:textId="77777777" w:rsidR="00A6362A" w:rsidRDefault="00A6362A" w:rsidP="00667B8A">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4204862" w14:textId="77777777" w:rsidR="00A6362A" w:rsidRDefault="00A6362A" w:rsidP="00667B8A">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585C60B" w14:textId="77777777" w:rsidR="00A6362A" w:rsidRDefault="00A6362A" w:rsidP="00667B8A">
            <w:pPr>
              <w:rPr>
                <w:sz w:val="18"/>
                <w:lang w:val="en-GB"/>
              </w:rPr>
            </w:pPr>
            <w:r>
              <w:rPr>
                <w:sz w:val="18"/>
                <w:lang w:val="en-GB"/>
              </w:rPr>
              <w:t> </w:t>
            </w:r>
          </w:p>
        </w:tc>
      </w:tr>
    </w:tbl>
    <w:p w14:paraId="1FCB330E" w14:textId="7284089E" w:rsidR="00081E79" w:rsidRDefault="00081E79" w:rsidP="00081E79">
      <w:pPr>
        <w:pStyle w:val="Heading1"/>
        <w:spacing w:before="240" w:after="120"/>
        <w:ind w:right="0"/>
        <w:jc w:val="left"/>
        <w:rPr>
          <w:b/>
          <w:color w:val="000000"/>
          <w:sz w:val="24"/>
        </w:rPr>
      </w:pPr>
      <w:r>
        <w:rPr>
          <w:b/>
          <w:color w:val="000000"/>
          <w:sz w:val="24"/>
        </w:rPr>
        <w:t>3. Selected References</w:t>
      </w:r>
    </w:p>
    <w:p w14:paraId="5E96ADD7" w14:textId="61BD365C" w:rsidR="00D65090" w:rsidRPr="00D65090" w:rsidRDefault="00D65090" w:rsidP="00D65090">
      <w:pPr>
        <w:ind w:left="425" w:hanging="425"/>
        <w:jc w:val="both"/>
        <w:rPr>
          <w:sz w:val="18"/>
          <w:szCs w:val="18"/>
          <w:lang w:val="en-GB"/>
        </w:rPr>
      </w:pPr>
      <w:r w:rsidRPr="00D65090">
        <w:rPr>
          <w:sz w:val="18"/>
          <w:szCs w:val="18"/>
          <w:lang w:val="en-GB"/>
        </w:rPr>
        <w:t xml:space="preserve">Bi K. Zhang, X., Chen W. &amp; </w:t>
      </w:r>
      <w:proofErr w:type="spellStart"/>
      <w:r w:rsidRPr="00D65090">
        <w:rPr>
          <w:sz w:val="18"/>
          <w:szCs w:val="18"/>
          <w:lang w:val="en-GB"/>
        </w:rPr>
        <w:t>Diao</w:t>
      </w:r>
      <w:proofErr w:type="spellEnd"/>
      <w:r w:rsidRPr="00D65090">
        <w:rPr>
          <w:sz w:val="18"/>
          <w:szCs w:val="18"/>
          <w:lang w:val="en-GB"/>
        </w:rPr>
        <w:t xml:space="preserve"> H. (2020) MicroRNAs regulate intestinal immunity and gut microbiota for gastrointestinal health: A comprehensive review. </w:t>
      </w:r>
      <w:r w:rsidRPr="00415948">
        <w:rPr>
          <w:i/>
          <w:iCs/>
          <w:sz w:val="18"/>
          <w:szCs w:val="18"/>
          <w:lang w:val="en-GB"/>
        </w:rPr>
        <w:t>Genes</w:t>
      </w:r>
      <w:r w:rsidR="00B85E7B">
        <w:rPr>
          <w:i/>
          <w:iCs/>
          <w:sz w:val="18"/>
          <w:szCs w:val="18"/>
          <w:lang w:val="en-GB"/>
        </w:rPr>
        <w:t>.</w:t>
      </w:r>
      <w:r w:rsidRPr="00D65090">
        <w:rPr>
          <w:sz w:val="18"/>
          <w:szCs w:val="18"/>
          <w:lang w:val="en-GB"/>
        </w:rPr>
        <w:t xml:space="preserve"> </w:t>
      </w:r>
      <w:r w:rsidRPr="004265C7">
        <w:rPr>
          <w:b/>
          <w:bCs/>
          <w:sz w:val="18"/>
          <w:szCs w:val="18"/>
          <w:lang w:val="en-GB"/>
        </w:rPr>
        <w:t>9</w:t>
      </w:r>
      <w:r w:rsidRPr="00D65090">
        <w:rPr>
          <w:sz w:val="18"/>
          <w:szCs w:val="18"/>
          <w:lang w:val="en-GB"/>
        </w:rPr>
        <w:t>: 1075.</w:t>
      </w:r>
    </w:p>
    <w:p w14:paraId="5597E972" w14:textId="2C3E011B" w:rsidR="00D65090" w:rsidRPr="00D65090" w:rsidRDefault="00D65090" w:rsidP="00D65090">
      <w:pPr>
        <w:ind w:left="425" w:hanging="425"/>
        <w:jc w:val="both"/>
        <w:rPr>
          <w:sz w:val="18"/>
          <w:szCs w:val="18"/>
        </w:rPr>
      </w:pPr>
      <w:r w:rsidRPr="00D65090">
        <w:rPr>
          <w:sz w:val="18"/>
          <w:szCs w:val="18"/>
          <w:lang w:val="en-GB"/>
        </w:rPr>
        <w:t xml:space="preserve">Clemente J. C. </w:t>
      </w:r>
      <w:proofErr w:type="spellStart"/>
      <w:r w:rsidRPr="00D65090">
        <w:rPr>
          <w:sz w:val="18"/>
          <w:szCs w:val="18"/>
          <w:lang w:val="en-GB"/>
        </w:rPr>
        <w:t>Ursell</w:t>
      </w:r>
      <w:proofErr w:type="spellEnd"/>
      <w:r w:rsidRPr="00D65090">
        <w:rPr>
          <w:sz w:val="18"/>
          <w:szCs w:val="18"/>
          <w:lang w:val="en-GB"/>
        </w:rPr>
        <w:t xml:space="preserve"> L. K.  </w:t>
      </w:r>
      <w:proofErr w:type="spellStart"/>
      <w:r w:rsidRPr="00D65090">
        <w:rPr>
          <w:sz w:val="18"/>
          <w:szCs w:val="18"/>
          <w:lang w:val="en-GB"/>
        </w:rPr>
        <w:t>Parfrey</w:t>
      </w:r>
      <w:proofErr w:type="spellEnd"/>
      <w:r w:rsidRPr="00D65090">
        <w:rPr>
          <w:sz w:val="18"/>
          <w:szCs w:val="18"/>
          <w:lang w:val="en-GB"/>
        </w:rPr>
        <w:t xml:space="preserve"> L. W.  &amp; Knight R. (2012) The impact of the gut microbiota on human health: an integrative view. </w:t>
      </w:r>
      <w:r w:rsidRPr="00415948">
        <w:rPr>
          <w:i/>
          <w:iCs/>
          <w:sz w:val="18"/>
          <w:szCs w:val="18"/>
        </w:rPr>
        <w:t>Cell</w:t>
      </w:r>
      <w:r w:rsidR="00B85E7B">
        <w:rPr>
          <w:i/>
          <w:iCs/>
          <w:sz w:val="18"/>
          <w:szCs w:val="18"/>
        </w:rPr>
        <w:t>.</w:t>
      </w:r>
      <w:r w:rsidRPr="00D65090">
        <w:rPr>
          <w:sz w:val="18"/>
          <w:szCs w:val="18"/>
        </w:rPr>
        <w:t xml:space="preserve"> </w:t>
      </w:r>
      <w:r w:rsidRPr="004265C7">
        <w:rPr>
          <w:b/>
          <w:bCs/>
          <w:sz w:val="18"/>
          <w:szCs w:val="18"/>
        </w:rPr>
        <w:t>6</w:t>
      </w:r>
      <w:r w:rsidRPr="00D65090">
        <w:rPr>
          <w:sz w:val="18"/>
          <w:szCs w:val="18"/>
        </w:rPr>
        <w:t>: 1258-1270.</w:t>
      </w:r>
    </w:p>
    <w:p w14:paraId="3FE39A2C" w14:textId="25E15B4E" w:rsidR="00D65090" w:rsidRPr="00D65090" w:rsidRDefault="00D65090" w:rsidP="00D65090">
      <w:pPr>
        <w:ind w:left="425" w:hanging="425"/>
        <w:jc w:val="both"/>
        <w:rPr>
          <w:sz w:val="18"/>
          <w:szCs w:val="18"/>
          <w:lang w:val="en-GB"/>
        </w:rPr>
      </w:pPr>
      <w:r w:rsidRPr="009B0A38">
        <w:rPr>
          <w:sz w:val="18"/>
          <w:szCs w:val="18"/>
          <w:lang w:val="en-US"/>
        </w:rPr>
        <w:t xml:space="preserve">Cui J. Zhou B. Ross S. A. &amp; </w:t>
      </w:r>
      <w:proofErr w:type="spellStart"/>
      <w:r w:rsidRPr="009B0A38">
        <w:rPr>
          <w:sz w:val="18"/>
          <w:szCs w:val="18"/>
          <w:lang w:val="en-US"/>
        </w:rPr>
        <w:t>Zempleni</w:t>
      </w:r>
      <w:proofErr w:type="spellEnd"/>
      <w:r w:rsidRPr="009B0A38">
        <w:rPr>
          <w:sz w:val="18"/>
          <w:szCs w:val="18"/>
          <w:lang w:val="en-US"/>
        </w:rPr>
        <w:t xml:space="preserve"> J. (2017) </w:t>
      </w:r>
      <w:r w:rsidRPr="00D65090">
        <w:rPr>
          <w:sz w:val="18"/>
          <w:szCs w:val="18"/>
          <w:lang w:val="en-GB"/>
        </w:rPr>
        <w:t xml:space="preserve">Nutrition, microRNAs, and human health. Advances in nutrition </w:t>
      </w:r>
      <w:r w:rsidRPr="00415948">
        <w:rPr>
          <w:b/>
          <w:bCs/>
          <w:sz w:val="18"/>
          <w:szCs w:val="18"/>
          <w:lang w:val="en-GB"/>
        </w:rPr>
        <w:t>8</w:t>
      </w:r>
      <w:r w:rsidRPr="00D65090">
        <w:rPr>
          <w:sz w:val="18"/>
          <w:szCs w:val="18"/>
          <w:lang w:val="en-GB"/>
        </w:rPr>
        <w:t xml:space="preserve">: 105-112. </w:t>
      </w:r>
    </w:p>
    <w:p w14:paraId="199E6912" w14:textId="32DB4130" w:rsidR="00D65090" w:rsidRPr="00D65090" w:rsidRDefault="00D65090" w:rsidP="00D65090">
      <w:pPr>
        <w:ind w:left="425" w:hanging="425"/>
        <w:jc w:val="both"/>
        <w:rPr>
          <w:sz w:val="18"/>
          <w:szCs w:val="18"/>
          <w:lang w:val="en-GB"/>
        </w:rPr>
      </w:pPr>
      <w:r w:rsidRPr="00D65090">
        <w:rPr>
          <w:sz w:val="18"/>
          <w:szCs w:val="18"/>
          <w:lang w:val="en-GB"/>
        </w:rPr>
        <w:t xml:space="preserve">Fan Y.  Qin M.  Zhu J. Chen X.  Luo J.  Chen T.  Sun J. Zhang Y.  &amp; Xi Q. (2022) MicroRNA sensing and regulating microbiota-host crosstalk via diet motivation. </w:t>
      </w:r>
      <w:r w:rsidR="006510E4" w:rsidRPr="006510E4">
        <w:rPr>
          <w:i/>
          <w:iCs/>
          <w:sz w:val="18"/>
          <w:szCs w:val="18"/>
          <w:lang w:val="en-GB"/>
        </w:rPr>
        <w:t xml:space="preserve">Crit Rev Food Sci </w:t>
      </w:r>
      <w:proofErr w:type="spellStart"/>
      <w:r w:rsidR="006510E4" w:rsidRPr="006510E4">
        <w:rPr>
          <w:i/>
          <w:iCs/>
          <w:sz w:val="18"/>
          <w:szCs w:val="18"/>
          <w:lang w:val="en-GB"/>
        </w:rPr>
        <w:t>Nutr</w:t>
      </w:r>
      <w:proofErr w:type="spellEnd"/>
      <w:r w:rsidR="00B85E7B">
        <w:rPr>
          <w:i/>
          <w:iCs/>
          <w:sz w:val="18"/>
          <w:szCs w:val="18"/>
          <w:lang w:val="en-GB"/>
        </w:rPr>
        <w:t>.</w:t>
      </w:r>
      <w:r w:rsidRPr="00D65090">
        <w:rPr>
          <w:sz w:val="18"/>
          <w:szCs w:val="18"/>
          <w:lang w:val="en-GB"/>
        </w:rPr>
        <w:t xml:space="preserve"> 1-18.</w:t>
      </w:r>
    </w:p>
    <w:p w14:paraId="6D319E45" w14:textId="5DF843E5" w:rsidR="00D65090" w:rsidRPr="00D65090" w:rsidRDefault="00D65090" w:rsidP="00D65090">
      <w:pPr>
        <w:ind w:left="425" w:hanging="425"/>
        <w:jc w:val="both"/>
        <w:rPr>
          <w:sz w:val="18"/>
          <w:szCs w:val="18"/>
          <w:lang w:val="en-GB"/>
        </w:rPr>
      </w:pPr>
      <w:r w:rsidRPr="00D65090">
        <w:rPr>
          <w:sz w:val="18"/>
          <w:szCs w:val="18"/>
          <w:lang w:val="en-GB"/>
        </w:rPr>
        <w:t>Hou K. Wu Z. X.  Chen X. Y. Wang J. Q.  Zhang D.  Xiao C. ... &amp; Chen Z. S. (2022) Microbiota in health and diseases.</w:t>
      </w:r>
      <w:r w:rsidR="00CC3B61">
        <w:rPr>
          <w:sz w:val="18"/>
          <w:szCs w:val="18"/>
          <w:lang w:val="en-GB"/>
        </w:rPr>
        <w:t xml:space="preserve"> </w:t>
      </w:r>
      <w:r w:rsidR="005E67D4" w:rsidRPr="005E67D4">
        <w:rPr>
          <w:i/>
          <w:iCs/>
          <w:sz w:val="18"/>
          <w:szCs w:val="18"/>
          <w:lang w:val="en-GB"/>
        </w:rPr>
        <w:t>Signal transduction and targeted therapy</w:t>
      </w:r>
      <w:r w:rsidR="005E67D4">
        <w:rPr>
          <w:i/>
          <w:iCs/>
          <w:sz w:val="18"/>
          <w:szCs w:val="18"/>
          <w:lang w:val="en-GB"/>
        </w:rPr>
        <w:t>.</w:t>
      </w:r>
      <w:r w:rsidRPr="00D65090">
        <w:rPr>
          <w:sz w:val="18"/>
          <w:szCs w:val="18"/>
          <w:lang w:val="en-GB"/>
        </w:rPr>
        <w:t xml:space="preserve"> </w:t>
      </w:r>
      <w:r w:rsidRPr="004265C7">
        <w:rPr>
          <w:b/>
          <w:bCs/>
          <w:sz w:val="18"/>
          <w:szCs w:val="18"/>
          <w:lang w:val="en-GB"/>
        </w:rPr>
        <w:t>1</w:t>
      </w:r>
      <w:r w:rsidRPr="00D65090">
        <w:rPr>
          <w:sz w:val="18"/>
          <w:szCs w:val="18"/>
          <w:lang w:val="en-GB"/>
        </w:rPr>
        <w:t>: 135.</w:t>
      </w:r>
    </w:p>
    <w:p w14:paraId="2391A8E4" w14:textId="05A868AB" w:rsidR="00D65090" w:rsidRPr="00D65090" w:rsidRDefault="00D65090" w:rsidP="00D65090">
      <w:pPr>
        <w:ind w:left="425" w:hanging="425"/>
        <w:jc w:val="both"/>
        <w:rPr>
          <w:sz w:val="18"/>
          <w:szCs w:val="18"/>
          <w:lang w:val="en-GB"/>
        </w:rPr>
      </w:pPr>
      <w:r w:rsidRPr="009B0A38">
        <w:rPr>
          <w:sz w:val="18"/>
          <w:szCs w:val="18"/>
          <w:lang w:val="en-US"/>
        </w:rPr>
        <w:t xml:space="preserve">Li J. Lei L. Ye F. Zhou Y. Chang H. &amp; Zhao G. (2019) </w:t>
      </w:r>
      <w:r w:rsidRPr="00D65090">
        <w:rPr>
          <w:sz w:val="18"/>
          <w:szCs w:val="18"/>
          <w:lang w:val="en-GB"/>
        </w:rPr>
        <w:t xml:space="preserve">Nutritive implications of dietary microRNAs: facts, controversies, and perspectives. </w:t>
      </w:r>
      <w:r w:rsidR="00A95F44" w:rsidRPr="00A95F44">
        <w:rPr>
          <w:i/>
          <w:iCs/>
          <w:sz w:val="18"/>
          <w:szCs w:val="18"/>
          <w:lang w:val="en-GB"/>
        </w:rPr>
        <w:t xml:space="preserve">Food </w:t>
      </w:r>
      <w:proofErr w:type="spellStart"/>
      <w:r w:rsidR="00A95F44" w:rsidRPr="00A95F44">
        <w:rPr>
          <w:i/>
          <w:iCs/>
          <w:sz w:val="18"/>
          <w:szCs w:val="18"/>
          <w:lang w:val="en-GB"/>
        </w:rPr>
        <w:t>Funct</w:t>
      </w:r>
      <w:proofErr w:type="spellEnd"/>
      <w:r w:rsidR="00A95F44">
        <w:rPr>
          <w:i/>
          <w:iCs/>
          <w:sz w:val="18"/>
          <w:szCs w:val="18"/>
          <w:lang w:val="en-GB"/>
        </w:rPr>
        <w:t>.</w:t>
      </w:r>
      <w:r w:rsidRPr="00D65090">
        <w:rPr>
          <w:sz w:val="18"/>
          <w:szCs w:val="18"/>
          <w:lang w:val="en-GB"/>
        </w:rPr>
        <w:t xml:space="preserve"> </w:t>
      </w:r>
      <w:r w:rsidRPr="004265C7">
        <w:rPr>
          <w:b/>
          <w:bCs/>
          <w:sz w:val="18"/>
          <w:szCs w:val="18"/>
          <w:lang w:val="en-GB"/>
        </w:rPr>
        <w:t>6</w:t>
      </w:r>
      <w:r w:rsidRPr="00D65090">
        <w:rPr>
          <w:sz w:val="18"/>
          <w:szCs w:val="18"/>
          <w:lang w:val="en-GB"/>
        </w:rPr>
        <w:t>: 3044-3056.</w:t>
      </w:r>
    </w:p>
    <w:p w14:paraId="2608F4FE" w14:textId="088798D6" w:rsidR="00D65090" w:rsidRPr="00D65090" w:rsidRDefault="00D65090" w:rsidP="00D65090">
      <w:pPr>
        <w:ind w:left="425" w:hanging="425"/>
        <w:jc w:val="both"/>
        <w:rPr>
          <w:sz w:val="18"/>
          <w:szCs w:val="18"/>
          <w:lang w:val="en-GB"/>
        </w:rPr>
      </w:pPr>
      <w:r w:rsidRPr="00D65090">
        <w:rPr>
          <w:sz w:val="18"/>
          <w:szCs w:val="18"/>
          <w:lang w:val="en-GB"/>
        </w:rPr>
        <w:t xml:space="preserve">Ramzan F. Vickers M. H. &amp; </w:t>
      </w:r>
      <w:proofErr w:type="spellStart"/>
      <w:r w:rsidRPr="00D65090">
        <w:rPr>
          <w:sz w:val="18"/>
          <w:szCs w:val="18"/>
          <w:lang w:val="en-GB"/>
        </w:rPr>
        <w:t>Mithen</w:t>
      </w:r>
      <w:proofErr w:type="spellEnd"/>
      <w:r w:rsidRPr="00D65090">
        <w:rPr>
          <w:sz w:val="18"/>
          <w:szCs w:val="18"/>
          <w:lang w:val="en-GB"/>
        </w:rPr>
        <w:t xml:space="preserve"> R. F. (2021) Epigenetics, </w:t>
      </w:r>
      <w:proofErr w:type="gramStart"/>
      <w:r w:rsidRPr="00D65090">
        <w:rPr>
          <w:sz w:val="18"/>
          <w:szCs w:val="18"/>
          <w:lang w:val="en-GB"/>
        </w:rPr>
        <w:t>microRNA</w:t>
      </w:r>
      <w:proofErr w:type="gramEnd"/>
      <w:r w:rsidRPr="00D65090">
        <w:rPr>
          <w:sz w:val="18"/>
          <w:szCs w:val="18"/>
          <w:lang w:val="en-GB"/>
        </w:rPr>
        <w:t xml:space="preserve"> and metabolic syndrome: a comprehensive review. </w:t>
      </w:r>
      <w:r w:rsidR="00C23483" w:rsidRPr="00C23483">
        <w:rPr>
          <w:i/>
          <w:iCs/>
          <w:sz w:val="18"/>
          <w:szCs w:val="18"/>
          <w:lang w:val="en-GB"/>
        </w:rPr>
        <w:t>Int. J. Mol. Sci.</w:t>
      </w:r>
      <w:r w:rsidRPr="00D65090">
        <w:rPr>
          <w:sz w:val="18"/>
          <w:szCs w:val="18"/>
          <w:lang w:val="en-GB"/>
        </w:rPr>
        <w:t xml:space="preserve"> </w:t>
      </w:r>
      <w:r w:rsidRPr="004265C7">
        <w:rPr>
          <w:b/>
          <w:bCs/>
          <w:sz w:val="18"/>
          <w:szCs w:val="18"/>
          <w:lang w:val="en-GB"/>
        </w:rPr>
        <w:t>9</w:t>
      </w:r>
      <w:r w:rsidRPr="00D65090">
        <w:rPr>
          <w:sz w:val="18"/>
          <w:szCs w:val="18"/>
          <w:lang w:val="en-GB"/>
        </w:rPr>
        <w:t>: 5047.</w:t>
      </w:r>
    </w:p>
    <w:p w14:paraId="3371CD62" w14:textId="744560DC" w:rsidR="008604A1" w:rsidRPr="00047E5E" w:rsidRDefault="00D65090" w:rsidP="00047E5E">
      <w:pPr>
        <w:ind w:left="425" w:hanging="425"/>
        <w:jc w:val="both"/>
        <w:rPr>
          <w:sz w:val="18"/>
          <w:szCs w:val="18"/>
          <w:lang w:val="en-GB"/>
        </w:rPr>
      </w:pPr>
      <w:r w:rsidRPr="00D65090">
        <w:rPr>
          <w:sz w:val="18"/>
          <w:szCs w:val="18"/>
          <w:lang w:val="en-GB"/>
        </w:rPr>
        <w:t xml:space="preserve">Yao Q. Chen Y. &amp; Zhou X. (2019) The roles of microRNAs in epigenetic regulation. </w:t>
      </w:r>
      <w:proofErr w:type="spellStart"/>
      <w:r w:rsidR="00313DEA" w:rsidRPr="00313DEA">
        <w:rPr>
          <w:i/>
          <w:iCs/>
          <w:sz w:val="18"/>
          <w:szCs w:val="18"/>
          <w:lang w:val="en-GB"/>
        </w:rPr>
        <w:t>Curr</w:t>
      </w:r>
      <w:proofErr w:type="spellEnd"/>
      <w:r w:rsidR="00313DEA" w:rsidRPr="00313DEA">
        <w:rPr>
          <w:i/>
          <w:iCs/>
          <w:sz w:val="18"/>
          <w:szCs w:val="18"/>
          <w:lang w:val="en-GB"/>
        </w:rPr>
        <w:t xml:space="preserve">. </w:t>
      </w:r>
      <w:proofErr w:type="spellStart"/>
      <w:r w:rsidR="00313DEA" w:rsidRPr="00313DEA">
        <w:rPr>
          <w:i/>
          <w:iCs/>
          <w:sz w:val="18"/>
          <w:szCs w:val="18"/>
          <w:lang w:val="en-GB"/>
        </w:rPr>
        <w:t>Opin</w:t>
      </w:r>
      <w:proofErr w:type="spellEnd"/>
      <w:r w:rsidR="00313DEA" w:rsidRPr="00313DEA">
        <w:rPr>
          <w:i/>
          <w:iCs/>
          <w:sz w:val="18"/>
          <w:szCs w:val="18"/>
          <w:lang w:val="en-GB"/>
        </w:rPr>
        <w:t>. Chem. Biol.</w:t>
      </w:r>
      <w:r w:rsidR="00313DEA" w:rsidRPr="00313DEA">
        <w:rPr>
          <w:i/>
          <w:iCs/>
          <w:sz w:val="18"/>
          <w:szCs w:val="18"/>
          <w:lang w:val="en-GB"/>
        </w:rPr>
        <w:t xml:space="preserve"> </w:t>
      </w:r>
      <w:r w:rsidRPr="004265C7">
        <w:rPr>
          <w:b/>
          <w:bCs/>
          <w:sz w:val="18"/>
          <w:szCs w:val="18"/>
          <w:lang w:val="en-GB"/>
        </w:rPr>
        <w:t>51</w:t>
      </w:r>
      <w:r w:rsidRPr="00D65090">
        <w:rPr>
          <w:sz w:val="18"/>
          <w:szCs w:val="18"/>
          <w:lang w:val="en-GB"/>
        </w:rPr>
        <w:t>: 11-17.</w:t>
      </w:r>
      <w:r w:rsidR="00E15C42" w:rsidRPr="00612C1B">
        <w:rPr>
          <w:noProof/>
          <w:lang w:val="en-US" w:eastAsia="it-IT"/>
        </w:rPr>
        <w:t xml:space="preserve"> </w:t>
      </w:r>
    </w:p>
    <w:sectPr w:rsidR="008604A1" w:rsidRPr="00047E5E" w:rsidSect="000117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47E5E"/>
    <w:rsid w:val="00081E79"/>
    <w:rsid w:val="00131C26"/>
    <w:rsid w:val="00132162"/>
    <w:rsid w:val="00310BFC"/>
    <w:rsid w:val="00313DEA"/>
    <w:rsid w:val="003948F0"/>
    <w:rsid w:val="00415948"/>
    <w:rsid w:val="004265C7"/>
    <w:rsid w:val="004E6F3E"/>
    <w:rsid w:val="005E67D4"/>
    <w:rsid w:val="00612C1B"/>
    <w:rsid w:val="006156BC"/>
    <w:rsid w:val="006201B3"/>
    <w:rsid w:val="00645545"/>
    <w:rsid w:val="006510E4"/>
    <w:rsid w:val="006767CF"/>
    <w:rsid w:val="00703F40"/>
    <w:rsid w:val="007169AB"/>
    <w:rsid w:val="008701E3"/>
    <w:rsid w:val="00973087"/>
    <w:rsid w:val="00994C2A"/>
    <w:rsid w:val="009B0A38"/>
    <w:rsid w:val="00A15C22"/>
    <w:rsid w:val="00A6362A"/>
    <w:rsid w:val="00A95F44"/>
    <w:rsid w:val="00AA50A2"/>
    <w:rsid w:val="00B04122"/>
    <w:rsid w:val="00B1687A"/>
    <w:rsid w:val="00B85E7B"/>
    <w:rsid w:val="00C23483"/>
    <w:rsid w:val="00C52CCB"/>
    <w:rsid w:val="00CC0A92"/>
    <w:rsid w:val="00CC3B61"/>
    <w:rsid w:val="00D65090"/>
    <w:rsid w:val="00D90F6A"/>
    <w:rsid w:val="00E017E5"/>
    <w:rsid w:val="00E15C42"/>
    <w:rsid w:val="00E46707"/>
    <w:rsid w:val="00E60201"/>
    <w:rsid w:val="00EE4989"/>
    <w:rsid w:val="00EF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character" w:styleId="Hyperlink">
    <w:name w:val="Hyperlink"/>
    <w:basedOn w:val="DefaultParagraphFont"/>
    <w:uiPriority w:val="99"/>
    <w:unhideWhenUsed/>
    <w:rsid w:val="006156BC"/>
    <w:rPr>
      <w:color w:val="0563C1" w:themeColor="hyperlink"/>
      <w:u w:val="single"/>
    </w:rPr>
  </w:style>
  <w:style w:type="character" w:styleId="CommentReference">
    <w:name w:val="annotation reference"/>
    <w:basedOn w:val="DefaultParagraphFont"/>
    <w:uiPriority w:val="99"/>
    <w:semiHidden/>
    <w:unhideWhenUsed/>
    <w:rsid w:val="00E602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ticeHazal.Okur@natec.unib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1539</Words>
  <Characters>8774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hatice hazal okur</cp:lastModifiedBy>
  <cp:revision>2</cp:revision>
  <dcterms:created xsi:type="dcterms:W3CDTF">2023-06-30T09:00:00Z</dcterms:created>
  <dcterms:modified xsi:type="dcterms:W3CDTF">2023-06-30T09:00:00Z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