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42B6" w14:textId="77777777" w:rsidR="00081E79" w:rsidRPr="00451EED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US"/>
        </w:rPr>
      </w:pPr>
    </w:p>
    <w:p w14:paraId="586EFE02" w14:textId="77777777" w:rsidR="00081E79" w:rsidRPr="00451EED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US"/>
        </w:rPr>
      </w:pPr>
    </w:p>
    <w:p w14:paraId="351384EB" w14:textId="77777777" w:rsidR="00081E79" w:rsidRPr="00451EED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US"/>
        </w:rPr>
      </w:pPr>
    </w:p>
    <w:p w14:paraId="48DEFE51" w14:textId="77777777" w:rsidR="00081E79" w:rsidRPr="00451EED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US"/>
        </w:rPr>
      </w:pPr>
    </w:p>
    <w:p w14:paraId="2DCF4630" w14:textId="77777777" w:rsidR="00081E79" w:rsidRPr="00451EED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jc w:val="center"/>
        <w:rPr>
          <w:i w:val="0"/>
          <w:iCs w:val="0"/>
          <w:sz w:val="52"/>
          <w:lang w:val="en-US"/>
        </w:rPr>
      </w:pPr>
      <w:r w:rsidRPr="00451EED">
        <w:rPr>
          <w:i w:val="0"/>
          <w:iCs w:val="0"/>
          <w:sz w:val="52"/>
          <w:lang w:val="en-US"/>
        </w:rPr>
        <w:t>PhD DISSERTATION PROJECTS</w:t>
      </w:r>
    </w:p>
    <w:p w14:paraId="579B649A" w14:textId="0A89F8B0" w:rsidR="00081E79" w:rsidRPr="00451EED" w:rsidRDefault="00081E79" w:rsidP="00081E79">
      <w:pPr>
        <w:pStyle w:val="Corpodeltesto2"/>
        <w:tabs>
          <w:tab w:val="left" w:pos="5040"/>
          <w:tab w:val="left" w:pos="5760"/>
          <w:tab w:val="left" w:pos="6480"/>
          <w:tab w:val="left" w:pos="8364"/>
        </w:tabs>
        <w:spacing w:before="240"/>
        <w:rPr>
          <w:b w:val="0"/>
          <w:bCs w:val="0"/>
          <w:i w:val="0"/>
          <w:iCs w:val="0"/>
          <w:lang w:val="en-US"/>
        </w:rPr>
      </w:pPr>
      <w:r w:rsidRPr="00451EED">
        <w:rPr>
          <w:b w:val="0"/>
          <w:bCs w:val="0"/>
          <w:i w:val="0"/>
          <w:iCs w:val="0"/>
          <w:lang w:val="en-US"/>
        </w:rPr>
        <w:t xml:space="preserve"> </w:t>
      </w:r>
    </w:p>
    <w:p w14:paraId="56F86702" w14:textId="6DA5BE7F" w:rsidR="00081E79" w:rsidRPr="00451EED" w:rsidRDefault="00081E79" w:rsidP="00081E79">
      <w:pPr>
        <w:widowControl/>
        <w:suppressAutoHyphens w:val="0"/>
        <w:rPr>
          <w:sz w:val="28"/>
          <w:lang w:val="en-US"/>
        </w:rPr>
      </w:pPr>
      <w:r w:rsidRPr="00451EED">
        <w:rPr>
          <w:b/>
          <w:bCs/>
          <w:i/>
          <w:iCs/>
          <w:lang w:val="en-US"/>
        </w:rPr>
        <w:br w:type="page"/>
      </w:r>
    </w:p>
    <w:p w14:paraId="0BEC5831" w14:textId="381E467A" w:rsidR="00081E79" w:rsidRPr="00451EED" w:rsidRDefault="00730C71" w:rsidP="00730C71">
      <w:pPr>
        <w:pStyle w:val="Titolo"/>
        <w:spacing w:before="600" w:line="240" w:lineRule="auto"/>
        <w:rPr>
          <w:lang w:val="en-US"/>
        </w:rPr>
      </w:pPr>
      <w:r w:rsidRPr="00451EED">
        <w:rPr>
          <w:lang w:val="en-US"/>
        </w:rPr>
        <w:lastRenderedPageBreak/>
        <w:t xml:space="preserve">Development of </w:t>
      </w:r>
      <w:proofErr w:type="spellStart"/>
      <w:r w:rsidRPr="00451EED">
        <w:rPr>
          <w:lang w:val="en-US"/>
        </w:rPr>
        <w:t>organogels</w:t>
      </w:r>
      <w:proofErr w:type="spellEnd"/>
      <w:r w:rsidRPr="00451EED">
        <w:rPr>
          <w:lang w:val="en-US"/>
        </w:rPr>
        <w:t xml:space="preserve"> containing bioactive compounds from agri-food by-products and their application for innovative and sustainable foods formulation</w:t>
      </w:r>
    </w:p>
    <w:p w14:paraId="050008D4" w14:textId="0F17EBFE" w:rsidR="00081E79" w:rsidRPr="00C070E1" w:rsidRDefault="00730C71" w:rsidP="00081E79">
      <w:pPr>
        <w:jc w:val="center"/>
      </w:pPr>
      <w:r w:rsidRPr="00C070E1">
        <w:t>Giulia Salvatori</w:t>
      </w:r>
      <w:r w:rsidR="00081E79" w:rsidRPr="00C070E1">
        <w:t xml:space="preserve"> (</w:t>
      </w:r>
      <w:r w:rsidRPr="00C070E1">
        <w:t>giulia.salvatori5</w:t>
      </w:r>
      <w:r w:rsidR="00081E79" w:rsidRPr="00C070E1">
        <w:t>@unib</w:t>
      </w:r>
      <w:r w:rsidRPr="00C070E1">
        <w:t>o</w:t>
      </w:r>
      <w:r w:rsidR="00081E79" w:rsidRPr="00C070E1">
        <w:t>.</w:t>
      </w:r>
      <w:r w:rsidRPr="00C070E1">
        <w:t>it</w:t>
      </w:r>
      <w:r w:rsidR="00081E79" w:rsidRPr="00C070E1">
        <w:t>)</w:t>
      </w:r>
    </w:p>
    <w:p w14:paraId="6D5F5145" w14:textId="36469634" w:rsidR="00081E79" w:rsidRPr="00C070E1" w:rsidRDefault="00081E79" w:rsidP="00081E79">
      <w:pPr>
        <w:jc w:val="center"/>
      </w:pPr>
      <w:proofErr w:type="spellStart"/>
      <w:r w:rsidRPr="00C070E1">
        <w:t>Dept</w:t>
      </w:r>
      <w:proofErr w:type="spellEnd"/>
      <w:r w:rsidRPr="00C070E1">
        <w:t xml:space="preserve">. Food Science and Technology, </w:t>
      </w:r>
      <w:r w:rsidR="004C5771" w:rsidRPr="00C070E1">
        <w:rPr>
          <w:i/>
          <w:iCs/>
        </w:rPr>
        <w:t xml:space="preserve">Alma Mater </w:t>
      </w:r>
      <w:proofErr w:type="spellStart"/>
      <w:r w:rsidR="004C5771" w:rsidRPr="00C070E1">
        <w:rPr>
          <w:i/>
          <w:iCs/>
        </w:rPr>
        <w:t>Studiorum</w:t>
      </w:r>
      <w:proofErr w:type="spellEnd"/>
      <w:r w:rsidR="004C5771" w:rsidRPr="00C070E1">
        <w:t>-</w:t>
      </w:r>
      <w:r w:rsidRPr="00C070E1">
        <w:t>Universi</w:t>
      </w:r>
      <w:r w:rsidR="004C5771" w:rsidRPr="00C070E1">
        <w:t xml:space="preserve">tà di </w:t>
      </w:r>
      <w:r w:rsidR="00D32E09" w:rsidRPr="00C070E1">
        <w:t>Bologna</w:t>
      </w:r>
      <w:r w:rsidRPr="00C070E1">
        <w:t>, V</w:t>
      </w:r>
      <w:r w:rsidR="00D32E09" w:rsidRPr="00C070E1">
        <w:t xml:space="preserve">iale Fanin 40, </w:t>
      </w:r>
      <w:r w:rsidR="004C5771" w:rsidRPr="00C070E1">
        <w:t xml:space="preserve">40127, </w:t>
      </w:r>
      <w:r w:rsidR="00D32E09" w:rsidRPr="00C070E1">
        <w:t>Bologna</w:t>
      </w:r>
      <w:r w:rsidRPr="00C070E1">
        <w:t xml:space="preserve">, </w:t>
      </w:r>
      <w:proofErr w:type="spellStart"/>
      <w:r w:rsidRPr="00C070E1">
        <w:t>Italy</w:t>
      </w:r>
      <w:proofErr w:type="spellEnd"/>
    </w:p>
    <w:p w14:paraId="7CBDB1B6" w14:textId="595DA57F" w:rsidR="00081E79" w:rsidRPr="00C070E1" w:rsidRDefault="00081E79" w:rsidP="00081E79">
      <w:pPr>
        <w:jc w:val="center"/>
      </w:pPr>
      <w:r w:rsidRPr="00C070E1">
        <w:t xml:space="preserve">Tutor: Prof. </w:t>
      </w:r>
      <w:r w:rsidR="00730C71" w:rsidRPr="00C070E1">
        <w:t>Maria Teresa Rodriguez Estrada</w:t>
      </w:r>
    </w:p>
    <w:p w14:paraId="0D40850B" w14:textId="580F7E30" w:rsidR="004C5771" w:rsidRPr="00C10F99" w:rsidRDefault="004C5771" w:rsidP="00081E79">
      <w:pPr>
        <w:jc w:val="center"/>
        <w:rPr>
          <w:lang w:val="en-US"/>
        </w:rPr>
      </w:pPr>
      <w:r w:rsidRPr="00C10F99">
        <w:rPr>
          <w:lang w:val="en-US"/>
        </w:rPr>
        <w:t>Co-Tutor: Dr. Dario Mercatante</w:t>
      </w:r>
    </w:p>
    <w:p w14:paraId="145790C6" w14:textId="77777777" w:rsidR="00081E79" w:rsidRPr="00247947" w:rsidRDefault="00081E79" w:rsidP="00081E79">
      <w:pPr>
        <w:jc w:val="center"/>
        <w:rPr>
          <w:lang w:val="en-US"/>
        </w:rPr>
      </w:pPr>
    </w:p>
    <w:p w14:paraId="44B656EF" w14:textId="21F4F041" w:rsidR="00730C71" w:rsidRPr="00451EED" w:rsidRDefault="00730C71" w:rsidP="00081E79">
      <w:pPr>
        <w:pStyle w:val="Corpotesto"/>
        <w:jc w:val="both"/>
        <w:rPr>
          <w:i w:val="0"/>
          <w:iCs w:val="0"/>
          <w:sz w:val="20"/>
          <w:lang w:val="en-US"/>
        </w:rPr>
      </w:pPr>
      <w:r w:rsidRPr="00451EED">
        <w:rPr>
          <w:i w:val="0"/>
          <w:iCs w:val="0"/>
          <w:sz w:val="20"/>
          <w:lang w:val="en-US"/>
        </w:rPr>
        <w:t xml:space="preserve">This PhD thesis </w:t>
      </w:r>
      <w:r w:rsidR="00C10F99">
        <w:rPr>
          <w:i w:val="0"/>
          <w:iCs w:val="0"/>
          <w:sz w:val="20"/>
          <w:lang w:val="en-US"/>
        </w:rPr>
        <w:t>aims</w:t>
      </w:r>
      <w:r w:rsidRPr="00451EED">
        <w:rPr>
          <w:i w:val="0"/>
          <w:iCs w:val="0"/>
          <w:sz w:val="20"/>
          <w:lang w:val="en-US"/>
        </w:rPr>
        <w:t xml:space="preserve"> at </w:t>
      </w:r>
      <w:r w:rsidR="005B729D" w:rsidRPr="00451EED">
        <w:rPr>
          <w:i w:val="0"/>
          <w:iCs w:val="0"/>
          <w:sz w:val="20"/>
          <w:lang w:val="en-US"/>
        </w:rPr>
        <w:t>developing</w:t>
      </w:r>
      <w:r w:rsidRPr="00451EED">
        <w:rPr>
          <w:i w:val="0"/>
          <w:iCs w:val="0"/>
          <w:sz w:val="20"/>
          <w:lang w:val="en-US"/>
        </w:rPr>
        <w:t xml:space="preserve"> </w:t>
      </w:r>
      <w:proofErr w:type="spellStart"/>
      <w:r w:rsidRPr="00451EED">
        <w:rPr>
          <w:i w:val="0"/>
          <w:iCs w:val="0"/>
          <w:sz w:val="20"/>
          <w:lang w:val="en-US"/>
        </w:rPr>
        <w:t>organogels</w:t>
      </w:r>
      <w:proofErr w:type="spellEnd"/>
      <w:r w:rsidRPr="00451EED">
        <w:rPr>
          <w:i w:val="0"/>
          <w:iCs w:val="0"/>
          <w:sz w:val="20"/>
          <w:lang w:val="en-US"/>
        </w:rPr>
        <w:t xml:space="preserve"> containing bioactive compounds from agri-food by-products, in order to obtain an innovative and sustainable solution </w:t>
      </w:r>
      <w:r w:rsidR="00CC5C64" w:rsidRPr="00451EED">
        <w:rPr>
          <w:i w:val="0"/>
          <w:iCs w:val="0"/>
          <w:sz w:val="20"/>
          <w:lang w:val="en-US"/>
        </w:rPr>
        <w:t xml:space="preserve">for the </w:t>
      </w:r>
      <w:r w:rsidR="00CC5C64" w:rsidRPr="0040673E">
        <w:rPr>
          <w:i w:val="0"/>
          <w:iCs w:val="0"/>
          <w:sz w:val="20"/>
          <w:lang w:val="en-US"/>
        </w:rPr>
        <w:t xml:space="preserve">replacement of </w:t>
      </w:r>
      <w:r w:rsidR="0060329F" w:rsidRPr="0040673E">
        <w:rPr>
          <w:i w:val="0"/>
          <w:iCs w:val="0"/>
          <w:sz w:val="20"/>
          <w:lang w:val="en-US"/>
        </w:rPr>
        <w:t xml:space="preserve">traditional </w:t>
      </w:r>
      <w:r w:rsidR="00436B6E" w:rsidRPr="0040673E">
        <w:rPr>
          <w:i w:val="0"/>
          <w:iCs w:val="0"/>
          <w:sz w:val="20"/>
          <w:lang w:val="en-US"/>
        </w:rPr>
        <w:t xml:space="preserve">solid </w:t>
      </w:r>
      <w:r w:rsidR="001B4524" w:rsidRPr="0040673E">
        <w:rPr>
          <w:i w:val="0"/>
          <w:iCs w:val="0"/>
          <w:sz w:val="20"/>
          <w:lang w:val="en-US"/>
        </w:rPr>
        <w:t>fats</w:t>
      </w:r>
      <w:r w:rsidR="00F8012B" w:rsidRPr="0040673E">
        <w:rPr>
          <w:i w:val="0"/>
          <w:iCs w:val="0"/>
          <w:sz w:val="20"/>
          <w:lang w:val="en-US"/>
        </w:rPr>
        <w:t xml:space="preserve"> </w:t>
      </w:r>
      <w:r w:rsidRPr="0040673E">
        <w:rPr>
          <w:i w:val="0"/>
          <w:iCs w:val="0"/>
          <w:sz w:val="20"/>
          <w:lang w:val="en-US"/>
        </w:rPr>
        <w:t>currently</w:t>
      </w:r>
      <w:r w:rsidRPr="00451EED">
        <w:rPr>
          <w:i w:val="0"/>
          <w:iCs w:val="0"/>
          <w:sz w:val="20"/>
          <w:lang w:val="en-US"/>
        </w:rPr>
        <w:t xml:space="preserve"> employed in food formulations</w:t>
      </w:r>
      <w:r w:rsidR="005B729D" w:rsidRPr="00451EED">
        <w:rPr>
          <w:i w:val="0"/>
          <w:iCs w:val="0"/>
          <w:sz w:val="20"/>
          <w:lang w:val="en-US"/>
        </w:rPr>
        <w:t>. This project</w:t>
      </w:r>
      <w:r w:rsidR="00D455C6" w:rsidRPr="00451EED">
        <w:rPr>
          <w:i w:val="0"/>
          <w:iCs w:val="0"/>
          <w:sz w:val="20"/>
          <w:lang w:val="en-US"/>
        </w:rPr>
        <w:t xml:space="preserve"> </w:t>
      </w:r>
      <w:r w:rsidR="00C10F99">
        <w:rPr>
          <w:i w:val="0"/>
          <w:iCs w:val="0"/>
          <w:sz w:val="20"/>
          <w:lang w:val="en-US"/>
        </w:rPr>
        <w:t>can help</w:t>
      </w:r>
      <w:r w:rsidRPr="00451EED">
        <w:rPr>
          <w:i w:val="0"/>
          <w:iCs w:val="0"/>
          <w:sz w:val="20"/>
          <w:lang w:val="en-US"/>
        </w:rPr>
        <w:t xml:space="preserve"> valori</w:t>
      </w:r>
      <w:r w:rsidR="00C10F99">
        <w:rPr>
          <w:i w:val="0"/>
          <w:iCs w:val="0"/>
          <w:sz w:val="20"/>
          <w:lang w:val="en-US"/>
        </w:rPr>
        <w:t>zing</w:t>
      </w:r>
      <w:r w:rsidRPr="00451EED">
        <w:rPr>
          <w:i w:val="0"/>
          <w:iCs w:val="0"/>
          <w:sz w:val="20"/>
          <w:lang w:val="en-US"/>
        </w:rPr>
        <w:t xml:space="preserve"> </w:t>
      </w:r>
      <w:r w:rsidR="0054055F" w:rsidRPr="00451EED">
        <w:rPr>
          <w:i w:val="0"/>
          <w:iCs w:val="0"/>
          <w:sz w:val="20"/>
          <w:lang w:val="en-US"/>
        </w:rPr>
        <w:t xml:space="preserve">agri-food </w:t>
      </w:r>
      <w:r w:rsidRPr="00451EED">
        <w:rPr>
          <w:i w:val="0"/>
          <w:iCs w:val="0"/>
          <w:sz w:val="20"/>
          <w:lang w:val="en-US"/>
        </w:rPr>
        <w:t>by-products and develop</w:t>
      </w:r>
      <w:r w:rsidR="00C10F99">
        <w:rPr>
          <w:i w:val="0"/>
          <w:iCs w:val="0"/>
          <w:sz w:val="20"/>
          <w:lang w:val="en-US"/>
        </w:rPr>
        <w:t>ing</w:t>
      </w:r>
      <w:r w:rsidRPr="00451EED">
        <w:rPr>
          <w:i w:val="0"/>
          <w:iCs w:val="0"/>
          <w:sz w:val="20"/>
          <w:lang w:val="en-US"/>
        </w:rPr>
        <w:t xml:space="preserve"> innovative food products </w:t>
      </w:r>
      <w:r w:rsidR="00C10F99">
        <w:rPr>
          <w:i w:val="0"/>
          <w:iCs w:val="0"/>
          <w:sz w:val="20"/>
          <w:lang w:val="en-US"/>
        </w:rPr>
        <w:t>that are</w:t>
      </w:r>
      <w:r w:rsidRPr="00451EED">
        <w:rPr>
          <w:i w:val="0"/>
          <w:iCs w:val="0"/>
          <w:sz w:val="20"/>
          <w:lang w:val="en-US"/>
        </w:rPr>
        <w:t xml:space="preserve"> safe,</w:t>
      </w:r>
      <w:r w:rsidR="00617163" w:rsidRPr="00451EED">
        <w:rPr>
          <w:i w:val="0"/>
          <w:iCs w:val="0"/>
          <w:sz w:val="20"/>
          <w:lang w:val="en-US"/>
        </w:rPr>
        <w:t xml:space="preserve"> stable (</w:t>
      </w:r>
      <w:r w:rsidR="00604950" w:rsidRPr="00451EED">
        <w:rPr>
          <w:i w:val="0"/>
          <w:iCs w:val="0"/>
          <w:sz w:val="20"/>
          <w:lang w:val="en-US"/>
        </w:rPr>
        <w:t xml:space="preserve">from </w:t>
      </w:r>
      <w:r w:rsidR="0065710B" w:rsidRPr="00451EED">
        <w:rPr>
          <w:i w:val="0"/>
          <w:iCs w:val="0"/>
          <w:sz w:val="20"/>
          <w:lang w:val="en-US"/>
        </w:rPr>
        <w:t xml:space="preserve">a </w:t>
      </w:r>
      <w:proofErr w:type="spellStart"/>
      <w:r w:rsidR="00617163" w:rsidRPr="00C10F99">
        <w:rPr>
          <w:i w:val="0"/>
          <w:iCs w:val="0"/>
          <w:sz w:val="20"/>
          <w:lang w:val="en-US"/>
        </w:rPr>
        <w:t>physico</w:t>
      </w:r>
      <w:proofErr w:type="spellEnd"/>
      <w:r w:rsidR="00617163" w:rsidRPr="00C10F99">
        <w:rPr>
          <w:i w:val="0"/>
          <w:iCs w:val="0"/>
          <w:sz w:val="20"/>
          <w:lang w:val="en-US"/>
        </w:rPr>
        <w:t xml:space="preserve">-chemical </w:t>
      </w:r>
      <w:r w:rsidR="00604950" w:rsidRPr="00C10F99">
        <w:rPr>
          <w:i w:val="0"/>
          <w:iCs w:val="0"/>
          <w:sz w:val="20"/>
          <w:lang w:val="en-US"/>
        </w:rPr>
        <w:t xml:space="preserve">and oxidative </w:t>
      </w:r>
      <w:r w:rsidR="00C10F99">
        <w:rPr>
          <w:i w:val="0"/>
          <w:iCs w:val="0"/>
          <w:sz w:val="20"/>
          <w:lang w:val="en-US"/>
        </w:rPr>
        <w:t>stand</w:t>
      </w:r>
      <w:r w:rsidR="00604950" w:rsidRPr="00C10F99">
        <w:rPr>
          <w:i w:val="0"/>
          <w:iCs w:val="0"/>
          <w:sz w:val="20"/>
          <w:lang w:val="en-US"/>
        </w:rPr>
        <w:t>point</w:t>
      </w:r>
      <w:r w:rsidR="00617163" w:rsidRPr="00C10F99">
        <w:rPr>
          <w:i w:val="0"/>
          <w:iCs w:val="0"/>
          <w:sz w:val="20"/>
          <w:lang w:val="en-US"/>
        </w:rPr>
        <w:t xml:space="preserve">), </w:t>
      </w:r>
      <w:r w:rsidR="00C10F99" w:rsidRPr="00C10F99">
        <w:rPr>
          <w:i w:val="0"/>
          <w:iCs w:val="0"/>
          <w:sz w:val="20"/>
          <w:lang w:val="en-US"/>
        </w:rPr>
        <w:t>w</w:t>
      </w:r>
      <w:r w:rsidR="00C10F99">
        <w:rPr>
          <w:i w:val="0"/>
          <w:iCs w:val="0"/>
          <w:sz w:val="20"/>
          <w:lang w:val="en-US"/>
        </w:rPr>
        <w:t>ith</w:t>
      </w:r>
      <w:r w:rsidR="00C10F99" w:rsidRPr="00C10F99">
        <w:rPr>
          <w:i w:val="0"/>
          <w:iCs w:val="0"/>
          <w:sz w:val="20"/>
          <w:lang w:val="en-US"/>
        </w:rPr>
        <w:t xml:space="preserve"> </w:t>
      </w:r>
      <w:r w:rsidR="00617163" w:rsidRPr="00C10F99">
        <w:rPr>
          <w:i w:val="0"/>
          <w:iCs w:val="0"/>
          <w:sz w:val="20"/>
          <w:lang w:val="en-US"/>
        </w:rPr>
        <w:t>at least the same, or even better, shelf</w:t>
      </w:r>
      <w:r w:rsidR="00C10F99">
        <w:rPr>
          <w:i w:val="0"/>
          <w:iCs w:val="0"/>
          <w:sz w:val="20"/>
          <w:lang w:val="en-US"/>
        </w:rPr>
        <w:t>-</w:t>
      </w:r>
      <w:r w:rsidR="00617163" w:rsidRPr="00C10F99">
        <w:rPr>
          <w:i w:val="0"/>
          <w:iCs w:val="0"/>
          <w:sz w:val="20"/>
          <w:lang w:val="en-US"/>
        </w:rPr>
        <w:t xml:space="preserve">life, organoleptic and nutritional characteristics </w:t>
      </w:r>
      <w:r w:rsidR="005B729D" w:rsidRPr="00C10F99">
        <w:rPr>
          <w:i w:val="0"/>
          <w:iCs w:val="0"/>
          <w:sz w:val="20"/>
          <w:lang w:val="en-US"/>
        </w:rPr>
        <w:t>of</w:t>
      </w:r>
      <w:r w:rsidRPr="00451EED">
        <w:rPr>
          <w:i w:val="0"/>
          <w:iCs w:val="0"/>
          <w:sz w:val="20"/>
          <w:lang w:val="en-US"/>
        </w:rPr>
        <w:t xml:space="preserve"> </w:t>
      </w:r>
      <w:r w:rsidR="00C10F99">
        <w:rPr>
          <w:i w:val="0"/>
          <w:iCs w:val="0"/>
          <w:sz w:val="20"/>
          <w:lang w:val="en-US"/>
        </w:rPr>
        <w:t xml:space="preserve">the corresponding </w:t>
      </w:r>
      <w:r w:rsidR="00D455C6" w:rsidRPr="00451EED">
        <w:rPr>
          <w:i w:val="0"/>
          <w:iCs w:val="0"/>
          <w:sz w:val="20"/>
          <w:lang w:val="en-US"/>
        </w:rPr>
        <w:t>conventional products.</w:t>
      </w:r>
    </w:p>
    <w:p w14:paraId="7E59C6EE" w14:textId="3A5A8D62" w:rsidR="00081E79" w:rsidRPr="00451EED" w:rsidRDefault="00081E79" w:rsidP="00081E79">
      <w:pPr>
        <w:pStyle w:val="Corpotesto"/>
        <w:jc w:val="both"/>
        <w:rPr>
          <w:i w:val="0"/>
          <w:iCs w:val="0"/>
          <w:sz w:val="20"/>
          <w:lang w:val="en-US"/>
        </w:rPr>
      </w:pPr>
    </w:p>
    <w:p w14:paraId="7BE9187B" w14:textId="77777777" w:rsidR="00730C71" w:rsidRPr="001B216C" w:rsidRDefault="00730C71" w:rsidP="00081E79">
      <w:pPr>
        <w:pStyle w:val="Titolo"/>
        <w:spacing w:before="240" w:line="240" w:lineRule="auto"/>
        <w:rPr>
          <w:sz w:val="24"/>
          <w:lang w:val="it-IT"/>
        </w:rPr>
      </w:pPr>
      <w:r w:rsidRPr="00C070E1">
        <w:rPr>
          <w:sz w:val="24"/>
          <w:lang w:val="it-IT"/>
        </w:rPr>
        <w:t xml:space="preserve">Sviluppo di </w:t>
      </w:r>
      <w:proofErr w:type="spellStart"/>
      <w:r w:rsidRPr="00C070E1">
        <w:rPr>
          <w:sz w:val="24"/>
          <w:lang w:val="it-IT"/>
        </w:rPr>
        <w:t>organogel</w:t>
      </w:r>
      <w:proofErr w:type="spellEnd"/>
      <w:r w:rsidRPr="00C070E1">
        <w:rPr>
          <w:sz w:val="24"/>
          <w:lang w:val="it-IT"/>
        </w:rPr>
        <w:t xml:space="preserve"> contenenti composti bioattivi da sottoprodotti e loro applicazione per la formulazione di </w:t>
      </w:r>
      <w:r w:rsidRPr="001B216C">
        <w:rPr>
          <w:sz w:val="24"/>
          <w:lang w:val="it-IT"/>
        </w:rPr>
        <w:t>alimenti innovativi e sostenibili</w:t>
      </w:r>
    </w:p>
    <w:p w14:paraId="52C79A96" w14:textId="61F6CE2A" w:rsidR="00730C71" w:rsidRPr="002C4A05" w:rsidRDefault="00730C71" w:rsidP="00081E79">
      <w:pPr>
        <w:jc w:val="both"/>
      </w:pPr>
      <w:r w:rsidRPr="001B216C">
        <w:t xml:space="preserve">Il presente progetto di ricerca si propone di sviluppare </w:t>
      </w:r>
      <w:proofErr w:type="spellStart"/>
      <w:r w:rsidRPr="001B216C">
        <w:t>organogel</w:t>
      </w:r>
      <w:proofErr w:type="spellEnd"/>
      <w:r w:rsidRPr="001B216C">
        <w:t xml:space="preserve"> </w:t>
      </w:r>
      <w:r w:rsidR="00451EED" w:rsidRPr="001B216C">
        <w:t>contenenti</w:t>
      </w:r>
      <w:r w:rsidRPr="001B216C">
        <w:t xml:space="preserve"> composti</w:t>
      </w:r>
      <w:r w:rsidRPr="002C4A05">
        <w:t xml:space="preserve"> bioattivi derivanti da sottoprodotti della filiera agro-alimentare, che forniscano una soluzione innovativa e sostenibile </w:t>
      </w:r>
      <w:r w:rsidR="005B729D" w:rsidRPr="002C4A05">
        <w:t xml:space="preserve">per la </w:t>
      </w:r>
      <w:r w:rsidR="005B729D" w:rsidRPr="0040673E">
        <w:t>sostituzione d</w:t>
      </w:r>
      <w:r w:rsidR="00F8012B" w:rsidRPr="0040673E">
        <w:t>i</w:t>
      </w:r>
      <w:r w:rsidRPr="0040673E">
        <w:t xml:space="preserve"> </w:t>
      </w:r>
      <w:r w:rsidR="001B4524" w:rsidRPr="0040673E">
        <w:t xml:space="preserve">grassi </w:t>
      </w:r>
      <w:r w:rsidR="0060329F" w:rsidRPr="0040673E">
        <w:t>solidi tradizionali</w:t>
      </w:r>
      <w:r w:rsidRPr="0040673E">
        <w:rPr>
          <w:i/>
        </w:rPr>
        <w:t xml:space="preserve"> </w:t>
      </w:r>
      <w:r w:rsidRPr="0040673E">
        <w:t xml:space="preserve">attualmente impiegati nelle formulazioni alimentari, </w:t>
      </w:r>
      <w:r w:rsidR="00970840" w:rsidRPr="0040673E">
        <w:t>permettendo</w:t>
      </w:r>
      <w:r w:rsidR="00905E86" w:rsidRPr="0040673E">
        <w:t xml:space="preserve"> </w:t>
      </w:r>
      <w:r w:rsidR="002C4A05" w:rsidRPr="0040673E">
        <w:t xml:space="preserve">così </w:t>
      </w:r>
      <w:r w:rsidR="00905E86" w:rsidRPr="0040673E">
        <w:t xml:space="preserve">di </w:t>
      </w:r>
      <w:r w:rsidR="00B4259A" w:rsidRPr="0040673E">
        <w:t>valori</w:t>
      </w:r>
      <w:r w:rsidR="00905E86" w:rsidRPr="0040673E">
        <w:t>zzare</w:t>
      </w:r>
      <w:r w:rsidRPr="0040673E">
        <w:t xml:space="preserve"> i suddetti sottoprodotti e</w:t>
      </w:r>
      <w:r w:rsidR="00B4259A" w:rsidRPr="0040673E">
        <w:t xml:space="preserve"> di</w:t>
      </w:r>
      <w:r w:rsidRPr="0040673E">
        <w:t xml:space="preserve"> sviluppare alimen</w:t>
      </w:r>
      <w:r w:rsidR="00970840" w:rsidRPr="0040673E">
        <w:t>ti</w:t>
      </w:r>
      <w:r w:rsidRPr="0040673E">
        <w:t xml:space="preserve"> innovativi</w:t>
      </w:r>
      <w:r w:rsidR="00905E86" w:rsidRPr="0040673E">
        <w:t xml:space="preserve"> che siano</w:t>
      </w:r>
      <w:r w:rsidRPr="0040673E">
        <w:t xml:space="preserve"> sicuri, stabili da un punto di vista </w:t>
      </w:r>
      <w:r w:rsidR="00617163" w:rsidRPr="0040673E">
        <w:t>chimico-fisico</w:t>
      </w:r>
      <w:r w:rsidR="00604950" w:rsidRPr="0040673E">
        <w:t xml:space="preserve"> ed </w:t>
      </w:r>
      <w:r w:rsidR="002C2226" w:rsidRPr="0040673E">
        <w:t>ossidativo,</w:t>
      </w:r>
      <w:r w:rsidR="00970840" w:rsidRPr="0040673E">
        <w:t xml:space="preserve"> e</w:t>
      </w:r>
      <w:r w:rsidRPr="0040673E">
        <w:t xml:space="preserve"> c</w:t>
      </w:r>
      <w:r w:rsidR="00905E86" w:rsidRPr="0040673E">
        <w:t>he</w:t>
      </w:r>
      <w:r w:rsidR="00905E86" w:rsidRPr="00D54AB3">
        <w:t xml:space="preserve"> abbiano</w:t>
      </w:r>
      <w:r w:rsidRPr="00D54AB3">
        <w:t xml:space="preserve"> almeno le stesse, se non superiori, caratteristiche di conservabilità, organolettiche e nutrizionali </w:t>
      </w:r>
      <w:r w:rsidR="002C2226" w:rsidRPr="002C4A05">
        <w:t>dei</w:t>
      </w:r>
      <w:r w:rsidR="00B4259A" w:rsidRPr="002C4A05">
        <w:t xml:space="preserve"> prodotti convenzionali.</w:t>
      </w:r>
    </w:p>
    <w:p w14:paraId="5D49484C" w14:textId="77777777" w:rsidR="00081E79" w:rsidRPr="002C4A05" w:rsidRDefault="00081E79" w:rsidP="00081E79"/>
    <w:p w14:paraId="5F678478" w14:textId="77777777" w:rsidR="00081E79" w:rsidRPr="00451EED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</w:rPr>
      </w:pPr>
      <w:r w:rsidRPr="00451EED">
        <w:rPr>
          <w:b/>
          <w:bCs/>
          <w:color w:val="000000"/>
          <w:sz w:val="24"/>
        </w:rPr>
        <w:t>1. State-of-the-Art</w:t>
      </w:r>
    </w:p>
    <w:p w14:paraId="1AA23C69" w14:textId="72FEB681" w:rsidR="00081E79" w:rsidRPr="00CA6332" w:rsidRDefault="00617163" w:rsidP="00081E79">
      <w:pPr>
        <w:jc w:val="both"/>
        <w:rPr>
          <w:lang w:val="en-US"/>
        </w:rPr>
      </w:pPr>
      <w:r w:rsidRPr="00C10F99">
        <w:rPr>
          <w:lang w:val="en-US"/>
        </w:rPr>
        <w:t xml:space="preserve">In the </w:t>
      </w:r>
      <w:r w:rsidR="009B2D68">
        <w:rPr>
          <w:lang w:val="en-US"/>
        </w:rPr>
        <w:t>past</w:t>
      </w:r>
      <w:r w:rsidR="009B2D68" w:rsidRPr="00C10F99">
        <w:rPr>
          <w:lang w:val="en-US"/>
        </w:rPr>
        <w:t xml:space="preserve"> </w:t>
      </w:r>
      <w:r w:rsidRPr="00C10F99">
        <w:rPr>
          <w:lang w:val="en-US"/>
        </w:rPr>
        <w:t xml:space="preserve">few years, </w:t>
      </w:r>
      <w:r w:rsidRPr="00C070E1">
        <w:rPr>
          <w:lang w:val="en-US"/>
        </w:rPr>
        <w:t>legislative limitations</w:t>
      </w:r>
      <w:r w:rsidRPr="00C10F99">
        <w:rPr>
          <w:lang w:val="en-US"/>
        </w:rPr>
        <w:t xml:space="preserve"> to the use of fats rich </w:t>
      </w:r>
      <w:r w:rsidR="00451EED">
        <w:rPr>
          <w:lang w:val="en-US"/>
        </w:rPr>
        <w:t xml:space="preserve">in </w:t>
      </w:r>
      <w:r w:rsidRPr="00451EED">
        <w:rPr>
          <w:i/>
          <w:lang w:val="en-US"/>
        </w:rPr>
        <w:t>trans</w:t>
      </w:r>
      <w:r w:rsidRPr="00C10F99">
        <w:rPr>
          <w:lang w:val="en-US"/>
        </w:rPr>
        <w:t xml:space="preserve"> fatty acids</w:t>
      </w:r>
      <w:r w:rsidR="009B2D68">
        <w:rPr>
          <w:lang w:val="en-US"/>
        </w:rPr>
        <w:t xml:space="preserve"> </w:t>
      </w:r>
      <w:r w:rsidR="001B216C">
        <w:rPr>
          <w:lang w:val="en-US"/>
        </w:rPr>
        <w:t xml:space="preserve">(TFA) </w:t>
      </w:r>
      <w:r w:rsidR="009B2D68">
        <w:rPr>
          <w:lang w:val="en-US"/>
        </w:rPr>
        <w:t>in food</w:t>
      </w:r>
      <w:r w:rsidRPr="00C10F99">
        <w:rPr>
          <w:lang w:val="en-US"/>
        </w:rPr>
        <w:t>, the rising awar</w:t>
      </w:r>
      <w:r w:rsidR="00C4324D" w:rsidRPr="00C10F99">
        <w:rPr>
          <w:lang w:val="en-US"/>
        </w:rPr>
        <w:t>e</w:t>
      </w:r>
      <w:r w:rsidRPr="00C10F99">
        <w:rPr>
          <w:lang w:val="en-US"/>
        </w:rPr>
        <w:t xml:space="preserve">ness </w:t>
      </w:r>
      <w:r w:rsidR="00C87552" w:rsidRPr="009B2D68">
        <w:rPr>
          <w:lang w:val="en-US"/>
        </w:rPr>
        <w:t xml:space="preserve">of consumers </w:t>
      </w:r>
      <w:r w:rsidRPr="009B2D68">
        <w:rPr>
          <w:lang w:val="en-US"/>
        </w:rPr>
        <w:t xml:space="preserve">regarding the negative effects </w:t>
      </w:r>
      <w:r w:rsidR="00210FFD" w:rsidRPr="001B216C">
        <w:rPr>
          <w:lang w:val="en-US"/>
        </w:rPr>
        <w:t xml:space="preserve">of </w:t>
      </w:r>
      <w:r w:rsidR="001B216C" w:rsidRPr="0007070F">
        <w:rPr>
          <w:iCs/>
          <w:lang w:val="en-US"/>
        </w:rPr>
        <w:t xml:space="preserve">TFA </w:t>
      </w:r>
      <w:r w:rsidR="002D0A99" w:rsidRPr="0007070F">
        <w:rPr>
          <w:lang w:val="en-US"/>
        </w:rPr>
        <w:t>and saturated</w:t>
      </w:r>
      <w:r w:rsidR="00210FFD" w:rsidRPr="001B216C">
        <w:rPr>
          <w:lang w:val="en-US"/>
        </w:rPr>
        <w:t xml:space="preserve"> fatty acids </w:t>
      </w:r>
      <w:r w:rsidR="001B216C" w:rsidRPr="001B216C">
        <w:rPr>
          <w:lang w:val="en-US"/>
        </w:rPr>
        <w:t xml:space="preserve">(SFA) </w:t>
      </w:r>
      <w:r w:rsidRPr="00BA1D92">
        <w:rPr>
          <w:lang w:val="en-US"/>
        </w:rPr>
        <w:t xml:space="preserve">on human health and </w:t>
      </w:r>
      <w:r w:rsidR="00210FFD" w:rsidRPr="0007070F">
        <w:rPr>
          <w:lang w:val="en-US"/>
        </w:rPr>
        <w:t>the</w:t>
      </w:r>
      <w:r w:rsidRPr="0007070F">
        <w:rPr>
          <w:lang w:val="en-US"/>
        </w:rPr>
        <w:t xml:space="preserve"> environmental impact </w:t>
      </w:r>
      <w:r w:rsidR="00210FFD" w:rsidRPr="0007070F">
        <w:rPr>
          <w:lang w:val="en-US"/>
        </w:rPr>
        <w:t xml:space="preserve">related </w:t>
      </w:r>
      <w:r w:rsidRPr="0007070F">
        <w:rPr>
          <w:lang w:val="en-US"/>
        </w:rPr>
        <w:t xml:space="preserve">to the large use of palm </w:t>
      </w:r>
      <w:r w:rsidR="00952463" w:rsidRPr="0007070F">
        <w:rPr>
          <w:lang w:val="en-US"/>
        </w:rPr>
        <w:t xml:space="preserve">oil </w:t>
      </w:r>
      <w:r w:rsidRPr="0007070F">
        <w:rPr>
          <w:lang w:val="en-US"/>
        </w:rPr>
        <w:t>in food</w:t>
      </w:r>
      <w:r w:rsidR="00451EED" w:rsidRPr="0007070F">
        <w:rPr>
          <w:lang w:val="en-US"/>
        </w:rPr>
        <w:t xml:space="preserve"> and </w:t>
      </w:r>
      <w:r w:rsidR="00C070E1" w:rsidRPr="0007070F">
        <w:rPr>
          <w:lang w:val="en-US"/>
        </w:rPr>
        <w:t>biodiesel</w:t>
      </w:r>
      <w:r w:rsidRPr="0007070F">
        <w:rPr>
          <w:lang w:val="en-US"/>
        </w:rPr>
        <w:t xml:space="preserve"> productions,</w:t>
      </w:r>
      <w:r w:rsidRPr="00952463">
        <w:rPr>
          <w:lang w:val="en-US"/>
        </w:rPr>
        <w:t xml:space="preserve"> oriented researchers to study </w:t>
      </w:r>
      <w:r w:rsidR="006075CF" w:rsidRPr="00952463">
        <w:rPr>
          <w:lang w:val="en-US"/>
        </w:rPr>
        <w:t>alternative lipi</w:t>
      </w:r>
      <w:r w:rsidR="00952463">
        <w:rPr>
          <w:lang w:val="en-US"/>
        </w:rPr>
        <w:t>d-based</w:t>
      </w:r>
      <w:r w:rsidR="006075CF" w:rsidRPr="00952463">
        <w:rPr>
          <w:lang w:val="en-US"/>
        </w:rPr>
        <w:t xml:space="preserve"> structures </w:t>
      </w:r>
      <w:r w:rsidR="00952463">
        <w:rPr>
          <w:lang w:val="en-US"/>
        </w:rPr>
        <w:t xml:space="preserve">that </w:t>
      </w:r>
      <w:r w:rsidR="00952463" w:rsidRPr="00952463">
        <w:rPr>
          <w:lang w:val="en-US"/>
        </w:rPr>
        <w:t xml:space="preserve">were healthier </w:t>
      </w:r>
      <w:r w:rsidR="00952463">
        <w:rPr>
          <w:lang w:val="en-US"/>
        </w:rPr>
        <w:t xml:space="preserve">and </w:t>
      </w:r>
      <w:r w:rsidR="006075CF" w:rsidRPr="00952463">
        <w:rPr>
          <w:lang w:val="en-US"/>
        </w:rPr>
        <w:t xml:space="preserve">had a lower environmental impact </w:t>
      </w:r>
      <w:r w:rsidRPr="00952463">
        <w:rPr>
          <w:lang w:val="en-US"/>
        </w:rPr>
        <w:t xml:space="preserve">(Li </w:t>
      </w:r>
      <w:r w:rsidRPr="00952463">
        <w:rPr>
          <w:i/>
          <w:iCs/>
          <w:lang w:val="en-US"/>
        </w:rPr>
        <w:t>et al</w:t>
      </w:r>
      <w:r w:rsidRPr="00952463">
        <w:rPr>
          <w:lang w:val="en-US"/>
        </w:rPr>
        <w:t xml:space="preserve">., 2022). </w:t>
      </w:r>
      <w:r w:rsidR="006075CF" w:rsidRPr="00952463">
        <w:rPr>
          <w:lang w:val="en-US"/>
        </w:rPr>
        <w:t>However</w:t>
      </w:r>
      <w:r w:rsidRPr="00952463">
        <w:rPr>
          <w:lang w:val="en-US"/>
        </w:rPr>
        <w:t>,</w:t>
      </w:r>
      <w:r w:rsidR="006075CF" w:rsidRPr="00952463">
        <w:rPr>
          <w:lang w:val="en-US"/>
        </w:rPr>
        <w:t xml:space="preserve"> </w:t>
      </w:r>
      <w:r w:rsidR="001B216C">
        <w:rPr>
          <w:lang w:val="en-US"/>
        </w:rPr>
        <w:t>SFA and TFA</w:t>
      </w:r>
      <w:r w:rsidR="006075CF" w:rsidRPr="003835AC">
        <w:rPr>
          <w:lang w:val="en-US"/>
        </w:rPr>
        <w:t xml:space="preserve"> play an important role in foods</w:t>
      </w:r>
      <w:r w:rsidRPr="00952463">
        <w:rPr>
          <w:lang w:val="en-US"/>
        </w:rPr>
        <w:t>,</w:t>
      </w:r>
      <w:r w:rsidR="006075CF" w:rsidRPr="00952463">
        <w:rPr>
          <w:lang w:val="en-US"/>
        </w:rPr>
        <w:t xml:space="preserve"> as they confer different properties such as plasticity, taste, flavor, mouthfeel</w:t>
      </w:r>
      <w:r w:rsidRPr="00952463">
        <w:rPr>
          <w:lang w:val="en-US"/>
        </w:rPr>
        <w:t>, texture, e</w:t>
      </w:r>
      <w:r w:rsidR="006075CF" w:rsidRPr="00952463">
        <w:rPr>
          <w:lang w:val="en-US"/>
        </w:rPr>
        <w:t>tc</w:t>
      </w:r>
      <w:r w:rsidRPr="00952463">
        <w:rPr>
          <w:lang w:val="en-US"/>
        </w:rPr>
        <w:t xml:space="preserve">. </w:t>
      </w:r>
      <w:r w:rsidR="00A35785" w:rsidRPr="00952463">
        <w:rPr>
          <w:lang w:val="en-US"/>
        </w:rPr>
        <w:t>Th</w:t>
      </w:r>
      <w:r w:rsidR="009B2D68">
        <w:rPr>
          <w:lang w:val="en-US"/>
        </w:rPr>
        <w:t>us</w:t>
      </w:r>
      <w:r w:rsidR="00A35785">
        <w:rPr>
          <w:lang w:val="en-US"/>
        </w:rPr>
        <w:t>, there is a</w:t>
      </w:r>
      <w:r w:rsidR="00A35785" w:rsidRPr="00952463">
        <w:rPr>
          <w:lang w:val="en-US"/>
        </w:rPr>
        <w:t xml:space="preserve"> </w:t>
      </w:r>
      <w:r w:rsidR="009B2D68">
        <w:rPr>
          <w:lang w:val="en-US"/>
        </w:rPr>
        <w:t xml:space="preserve">real </w:t>
      </w:r>
      <w:r w:rsidR="00BB207B" w:rsidRPr="00952463">
        <w:rPr>
          <w:lang w:val="en-US"/>
        </w:rPr>
        <w:t xml:space="preserve">need to find </w:t>
      </w:r>
      <w:r w:rsidR="00BB207B" w:rsidRPr="0040673E">
        <w:rPr>
          <w:lang w:val="en-US"/>
        </w:rPr>
        <w:t xml:space="preserve">solutions for the replacement of </w:t>
      </w:r>
      <w:r w:rsidR="00EC6BEB" w:rsidRPr="0040673E">
        <w:rPr>
          <w:lang w:val="en-US"/>
        </w:rPr>
        <w:t>the so-called “hard” fats (generally</w:t>
      </w:r>
      <w:r w:rsidR="00BB207B" w:rsidRPr="0040673E">
        <w:rPr>
          <w:lang w:val="en-US"/>
        </w:rPr>
        <w:t xml:space="preserve"> with </w:t>
      </w:r>
      <w:r w:rsidR="004C5771" w:rsidRPr="0040673E">
        <w:rPr>
          <w:lang w:val="en-US"/>
        </w:rPr>
        <w:t>a</w:t>
      </w:r>
      <w:r w:rsidR="00BB207B" w:rsidRPr="0040673E">
        <w:rPr>
          <w:lang w:val="en-US"/>
        </w:rPr>
        <w:t xml:space="preserve"> high content </w:t>
      </w:r>
      <w:r w:rsidR="00236F24" w:rsidRPr="0040673E">
        <w:rPr>
          <w:lang w:val="en-US"/>
        </w:rPr>
        <w:t xml:space="preserve">of </w:t>
      </w:r>
      <w:r w:rsidR="001B216C" w:rsidRPr="0040673E">
        <w:rPr>
          <w:lang w:val="en-US"/>
        </w:rPr>
        <w:t xml:space="preserve">SFA </w:t>
      </w:r>
      <w:r w:rsidR="004F64E5" w:rsidRPr="0040673E">
        <w:rPr>
          <w:lang w:val="en-US"/>
        </w:rPr>
        <w:t>and</w:t>
      </w:r>
      <w:r w:rsidR="002B707D" w:rsidRPr="0040673E">
        <w:rPr>
          <w:lang w:val="en-US"/>
        </w:rPr>
        <w:t>/or</w:t>
      </w:r>
      <w:r w:rsidR="004F64E5" w:rsidRPr="0040673E">
        <w:rPr>
          <w:lang w:val="en-US"/>
        </w:rPr>
        <w:t xml:space="preserve"> </w:t>
      </w:r>
      <w:r w:rsidR="001B216C" w:rsidRPr="0040673E">
        <w:rPr>
          <w:lang w:val="en-US"/>
        </w:rPr>
        <w:t>TFA</w:t>
      </w:r>
      <w:r w:rsidR="00EC6BEB" w:rsidRPr="0040673E">
        <w:rPr>
          <w:lang w:val="en-US"/>
        </w:rPr>
        <w:t>)</w:t>
      </w:r>
      <w:r w:rsidR="00BB207B" w:rsidRPr="0040673E">
        <w:rPr>
          <w:lang w:val="en-US"/>
        </w:rPr>
        <w:t xml:space="preserve"> in foods, but w</w:t>
      </w:r>
      <w:r w:rsidR="00BB207B" w:rsidRPr="003835AC">
        <w:rPr>
          <w:lang w:val="en-US"/>
        </w:rPr>
        <w:t>ithout compromising technological and sensory characteristics</w:t>
      </w:r>
      <w:r w:rsidR="00210236">
        <w:rPr>
          <w:lang w:val="en-US"/>
        </w:rPr>
        <w:t xml:space="preserve"> of the later</w:t>
      </w:r>
      <w:r w:rsidR="00BB207B" w:rsidRPr="003835AC">
        <w:rPr>
          <w:lang w:val="en-US"/>
        </w:rPr>
        <w:t>.</w:t>
      </w:r>
      <w:r w:rsidR="009033B6" w:rsidRPr="003835AC">
        <w:rPr>
          <w:lang w:val="en-US"/>
        </w:rPr>
        <w:t xml:space="preserve"> </w:t>
      </w:r>
      <w:r w:rsidR="00F94778">
        <w:rPr>
          <w:lang w:val="en-US"/>
        </w:rPr>
        <w:t>O</w:t>
      </w:r>
      <w:r w:rsidR="009033B6" w:rsidRPr="003835AC">
        <w:rPr>
          <w:lang w:val="en-US"/>
        </w:rPr>
        <w:t xml:space="preserve">ne of the main alternatives </w:t>
      </w:r>
      <w:r w:rsidR="006615FF">
        <w:rPr>
          <w:lang w:val="en-US"/>
        </w:rPr>
        <w:t xml:space="preserve">that have been proposed </w:t>
      </w:r>
      <w:r w:rsidR="00F94778">
        <w:rPr>
          <w:lang w:val="en-US"/>
        </w:rPr>
        <w:t xml:space="preserve">are </w:t>
      </w:r>
      <w:proofErr w:type="spellStart"/>
      <w:r w:rsidR="009033B6" w:rsidRPr="00952463">
        <w:rPr>
          <w:lang w:val="en-US"/>
        </w:rPr>
        <w:t>organogels</w:t>
      </w:r>
      <w:proofErr w:type="spellEnd"/>
      <w:r w:rsidR="00BB207B" w:rsidRPr="00952463">
        <w:rPr>
          <w:lang w:val="en-US"/>
        </w:rPr>
        <w:t>,</w:t>
      </w:r>
      <w:r w:rsidR="009033B6" w:rsidRPr="00952463">
        <w:rPr>
          <w:lang w:val="en-US"/>
        </w:rPr>
        <w:t xml:space="preserve"> </w:t>
      </w:r>
      <w:r w:rsidR="004F64E5" w:rsidRPr="00952463">
        <w:rPr>
          <w:lang w:val="en-US"/>
        </w:rPr>
        <w:t>which</w:t>
      </w:r>
      <w:r w:rsidR="006615FF">
        <w:rPr>
          <w:lang w:val="en-US"/>
        </w:rPr>
        <w:t xml:space="preserve"> are</w:t>
      </w:r>
      <w:r w:rsidR="009033B6" w:rsidRPr="00952463">
        <w:rPr>
          <w:lang w:val="en-US"/>
        </w:rPr>
        <w:t xml:space="preserve"> gels in which a continuous liquid phase (vegetable oil or water) is entrapped and immobilized in a thermo-reversible three-</w:t>
      </w:r>
      <w:r w:rsidR="009033B6" w:rsidRPr="001B216C">
        <w:rPr>
          <w:lang w:val="en-US"/>
        </w:rPr>
        <w:t>dimensional network through the use of non-</w:t>
      </w:r>
      <w:proofErr w:type="spellStart"/>
      <w:r w:rsidR="009033B6" w:rsidRPr="001B216C">
        <w:rPr>
          <w:lang w:val="en-US"/>
        </w:rPr>
        <w:t>triglycerid</w:t>
      </w:r>
      <w:r w:rsidR="004F56A6" w:rsidRPr="001B216C">
        <w:rPr>
          <w:lang w:val="en-US"/>
        </w:rPr>
        <w:t>ic</w:t>
      </w:r>
      <w:proofErr w:type="spellEnd"/>
      <w:r w:rsidR="009033B6" w:rsidRPr="001B216C">
        <w:rPr>
          <w:lang w:val="en-US"/>
        </w:rPr>
        <w:t xml:space="preserve"> </w:t>
      </w:r>
      <w:proofErr w:type="spellStart"/>
      <w:r w:rsidR="009033B6" w:rsidRPr="001B216C">
        <w:rPr>
          <w:lang w:val="en-US"/>
        </w:rPr>
        <w:t>organogelators</w:t>
      </w:r>
      <w:proofErr w:type="spellEnd"/>
      <w:r w:rsidR="009033B6" w:rsidRPr="001B216C">
        <w:rPr>
          <w:lang w:val="en-US"/>
        </w:rPr>
        <w:t xml:space="preserve"> </w:t>
      </w:r>
      <w:r w:rsidR="00BB207B" w:rsidRPr="001B216C">
        <w:rPr>
          <w:lang w:val="en-US"/>
        </w:rPr>
        <w:t>(</w:t>
      </w:r>
      <w:proofErr w:type="spellStart"/>
      <w:r w:rsidR="00BB207B" w:rsidRPr="001B216C">
        <w:rPr>
          <w:lang w:val="en-US"/>
        </w:rPr>
        <w:t>Bascuas</w:t>
      </w:r>
      <w:proofErr w:type="spellEnd"/>
      <w:r w:rsidR="00BB207B" w:rsidRPr="001B216C">
        <w:rPr>
          <w:lang w:val="en-US"/>
        </w:rPr>
        <w:t xml:space="preserve"> </w:t>
      </w:r>
      <w:r w:rsidR="00BB207B" w:rsidRPr="001B216C">
        <w:rPr>
          <w:i/>
          <w:iCs/>
          <w:lang w:val="en-US"/>
        </w:rPr>
        <w:t>et al.</w:t>
      </w:r>
      <w:r w:rsidR="00BB207B" w:rsidRPr="00BA1D92">
        <w:rPr>
          <w:lang w:val="en-US"/>
        </w:rPr>
        <w:t xml:space="preserve">, 2020). </w:t>
      </w:r>
      <w:proofErr w:type="spellStart"/>
      <w:r w:rsidR="004F56A6" w:rsidRPr="00BA1D92">
        <w:rPr>
          <w:lang w:val="en-US"/>
        </w:rPr>
        <w:t>O</w:t>
      </w:r>
      <w:r w:rsidR="00B40A75" w:rsidRPr="001B216C">
        <w:rPr>
          <w:lang w:val="en-US"/>
        </w:rPr>
        <w:t>rganogel</w:t>
      </w:r>
      <w:r w:rsidR="00F33F7D" w:rsidRPr="001B216C">
        <w:rPr>
          <w:lang w:val="en-US"/>
        </w:rPr>
        <w:t>s</w:t>
      </w:r>
      <w:proofErr w:type="spellEnd"/>
      <w:r w:rsidR="00B40A75" w:rsidRPr="001B216C">
        <w:rPr>
          <w:lang w:val="en-US"/>
        </w:rPr>
        <w:t xml:space="preserve"> </w:t>
      </w:r>
      <w:r w:rsidR="004F56A6" w:rsidRPr="001B216C">
        <w:rPr>
          <w:lang w:val="en-US"/>
        </w:rPr>
        <w:t xml:space="preserve">have been used </w:t>
      </w:r>
      <w:r w:rsidR="00B40A75" w:rsidRPr="0007070F">
        <w:rPr>
          <w:lang w:val="en-US"/>
        </w:rPr>
        <w:t>as</w:t>
      </w:r>
      <w:r w:rsidR="00451EED" w:rsidRPr="0007070F">
        <w:rPr>
          <w:lang w:val="en-US"/>
        </w:rPr>
        <w:t xml:space="preserve"> </w:t>
      </w:r>
      <w:r w:rsidR="00B40A75" w:rsidRPr="0007070F">
        <w:rPr>
          <w:lang w:val="en-US"/>
        </w:rPr>
        <w:t>replacers</w:t>
      </w:r>
      <w:r w:rsidR="00451EED" w:rsidRPr="0007070F">
        <w:rPr>
          <w:lang w:val="en-US"/>
        </w:rPr>
        <w:t xml:space="preserve"> of traditional solid fats</w:t>
      </w:r>
      <w:r w:rsidR="00B40A75" w:rsidRPr="00952463">
        <w:rPr>
          <w:lang w:val="en-US"/>
        </w:rPr>
        <w:t xml:space="preserve"> in several food products (baked products, meat products, dairy products</w:t>
      </w:r>
      <w:r w:rsidR="005268FD" w:rsidRPr="00A35785">
        <w:rPr>
          <w:lang w:val="en-US"/>
        </w:rPr>
        <w:t xml:space="preserve"> etc.</w:t>
      </w:r>
      <w:r w:rsidR="00B40A75" w:rsidRPr="00A35785">
        <w:rPr>
          <w:lang w:val="en-US"/>
        </w:rPr>
        <w:t xml:space="preserve">) to reduce the total amount of fat </w:t>
      </w:r>
      <w:r w:rsidR="00F33F7D">
        <w:rPr>
          <w:lang w:val="en-US"/>
        </w:rPr>
        <w:t>(</w:t>
      </w:r>
      <w:r w:rsidR="00292FF9" w:rsidRPr="00A35785">
        <w:rPr>
          <w:lang w:val="en-US"/>
        </w:rPr>
        <w:t xml:space="preserve">particularly </w:t>
      </w:r>
      <w:r w:rsidR="00B40A75" w:rsidRPr="00A35785">
        <w:rPr>
          <w:lang w:val="en-US"/>
        </w:rPr>
        <w:t xml:space="preserve">of </w:t>
      </w:r>
      <w:r w:rsidR="001B216C">
        <w:rPr>
          <w:lang w:val="en-US"/>
        </w:rPr>
        <w:t xml:space="preserve">SFA </w:t>
      </w:r>
      <w:r w:rsidR="00B40A75" w:rsidRPr="00A35785">
        <w:rPr>
          <w:lang w:val="en-US"/>
        </w:rPr>
        <w:t xml:space="preserve">and </w:t>
      </w:r>
      <w:r w:rsidR="001B216C" w:rsidRPr="0007070F">
        <w:rPr>
          <w:lang w:val="en-US"/>
        </w:rPr>
        <w:t>TFA</w:t>
      </w:r>
      <w:r w:rsidR="00F33F7D">
        <w:rPr>
          <w:lang w:val="en-US"/>
        </w:rPr>
        <w:t>)</w:t>
      </w:r>
      <w:r w:rsidR="00BB207B" w:rsidRPr="003835AC">
        <w:rPr>
          <w:lang w:val="en-US"/>
        </w:rPr>
        <w:t>,</w:t>
      </w:r>
      <w:r w:rsidR="00B40A75" w:rsidRPr="003835AC">
        <w:rPr>
          <w:lang w:val="en-US"/>
        </w:rPr>
        <w:t xml:space="preserve"> still giving </w:t>
      </w:r>
      <w:r w:rsidR="005268FD" w:rsidRPr="00952463">
        <w:rPr>
          <w:lang w:val="en-US"/>
        </w:rPr>
        <w:t xml:space="preserve">a </w:t>
      </w:r>
      <w:r w:rsidR="00B40A75" w:rsidRPr="00952463">
        <w:rPr>
          <w:lang w:val="en-US"/>
        </w:rPr>
        <w:t>solid texture</w:t>
      </w:r>
      <w:r w:rsidR="00BB207B" w:rsidRPr="00952463">
        <w:rPr>
          <w:lang w:val="en-US"/>
        </w:rPr>
        <w:t>. In</w:t>
      </w:r>
      <w:r w:rsidR="004B2E17" w:rsidRPr="00952463">
        <w:rPr>
          <w:lang w:val="en-US"/>
        </w:rPr>
        <w:t xml:space="preserve"> fact, the structuring mechanism of </w:t>
      </w:r>
      <w:proofErr w:type="spellStart"/>
      <w:r w:rsidR="004B2E17" w:rsidRPr="00952463">
        <w:rPr>
          <w:lang w:val="en-US"/>
        </w:rPr>
        <w:t>organogels</w:t>
      </w:r>
      <w:proofErr w:type="spellEnd"/>
      <w:r w:rsidR="004B2E17" w:rsidRPr="00952463">
        <w:rPr>
          <w:lang w:val="en-US"/>
        </w:rPr>
        <w:t xml:space="preserve"> does not change the chemical composition of the starting liquid phase</w:t>
      </w:r>
      <w:r w:rsidR="00ED371E" w:rsidRPr="00952463">
        <w:rPr>
          <w:lang w:val="en-US"/>
        </w:rPr>
        <w:t xml:space="preserve"> nor its nutritional value</w:t>
      </w:r>
      <w:r w:rsidR="008727A3">
        <w:rPr>
          <w:lang w:val="en-US"/>
        </w:rPr>
        <w:t>,</w:t>
      </w:r>
      <w:r w:rsidR="00BB207B" w:rsidRPr="00952463">
        <w:rPr>
          <w:lang w:val="en-US"/>
        </w:rPr>
        <w:t xml:space="preserve"> </w:t>
      </w:r>
      <w:r w:rsidR="008D4134">
        <w:rPr>
          <w:lang w:val="en-US"/>
        </w:rPr>
        <w:t xml:space="preserve">which is </w:t>
      </w:r>
      <w:r w:rsidR="003A4EB4">
        <w:rPr>
          <w:lang w:val="en-US"/>
        </w:rPr>
        <w:t>one of the main advantages with respect to</w:t>
      </w:r>
      <w:r w:rsidR="008D4134">
        <w:rPr>
          <w:lang w:val="en-US"/>
        </w:rPr>
        <w:t xml:space="preserve"> </w:t>
      </w:r>
      <w:r w:rsidR="00ED371E" w:rsidRPr="008D4134">
        <w:rPr>
          <w:lang w:val="en-US"/>
        </w:rPr>
        <w:t>other</w:t>
      </w:r>
      <w:r w:rsidR="008D4134">
        <w:rPr>
          <w:lang w:val="en-US"/>
        </w:rPr>
        <w:t xml:space="preserve"> widely used</w:t>
      </w:r>
      <w:r w:rsidR="00ED371E" w:rsidRPr="008D4134">
        <w:rPr>
          <w:lang w:val="en-US"/>
        </w:rPr>
        <w:t xml:space="preserve"> </w:t>
      </w:r>
      <w:r w:rsidR="005268FD" w:rsidRPr="008D4134">
        <w:rPr>
          <w:lang w:val="en-US"/>
        </w:rPr>
        <w:t xml:space="preserve">fat </w:t>
      </w:r>
      <w:r w:rsidR="00ED371E" w:rsidRPr="008D4134">
        <w:rPr>
          <w:lang w:val="en-US"/>
        </w:rPr>
        <w:t>structuring processes in food industry, such as hydrogenation and interesterification</w:t>
      </w:r>
      <w:r w:rsidR="006A75C4" w:rsidRPr="00952463">
        <w:rPr>
          <w:lang w:val="en-US"/>
        </w:rPr>
        <w:t xml:space="preserve"> </w:t>
      </w:r>
      <w:r w:rsidR="006A75C4" w:rsidRPr="00A35785">
        <w:rPr>
          <w:lang w:val="en-US"/>
        </w:rPr>
        <w:t xml:space="preserve">(Li </w:t>
      </w:r>
      <w:r w:rsidR="006A75C4" w:rsidRPr="00A35785">
        <w:rPr>
          <w:i/>
          <w:iCs/>
          <w:lang w:val="en-US"/>
        </w:rPr>
        <w:t>et al</w:t>
      </w:r>
      <w:r w:rsidR="006A75C4" w:rsidRPr="00A35785">
        <w:rPr>
          <w:lang w:val="en-US"/>
        </w:rPr>
        <w:t>., 2022)</w:t>
      </w:r>
      <w:r w:rsidR="00ED371E" w:rsidRPr="00A35785">
        <w:rPr>
          <w:lang w:val="en-US"/>
        </w:rPr>
        <w:t>.</w:t>
      </w:r>
      <w:r w:rsidR="00227D5B" w:rsidRPr="00A35785">
        <w:rPr>
          <w:lang w:val="en-US"/>
        </w:rPr>
        <w:t xml:space="preserve"> </w:t>
      </w:r>
      <w:r w:rsidR="00B02550" w:rsidRPr="0007070F">
        <w:rPr>
          <w:lang w:val="en-US"/>
        </w:rPr>
        <w:t>Moreover</w:t>
      </w:r>
      <w:r w:rsidR="00227D5B" w:rsidRPr="0007070F">
        <w:rPr>
          <w:lang w:val="en-US"/>
        </w:rPr>
        <w:t xml:space="preserve">, many studies have positively evaluated their </w:t>
      </w:r>
      <w:r w:rsidR="008727A3" w:rsidRPr="0007070F">
        <w:rPr>
          <w:lang w:val="en-US"/>
        </w:rPr>
        <w:t xml:space="preserve">utilization </w:t>
      </w:r>
      <w:r w:rsidR="00227D5B" w:rsidRPr="0007070F">
        <w:rPr>
          <w:lang w:val="en-US"/>
        </w:rPr>
        <w:t xml:space="preserve">as “carrier systems” for the </w:t>
      </w:r>
      <w:r w:rsidR="00B77F1E" w:rsidRPr="0007070F">
        <w:rPr>
          <w:lang w:val="en-US"/>
        </w:rPr>
        <w:t>transport</w:t>
      </w:r>
      <w:r w:rsidR="00227D5B" w:rsidRPr="0007070F">
        <w:rPr>
          <w:lang w:val="en-US"/>
        </w:rPr>
        <w:t xml:space="preserve"> and retention of bioactive compounds</w:t>
      </w:r>
      <w:r w:rsidR="002D0A99" w:rsidRPr="0007070F">
        <w:rPr>
          <w:lang w:val="en-US"/>
        </w:rPr>
        <w:t xml:space="preserve">. Indeed, </w:t>
      </w:r>
      <w:proofErr w:type="spellStart"/>
      <w:r w:rsidR="002D0A99" w:rsidRPr="0007070F">
        <w:rPr>
          <w:lang w:val="en-US"/>
        </w:rPr>
        <w:t>organogels</w:t>
      </w:r>
      <w:proofErr w:type="spellEnd"/>
      <w:r w:rsidR="002D0A99" w:rsidRPr="0007070F">
        <w:rPr>
          <w:lang w:val="en-US"/>
        </w:rPr>
        <w:t xml:space="preserve"> may </w:t>
      </w:r>
      <w:r w:rsidR="00227D5B" w:rsidRPr="0007070F">
        <w:rPr>
          <w:lang w:val="en-US"/>
        </w:rPr>
        <w:t xml:space="preserve">represent a system potentially capable to increase their solubility and dispersibility </w:t>
      </w:r>
      <w:r w:rsidR="00C10F99" w:rsidRPr="0007070F">
        <w:rPr>
          <w:lang w:val="en-US"/>
        </w:rPr>
        <w:t>within</w:t>
      </w:r>
      <w:r w:rsidR="00BB207B" w:rsidRPr="0007070F">
        <w:rPr>
          <w:lang w:val="en-US"/>
        </w:rPr>
        <w:t xml:space="preserve"> </w:t>
      </w:r>
      <w:r w:rsidR="00227D5B" w:rsidRPr="0007070F">
        <w:rPr>
          <w:lang w:val="en-US"/>
        </w:rPr>
        <w:t xml:space="preserve">food matrix and their bioavailability in </w:t>
      </w:r>
      <w:r w:rsidR="005268FD" w:rsidRPr="0007070F">
        <w:rPr>
          <w:lang w:val="en-US"/>
        </w:rPr>
        <w:t xml:space="preserve">the </w:t>
      </w:r>
      <w:r w:rsidR="00227D5B" w:rsidRPr="0007070F">
        <w:rPr>
          <w:lang w:val="en-US"/>
        </w:rPr>
        <w:t>gastro-intestinal tract</w:t>
      </w:r>
      <w:r w:rsidR="002D0A99" w:rsidRPr="0007070F">
        <w:rPr>
          <w:lang w:val="en-US"/>
        </w:rPr>
        <w:t xml:space="preserve">, by controlling their </w:t>
      </w:r>
      <w:r w:rsidR="00227D5B" w:rsidRPr="0007070F">
        <w:rPr>
          <w:lang w:val="en-US"/>
        </w:rPr>
        <w:t>release</w:t>
      </w:r>
      <w:r w:rsidR="001B216C" w:rsidRPr="0007070F">
        <w:rPr>
          <w:lang w:val="en-US"/>
        </w:rPr>
        <w:t xml:space="preserve"> and</w:t>
      </w:r>
      <w:r w:rsidR="00227D5B" w:rsidRPr="0007070F">
        <w:rPr>
          <w:lang w:val="en-US"/>
        </w:rPr>
        <w:t xml:space="preserve"> protect</w:t>
      </w:r>
      <w:r w:rsidR="001B216C" w:rsidRPr="0007070F">
        <w:rPr>
          <w:lang w:val="en-US"/>
        </w:rPr>
        <w:t>ing</w:t>
      </w:r>
      <w:r w:rsidR="00227D5B" w:rsidRPr="0007070F">
        <w:rPr>
          <w:lang w:val="en-US"/>
        </w:rPr>
        <w:t xml:space="preserve"> them </w:t>
      </w:r>
      <w:r w:rsidR="005268FD" w:rsidRPr="0007070F">
        <w:rPr>
          <w:lang w:val="en-US"/>
        </w:rPr>
        <w:t xml:space="preserve">from </w:t>
      </w:r>
      <w:r w:rsidR="00227D5B" w:rsidRPr="0007070F">
        <w:rPr>
          <w:lang w:val="en-US"/>
        </w:rPr>
        <w:t>oxidation and loss of functionality</w:t>
      </w:r>
      <w:r w:rsidR="008727A3" w:rsidRPr="0007070F">
        <w:rPr>
          <w:lang w:val="en-US"/>
        </w:rPr>
        <w:t xml:space="preserve"> </w:t>
      </w:r>
      <w:r w:rsidR="00BB207B" w:rsidRPr="001B216C">
        <w:rPr>
          <w:lang w:val="en-US"/>
        </w:rPr>
        <w:t xml:space="preserve">(Orhan </w:t>
      </w:r>
      <w:r w:rsidR="00BD6E48" w:rsidRPr="001B216C">
        <w:rPr>
          <w:lang w:val="en-US"/>
        </w:rPr>
        <w:t xml:space="preserve">and </w:t>
      </w:r>
      <w:r w:rsidR="00BB207B" w:rsidRPr="001B216C">
        <w:rPr>
          <w:lang w:val="en-US"/>
        </w:rPr>
        <w:t>E</w:t>
      </w:r>
      <w:r w:rsidR="00BB207B" w:rsidRPr="00A51B0E">
        <w:rPr>
          <w:lang w:val="en-US"/>
        </w:rPr>
        <w:t xml:space="preserve">roglu, 2022). </w:t>
      </w:r>
      <w:r w:rsidR="00D84D2C" w:rsidRPr="00A51B0E">
        <w:rPr>
          <w:lang w:val="en-US"/>
        </w:rPr>
        <w:t xml:space="preserve">In this context, the </w:t>
      </w:r>
      <w:r w:rsidR="00CA44AD" w:rsidRPr="00A51B0E">
        <w:rPr>
          <w:lang w:val="en-US"/>
        </w:rPr>
        <w:t>agr</w:t>
      </w:r>
      <w:r w:rsidR="00CA44AD" w:rsidRPr="009B2D68">
        <w:rPr>
          <w:lang w:val="en-US"/>
        </w:rPr>
        <w:t>i-food</w:t>
      </w:r>
      <w:r w:rsidR="00CA44AD" w:rsidRPr="00A51B0E">
        <w:rPr>
          <w:lang w:val="en-US"/>
        </w:rPr>
        <w:t xml:space="preserve"> </w:t>
      </w:r>
      <w:r w:rsidR="00D84D2C" w:rsidRPr="00A51B0E">
        <w:rPr>
          <w:lang w:val="en-US"/>
        </w:rPr>
        <w:t>by-products</w:t>
      </w:r>
      <w:r w:rsidR="00D84D2C" w:rsidRPr="009B2D68">
        <w:rPr>
          <w:lang w:val="en-US"/>
        </w:rPr>
        <w:t xml:space="preserve">, to which are attributed high disposal costs and a low market value for their reuse, represent a significant source of bioactive compounds </w:t>
      </w:r>
      <w:r w:rsidR="007A6AEE" w:rsidRPr="009B2D68">
        <w:rPr>
          <w:lang w:val="en-US"/>
        </w:rPr>
        <w:t>w</w:t>
      </w:r>
      <w:r w:rsidR="007A6AEE">
        <w:rPr>
          <w:lang w:val="en-US"/>
        </w:rPr>
        <w:t>ith</w:t>
      </w:r>
      <w:r w:rsidR="007A6AEE" w:rsidRPr="009B2D68">
        <w:rPr>
          <w:lang w:val="en-US"/>
        </w:rPr>
        <w:t xml:space="preserve"> </w:t>
      </w:r>
      <w:r w:rsidR="00D84D2C" w:rsidRPr="009B2D68">
        <w:rPr>
          <w:lang w:val="en-US"/>
        </w:rPr>
        <w:t>high biological value</w:t>
      </w:r>
      <w:r w:rsidR="00CA44AD">
        <w:rPr>
          <w:lang w:val="en-US"/>
        </w:rPr>
        <w:t xml:space="preserve">; in fact, </w:t>
      </w:r>
      <w:r w:rsidR="00D84D2C" w:rsidRPr="009B2D68">
        <w:rPr>
          <w:lang w:val="en-US"/>
        </w:rPr>
        <w:t>thanks to their</w:t>
      </w:r>
      <w:r w:rsidR="00BB207B" w:rsidRPr="009B2D68">
        <w:rPr>
          <w:lang w:val="en-US"/>
        </w:rPr>
        <w:t xml:space="preserve"> </w:t>
      </w:r>
      <w:r w:rsidR="00D84D2C" w:rsidRPr="009B2D68">
        <w:rPr>
          <w:lang w:val="en-US"/>
        </w:rPr>
        <w:t>proven antioxidant, antimicrobial and health properties</w:t>
      </w:r>
      <w:r w:rsidR="00BB207B" w:rsidRPr="00210FFD">
        <w:rPr>
          <w:lang w:val="en-US"/>
        </w:rPr>
        <w:t>,</w:t>
      </w:r>
      <w:r w:rsidR="00D84D2C" w:rsidRPr="00210FFD">
        <w:rPr>
          <w:lang w:val="en-US"/>
        </w:rPr>
        <w:t xml:space="preserve"> </w:t>
      </w:r>
      <w:r w:rsidR="00CA44AD">
        <w:rPr>
          <w:lang w:val="en-US"/>
        </w:rPr>
        <w:t xml:space="preserve">they </w:t>
      </w:r>
      <w:r w:rsidR="00D84D2C" w:rsidRPr="00210FFD">
        <w:rPr>
          <w:lang w:val="en-US"/>
        </w:rPr>
        <w:t>could be used as ingredients and/or additives in food formulations</w:t>
      </w:r>
      <w:r w:rsidR="00BB207B" w:rsidRPr="006615FF">
        <w:rPr>
          <w:lang w:val="en-US"/>
        </w:rPr>
        <w:t xml:space="preserve"> (Fritsch </w:t>
      </w:r>
      <w:r w:rsidR="00BB207B" w:rsidRPr="006615FF">
        <w:rPr>
          <w:i/>
          <w:iCs/>
          <w:lang w:val="en-US"/>
        </w:rPr>
        <w:t>et al</w:t>
      </w:r>
      <w:r w:rsidR="00BB207B" w:rsidRPr="006615FF">
        <w:rPr>
          <w:lang w:val="en-US"/>
        </w:rPr>
        <w:t xml:space="preserve">., 2017). </w:t>
      </w:r>
      <w:r w:rsidR="00D84D2C" w:rsidRPr="006615FF">
        <w:rPr>
          <w:lang w:val="en-US"/>
        </w:rPr>
        <w:t>Therefore</w:t>
      </w:r>
      <w:r w:rsidR="00B26A2B">
        <w:rPr>
          <w:lang w:val="en-US"/>
        </w:rPr>
        <w:t xml:space="preserve">, </w:t>
      </w:r>
      <w:r w:rsidR="002F5BB5" w:rsidRPr="006615FF">
        <w:rPr>
          <w:lang w:val="en-US"/>
        </w:rPr>
        <w:t>adhering to circular economy, green economy and sustainab</w:t>
      </w:r>
      <w:r w:rsidR="005245A1">
        <w:rPr>
          <w:lang w:val="en-US"/>
        </w:rPr>
        <w:t xml:space="preserve">ility </w:t>
      </w:r>
      <w:r w:rsidR="002F5BB5" w:rsidRPr="006615FF">
        <w:rPr>
          <w:lang w:val="en-US"/>
        </w:rPr>
        <w:t xml:space="preserve">concepts, </w:t>
      </w:r>
      <w:proofErr w:type="spellStart"/>
      <w:r w:rsidR="00CA44AD" w:rsidRPr="006615FF">
        <w:rPr>
          <w:lang w:val="en-US"/>
        </w:rPr>
        <w:t>organogels</w:t>
      </w:r>
      <w:proofErr w:type="spellEnd"/>
      <w:r w:rsidR="00CA44AD" w:rsidRPr="006615FF">
        <w:rPr>
          <w:lang w:val="en-US"/>
        </w:rPr>
        <w:t xml:space="preserve"> </w:t>
      </w:r>
      <w:r w:rsidR="002F5BB5" w:rsidRPr="006615FF">
        <w:rPr>
          <w:lang w:val="en-US"/>
        </w:rPr>
        <w:t xml:space="preserve">represent an interesting alternative for the inclusion and subsequent valorization of </w:t>
      </w:r>
      <w:r w:rsidR="005245A1">
        <w:rPr>
          <w:lang w:val="en-US"/>
        </w:rPr>
        <w:t>agri-</w:t>
      </w:r>
      <w:r w:rsidR="002F5BB5" w:rsidRPr="004F56A6">
        <w:rPr>
          <w:lang w:val="en-US"/>
        </w:rPr>
        <w:t xml:space="preserve">food by-products. The main by-products at </w:t>
      </w:r>
      <w:r w:rsidR="007E4C89">
        <w:rPr>
          <w:lang w:val="en-US"/>
        </w:rPr>
        <w:t>both</w:t>
      </w:r>
      <w:r w:rsidR="007E4C89" w:rsidRPr="004F56A6">
        <w:rPr>
          <w:lang w:val="en-US"/>
        </w:rPr>
        <w:t xml:space="preserve"> </w:t>
      </w:r>
      <w:r w:rsidR="007E4C89">
        <w:rPr>
          <w:lang w:val="en-US"/>
        </w:rPr>
        <w:t>Italian</w:t>
      </w:r>
      <w:r w:rsidR="007E4C89" w:rsidRPr="004F56A6">
        <w:rPr>
          <w:lang w:val="en-US"/>
        </w:rPr>
        <w:t xml:space="preserve"> </w:t>
      </w:r>
      <w:r w:rsidR="002F5BB5" w:rsidRPr="004F56A6">
        <w:rPr>
          <w:lang w:val="en-US"/>
        </w:rPr>
        <w:t xml:space="preserve">and </w:t>
      </w:r>
      <w:r w:rsidR="006A75C4" w:rsidRPr="008727A3">
        <w:rPr>
          <w:lang w:val="en-US"/>
        </w:rPr>
        <w:t>European</w:t>
      </w:r>
      <w:r w:rsidR="002F5BB5" w:rsidRPr="008727A3">
        <w:rPr>
          <w:lang w:val="en-US"/>
        </w:rPr>
        <w:t xml:space="preserve"> level</w:t>
      </w:r>
      <w:r w:rsidR="007E4C89">
        <w:rPr>
          <w:lang w:val="en-US"/>
        </w:rPr>
        <w:t>s</w:t>
      </w:r>
      <w:r w:rsidR="002F5BB5" w:rsidRPr="008727A3">
        <w:rPr>
          <w:lang w:val="en-US"/>
        </w:rPr>
        <w:t xml:space="preserve"> are those from grain, olive oil, tomato</w:t>
      </w:r>
      <w:r w:rsidR="00E17B34">
        <w:rPr>
          <w:lang w:val="en-US"/>
        </w:rPr>
        <w:t xml:space="preserve"> and </w:t>
      </w:r>
      <w:r w:rsidR="004D48FB" w:rsidRPr="008727A3">
        <w:rPr>
          <w:lang w:val="en-US"/>
        </w:rPr>
        <w:t>potatoes</w:t>
      </w:r>
      <w:r w:rsidR="006A75C4" w:rsidRPr="008727A3">
        <w:rPr>
          <w:lang w:val="en-US"/>
        </w:rPr>
        <w:t xml:space="preserve"> </w:t>
      </w:r>
      <w:r w:rsidR="00BB207B" w:rsidRPr="008727A3">
        <w:rPr>
          <w:lang w:val="en-US"/>
        </w:rPr>
        <w:t xml:space="preserve">(Fritsch </w:t>
      </w:r>
      <w:r w:rsidR="00BB207B" w:rsidRPr="008727A3">
        <w:rPr>
          <w:i/>
          <w:iCs/>
          <w:lang w:val="en-US"/>
        </w:rPr>
        <w:t>et al</w:t>
      </w:r>
      <w:r w:rsidR="00BB207B" w:rsidRPr="008727A3">
        <w:rPr>
          <w:lang w:val="en-US"/>
        </w:rPr>
        <w:t xml:space="preserve">., 2017), </w:t>
      </w:r>
      <w:r w:rsidR="002F5BB5" w:rsidRPr="008727A3">
        <w:rPr>
          <w:lang w:val="en-US"/>
        </w:rPr>
        <w:t>which are rich in bioactive compounds such as carotenoids</w:t>
      </w:r>
      <w:r w:rsidR="00BB207B" w:rsidRPr="008727A3">
        <w:rPr>
          <w:lang w:val="en-US"/>
        </w:rPr>
        <w:t>,</w:t>
      </w:r>
      <w:r w:rsidR="002F5BB5" w:rsidRPr="008727A3">
        <w:rPr>
          <w:lang w:val="en-US"/>
        </w:rPr>
        <w:t xml:space="preserve"> phenolic compounds,</w:t>
      </w:r>
      <w:r w:rsidR="00BB207B" w:rsidRPr="008727A3">
        <w:rPr>
          <w:lang w:val="en-US"/>
        </w:rPr>
        <w:t xml:space="preserve"> e</w:t>
      </w:r>
      <w:r w:rsidR="002F5BB5" w:rsidRPr="008727A3">
        <w:rPr>
          <w:lang w:val="en-US"/>
        </w:rPr>
        <w:t>t</w:t>
      </w:r>
      <w:r w:rsidR="00BB207B" w:rsidRPr="008727A3">
        <w:rPr>
          <w:lang w:val="en-US"/>
        </w:rPr>
        <w:t xml:space="preserve">c. </w:t>
      </w:r>
      <w:r w:rsidR="00933665" w:rsidRPr="008727A3">
        <w:rPr>
          <w:lang w:val="en-US"/>
        </w:rPr>
        <w:t>L</w:t>
      </w:r>
      <w:r w:rsidR="002F5BB5" w:rsidRPr="008727A3">
        <w:rPr>
          <w:lang w:val="en-US"/>
        </w:rPr>
        <w:t xml:space="preserve">astly, </w:t>
      </w:r>
      <w:proofErr w:type="spellStart"/>
      <w:r w:rsidR="00BB207B" w:rsidRPr="008727A3">
        <w:rPr>
          <w:lang w:val="en-US"/>
        </w:rPr>
        <w:t>organogel</w:t>
      </w:r>
      <w:r w:rsidR="002F5BB5" w:rsidRPr="008727A3">
        <w:rPr>
          <w:lang w:val="en-US"/>
        </w:rPr>
        <w:t>s</w:t>
      </w:r>
      <w:proofErr w:type="spellEnd"/>
      <w:r w:rsidR="00BB207B" w:rsidRPr="008727A3">
        <w:rPr>
          <w:lang w:val="en-US"/>
        </w:rPr>
        <w:t xml:space="preserve"> </w:t>
      </w:r>
      <w:r w:rsidR="002F5BB5" w:rsidRPr="008727A3">
        <w:rPr>
          <w:lang w:val="en-US"/>
        </w:rPr>
        <w:t xml:space="preserve">may be used in the formulation of </w:t>
      </w:r>
      <w:r w:rsidR="00985EB3" w:rsidRPr="001B6D5D">
        <w:rPr>
          <w:lang w:val="en-US"/>
        </w:rPr>
        <w:t xml:space="preserve">plant-based food, </w:t>
      </w:r>
      <w:r w:rsidR="00D54AB3" w:rsidRPr="008727A3">
        <w:rPr>
          <w:lang w:val="en-US"/>
        </w:rPr>
        <w:t>an emerg</w:t>
      </w:r>
      <w:r w:rsidR="00D54AB3" w:rsidRPr="001B6D5D">
        <w:rPr>
          <w:lang w:val="en-US"/>
        </w:rPr>
        <w:t xml:space="preserve">ing market trend </w:t>
      </w:r>
      <w:r w:rsidR="00D54AB3">
        <w:rPr>
          <w:lang w:val="en-US"/>
        </w:rPr>
        <w:t>that is</w:t>
      </w:r>
      <w:r w:rsidR="00985EB3" w:rsidRPr="001B6D5D">
        <w:rPr>
          <w:lang w:val="en-US"/>
        </w:rPr>
        <w:t xml:space="preserve"> perceived</w:t>
      </w:r>
      <w:r w:rsidR="00FA4605" w:rsidRPr="007A6AEE">
        <w:rPr>
          <w:lang w:val="en-US"/>
        </w:rPr>
        <w:t xml:space="preserve"> </w:t>
      </w:r>
      <w:r w:rsidR="00D54AB3">
        <w:rPr>
          <w:lang w:val="en-US"/>
        </w:rPr>
        <w:t>by</w:t>
      </w:r>
      <w:r w:rsidR="00D54AB3" w:rsidRPr="007A6AEE">
        <w:rPr>
          <w:lang w:val="en-US"/>
        </w:rPr>
        <w:t xml:space="preserve"> </w:t>
      </w:r>
      <w:r w:rsidR="00FA4605" w:rsidRPr="007A6AEE">
        <w:rPr>
          <w:lang w:val="en-US"/>
        </w:rPr>
        <w:t>the consumer</w:t>
      </w:r>
      <w:r w:rsidR="00561432">
        <w:rPr>
          <w:lang w:val="en-US"/>
        </w:rPr>
        <w:t>s</w:t>
      </w:r>
      <w:r w:rsidR="00985EB3" w:rsidRPr="008D4134">
        <w:rPr>
          <w:lang w:val="en-US"/>
        </w:rPr>
        <w:t xml:space="preserve"> as</w:t>
      </w:r>
      <w:r w:rsidR="00D54AB3">
        <w:rPr>
          <w:lang w:val="en-US"/>
        </w:rPr>
        <w:t xml:space="preserve"> </w:t>
      </w:r>
      <w:r w:rsidR="00985EB3" w:rsidRPr="008D4134">
        <w:rPr>
          <w:lang w:val="en-US"/>
        </w:rPr>
        <w:t>more sustainable food solution</w:t>
      </w:r>
      <w:r w:rsidR="00F03A02">
        <w:rPr>
          <w:lang w:val="en-US"/>
        </w:rPr>
        <w:t>s</w:t>
      </w:r>
      <w:r w:rsidR="00D54AB3">
        <w:rPr>
          <w:lang w:val="en-US"/>
        </w:rPr>
        <w:t xml:space="preserve"> </w:t>
      </w:r>
      <w:r w:rsidR="00985EB3" w:rsidRPr="008D4134">
        <w:rPr>
          <w:lang w:val="en-US"/>
        </w:rPr>
        <w:t xml:space="preserve">and </w:t>
      </w:r>
      <w:r w:rsidR="00FA4605" w:rsidRPr="008D4134">
        <w:rPr>
          <w:lang w:val="en-US"/>
        </w:rPr>
        <w:t xml:space="preserve">more </w:t>
      </w:r>
      <w:r w:rsidR="00985EB3" w:rsidRPr="008D4134">
        <w:rPr>
          <w:lang w:val="en-US"/>
        </w:rPr>
        <w:t xml:space="preserve">adherent to ethical, environmental sustainability, and health-nutritional aspects </w:t>
      </w:r>
      <w:r w:rsidR="00BB207B" w:rsidRPr="008D4134">
        <w:rPr>
          <w:lang w:val="en-US"/>
        </w:rPr>
        <w:t xml:space="preserve">(McClements </w:t>
      </w:r>
      <w:r w:rsidR="00BD6E48" w:rsidRPr="008D4134">
        <w:rPr>
          <w:lang w:val="en-US"/>
        </w:rPr>
        <w:t xml:space="preserve">and </w:t>
      </w:r>
      <w:r w:rsidR="00BB207B" w:rsidRPr="008D4134">
        <w:rPr>
          <w:lang w:val="en-US"/>
        </w:rPr>
        <w:t>Grossmann, 2021)</w:t>
      </w:r>
      <w:r w:rsidR="00CF43F3" w:rsidRPr="008D4134">
        <w:rPr>
          <w:lang w:val="en-US"/>
        </w:rPr>
        <w:t>. These products</w:t>
      </w:r>
      <w:r w:rsidR="004F08D2" w:rsidRPr="008D4134">
        <w:rPr>
          <w:lang w:val="en-US"/>
        </w:rPr>
        <w:t xml:space="preserve"> </w:t>
      </w:r>
      <w:r w:rsidR="00FD15A9" w:rsidRPr="008D4134">
        <w:rPr>
          <w:lang w:val="en-US"/>
        </w:rPr>
        <w:t>could represent an interesting application for</w:t>
      </w:r>
      <w:r w:rsidR="00CF43F3" w:rsidRPr="003A4EB4">
        <w:rPr>
          <w:lang w:val="en-US"/>
        </w:rPr>
        <w:t xml:space="preserve"> bioactive compounds-loaded</w:t>
      </w:r>
      <w:r w:rsidR="00FD15A9" w:rsidRPr="003A4EB4">
        <w:rPr>
          <w:lang w:val="en-US"/>
        </w:rPr>
        <w:t xml:space="preserve"> </w:t>
      </w:r>
      <w:proofErr w:type="spellStart"/>
      <w:r w:rsidR="00FD15A9" w:rsidRPr="003A4EB4">
        <w:rPr>
          <w:lang w:val="en-US"/>
        </w:rPr>
        <w:t>organogels</w:t>
      </w:r>
      <w:proofErr w:type="spellEnd"/>
      <w:r w:rsidR="00FD15A9" w:rsidRPr="003A4EB4">
        <w:rPr>
          <w:lang w:val="en-US"/>
        </w:rPr>
        <w:t xml:space="preserve">, </w:t>
      </w:r>
      <w:r w:rsidR="00FD15A9" w:rsidRPr="00372D2D">
        <w:rPr>
          <w:lang w:val="en-US"/>
        </w:rPr>
        <w:t xml:space="preserve">especially if we </w:t>
      </w:r>
      <w:r w:rsidR="00292FF9" w:rsidRPr="00372D2D">
        <w:rPr>
          <w:lang w:val="en-US"/>
        </w:rPr>
        <w:t>consider</w:t>
      </w:r>
      <w:r w:rsidR="00FD15A9" w:rsidRPr="001F25B4">
        <w:rPr>
          <w:lang w:val="en-US"/>
        </w:rPr>
        <w:t xml:space="preserve"> that </w:t>
      </w:r>
      <w:r w:rsidR="00CF43F3" w:rsidRPr="001F25B4">
        <w:rPr>
          <w:lang w:val="en-US"/>
        </w:rPr>
        <w:t xml:space="preserve">they </w:t>
      </w:r>
      <w:r w:rsidR="00FD15A9" w:rsidRPr="001F25B4">
        <w:rPr>
          <w:lang w:val="en-US"/>
        </w:rPr>
        <w:t xml:space="preserve">have to deal with a “flavor challenge” </w:t>
      </w:r>
      <w:r w:rsidR="00CF43F3" w:rsidRPr="001F25B4">
        <w:rPr>
          <w:lang w:val="en-US"/>
        </w:rPr>
        <w:t xml:space="preserve">as they </w:t>
      </w:r>
      <w:r w:rsidR="00FD15A9" w:rsidRPr="001F25B4">
        <w:rPr>
          <w:lang w:val="en-US"/>
        </w:rPr>
        <w:t>are often characterized by a high presence of off-flavors</w:t>
      </w:r>
      <w:r w:rsidR="001F25B4">
        <w:rPr>
          <w:lang w:val="en-US"/>
        </w:rPr>
        <w:t xml:space="preserve"> that</w:t>
      </w:r>
      <w:r w:rsidR="00FD15A9" w:rsidRPr="001F25B4">
        <w:rPr>
          <w:lang w:val="en-US"/>
        </w:rPr>
        <w:t xml:space="preserve"> can be generated </w:t>
      </w:r>
      <w:r w:rsidR="001F25B4">
        <w:rPr>
          <w:lang w:val="en-US"/>
        </w:rPr>
        <w:t xml:space="preserve">by lipid and/or protein oxidation </w:t>
      </w:r>
      <w:r w:rsidR="00FD15A9" w:rsidRPr="001F25B4">
        <w:rPr>
          <w:lang w:val="en-US"/>
        </w:rPr>
        <w:t>during process</w:t>
      </w:r>
      <w:r w:rsidR="001F25B4">
        <w:rPr>
          <w:lang w:val="en-US"/>
        </w:rPr>
        <w:t>ing</w:t>
      </w:r>
      <w:r w:rsidR="00FD15A9" w:rsidRPr="001F25B4">
        <w:rPr>
          <w:lang w:val="en-US"/>
        </w:rPr>
        <w:t xml:space="preserve"> </w:t>
      </w:r>
      <w:r w:rsidR="00FD15A9" w:rsidRPr="00CA44AD">
        <w:rPr>
          <w:lang w:val="en-US"/>
        </w:rPr>
        <w:t xml:space="preserve">(Leonard </w:t>
      </w:r>
      <w:r w:rsidR="00FD15A9" w:rsidRPr="00CA44AD">
        <w:rPr>
          <w:i/>
          <w:iCs/>
          <w:lang w:val="en-US"/>
        </w:rPr>
        <w:t>et al</w:t>
      </w:r>
      <w:r w:rsidR="00FD15A9" w:rsidRPr="00CA44AD">
        <w:rPr>
          <w:lang w:val="en-US"/>
        </w:rPr>
        <w:t xml:space="preserve">., 2022; </w:t>
      </w:r>
      <w:proofErr w:type="spellStart"/>
      <w:r w:rsidR="00FD15A9" w:rsidRPr="00CA44AD">
        <w:rPr>
          <w:lang w:val="en-US"/>
        </w:rPr>
        <w:t>Wehrmaker</w:t>
      </w:r>
      <w:proofErr w:type="spellEnd"/>
      <w:r w:rsidR="00FD15A9" w:rsidRPr="00CA44AD">
        <w:rPr>
          <w:lang w:val="en-US"/>
        </w:rPr>
        <w:t xml:space="preserve"> </w:t>
      </w:r>
      <w:r w:rsidR="00FD15A9" w:rsidRPr="00CA44AD">
        <w:rPr>
          <w:i/>
          <w:iCs/>
          <w:lang w:val="en-US"/>
        </w:rPr>
        <w:t>et al</w:t>
      </w:r>
      <w:r w:rsidR="00FD15A9" w:rsidRPr="00CA44AD">
        <w:rPr>
          <w:lang w:val="en-US"/>
        </w:rPr>
        <w:t>., 2022</w:t>
      </w:r>
      <w:r w:rsidR="00FD15A9" w:rsidRPr="00BA1D92">
        <w:rPr>
          <w:lang w:val="en-US"/>
        </w:rPr>
        <w:t xml:space="preserve">). </w:t>
      </w:r>
      <w:r w:rsidR="007357B9" w:rsidRPr="0007070F">
        <w:rPr>
          <w:lang w:val="en-US"/>
        </w:rPr>
        <w:t>I</w:t>
      </w:r>
      <w:r w:rsidR="00985EB3" w:rsidRPr="0007070F">
        <w:rPr>
          <w:lang w:val="en-US"/>
        </w:rPr>
        <w:t>n the formulation of innovative foods</w:t>
      </w:r>
      <w:r w:rsidR="00BB207B" w:rsidRPr="0007070F">
        <w:rPr>
          <w:lang w:val="en-US"/>
        </w:rPr>
        <w:t xml:space="preserve"> (conven</w:t>
      </w:r>
      <w:r w:rsidR="00985EB3" w:rsidRPr="0007070F">
        <w:rPr>
          <w:lang w:val="en-US"/>
        </w:rPr>
        <w:t>tional</w:t>
      </w:r>
      <w:r w:rsidR="00BB207B" w:rsidRPr="0007070F">
        <w:rPr>
          <w:lang w:val="en-US"/>
        </w:rPr>
        <w:t xml:space="preserve"> </w:t>
      </w:r>
      <w:r w:rsidR="00985EB3" w:rsidRPr="0007070F">
        <w:rPr>
          <w:lang w:val="en-US"/>
        </w:rPr>
        <w:t>and</w:t>
      </w:r>
      <w:r w:rsidR="00BB207B" w:rsidRPr="0007070F">
        <w:rPr>
          <w:lang w:val="en-US"/>
        </w:rPr>
        <w:t>/o</w:t>
      </w:r>
      <w:r w:rsidR="00985EB3" w:rsidRPr="0007070F">
        <w:rPr>
          <w:lang w:val="en-US"/>
        </w:rPr>
        <w:t>r</w:t>
      </w:r>
      <w:r w:rsidR="00BB207B" w:rsidRPr="0007070F">
        <w:rPr>
          <w:lang w:val="en-US"/>
        </w:rPr>
        <w:t xml:space="preserve"> plant-based), </w:t>
      </w:r>
      <w:r w:rsidR="007357B9" w:rsidRPr="0007070F">
        <w:rPr>
          <w:lang w:val="en-US"/>
        </w:rPr>
        <w:t xml:space="preserve">the use of </w:t>
      </w:r>
      <w:proofErr w:type="spellStart"/>
      <w:r w:rsidR="007357B9" w:rsidRPr="0007070F">
        <w:rPr>
          <w:lang w:val="en-US"/>
        </w:rPr>
        <w:t>organogels</w:t>
      </w:r>
      <w:proofErr w:type="spellEnd"/>
      <w:r w:rsidR="007357B9" w:rsidRPr="0007070F">
        <w:rPr>
          <w:lang w:val="en-US"/>
        </w:rPr>
        <w:t xml:space="preserve"> rich in bioactive compounds from agri-food by-products</w:t>
      </w:r>
      <w:r w:rsidR="007357B9" w:rsidRPr="00BA1D92">
        <w:rPr>
          <w:lang w:val="en-US"/>
        </w:rPr>
        <w:t xml:space="preserve"> </w:t>
      </w:r>
      <w:r w:rsidR="00C15D1C" w:rsidRPr="00BA1D92">
        <w:rPr>
          <w:lang w:val="en-US"/>
        </w:rPr>
        <w:t>may</w:t>
      </w:r>
      <w:r w:rsidR="00985EB3" w:rsidRPr="00CA6332">
        <w:rPr>
          <w:lang w:val="en-US"/>
        </w:rPr>
        <w:t xml:space="preserve"> represent an application capable of improving the shelf-life, slowing and/or drastically reducing oxidative </w:t>
      </w:r>
      <w:r w:rsidR="001C49C8" w:rsidRPr="00CA6332">
        <w:rPr>
          <w:lang w:val="en-US"/>
        </w:rPr>
        <w:t>and</w:t>
      </w:r>
      <w:r w:rsidR="00292FF9" w:rsidRPr="00CA6332">
        <w:rPr>
          <w:lang w:val="en-US"/>
        </w:rPr>
        <w:t xml:space="preserve"> hydrolytic </w:t>
      </w:r>
      <w:r w:rsidR="00985EB3" w:rsidRPr="00CA6332">
        <w:rPr>
          <w:lang w:val="en-US"/>
        </w:rPr>
        <w:t>processe</w:t>
      </w:r>
      <w:r w:rsidR="001C49C8" w:rsidRPr="00CA6332">
        <w:rPr>
          <w:lang w:val="en-US"/>
        </w:rPr>
        <w:t>s</w:t>
      </w:r>
      <w:r w:rsidR="00BB207B" w:rsidRPr="00CA6332">
        <w:rPr>
          <w:lang w:val="en-US"/>
        </w:rPr>
        <w:t xml:space="preserve"> </w:t>
      </w:r>
      <w:r w:rsidR="00292FF9" w:rsidRPr="00CA6332">
        <w:rPr>
          <w:lang w:val="en-US"/>
        </w:rPr>
        <w:t>of</w:t>
      </w:r>
      <w:r w:rsidR="001C49C8" w:rsidRPr="00CA6332">
        <w:rPr>
          <w:lang w:val="en-US"/>
        </w:rPr>
        <w:t xml:space="preserve"> lipid</w:t>
      </w:r>
      <w:r w:rsidR="00292FF9" w:rsidRPr="00CA6332">
        <w:rPr>
          <w:lang w:val="en-US"/>
        </w:rPr>
        <w:t>s</w:t>
      </w:r>
      <w:r w:rsidR="001C49C8" w:rsidRPr="00CA6332">
        <w:rPr>
          <w:lang w:val="en-US"/>
        </w:rPr>
        <w:t xml:space="preserve"> and protein</w:t>
      </w:r>
      <w:r w:rsidR="00292FF9" w:rsidRPr="00CA6332">
        <w:rPr>
          <w:lang w:val="en-US"/>
        </w:rPr>
        <w:t>s</w:t>
      </w:r>
      <w:r w:rsidR="001C49C8" w:rsidRPr="00CA6332">
        <w:rPr>
          <w:lang w:val="en-US"/>
        </w:rPr>
        <w:t xml:space="preserve">, with positive </w:t>
      </w:r>
      <w:r w:rsidR="006A75C4" w:rsidRPr="00CA6332">
        <w:rPr>
          <w:lang w:val="en-US"/>
        </w:rPr>
        <w:lastRenderedPageBreak/>
        <w:t xml:space="preserve">impact </w:t>
      </w:r>
      <w:r w:rsidR="001C49C8" w:rsidRPr="00CA6332">
        <w:rPr>
          <w:lang w:val="en-US"/>
        </w:rPr>
        <w:t>on organoleptic quality and health-nutritional characteristics of these food</w:t>
      </w:r>
      <w:r w:rsidR="00B826D9" w:rsidRPr="00CA6332">
        <w:rPr>
          <w:lang w:val="en-US"/>
        </w:rPr>
        <w:t xml:space="preserve"> products</w:t>
      </w:r>
      <w:r w:rsidR="004F08D2" w:rsidRPr="00CA6332">
        <w:rPr>
          <w:lang w:val="en-US"/>
        </w:rPr>
        <w:t xml:space="preserve">, </w:t>
      </w:r>
      <w:r w:rsidR="00EA560E" w:rsidRPr="00CA6332">
        <w:rPr>
          <w:lang w:val="en-US"/>
        </w:rPr>
        <w:t xml:space="preserve">while </w:t>
      </w:r>
      <w:r w:rsidR="00CA6332">
        <w:rPr>
          <w:lang w:val="en-US"/>
        </w:rPr>
        <w:t>valorizing</w:t>
      </w:r>
      <w:r w:rsidR="00EA560E" w:rsidRPr="00CA6332">
        <w:rPr>
          <w:lang w:val="en-US"/>
        </w:rPr>
        <w:t xml:space="preserve"> agri-food by-products </w:t>
      </w:r>
      <w:r w:rsidR="004F08D2" w:rsidRPr="00CA6332">
        <w:rPr>
          <w:lang w:val="en-US"/>
        </w:rPr>
        <w:t xml:space="preserve">and </w:t>
      </w:r>
      <w:r w:rsidR="00CA6332">
        <w:rPr>
          <w:lang w:val="en-US"/>
        </w:rPr>
        <w:t>enhancing</w:t>
      </w:r>
      <w:r w:rsidR="00CA6332" w:rsidRPr="00CA6332">
        <w:rPr>
          <w:lang w:val="en-US"/>
        </w:rPr>
        <w:t xml:space="preserve"> </w:t>
      </w:r>
      <w:r w:rsidR="00EA560E" w:rsidRPr="00CA6332">
        <w:rPr>
          <w:lang w:val="en-US"/>
        </w:rPr>
        <w:t xml:space="preserve">the sustainability of </w:t>
      </w:r>
      <w:r w:rsidR="005B783C" w:rsidRPr="00CA6332">
        <w:rPr>
          <w:lang w:val="en-US"/>
        </w:rPr>
        <w:t>the</w:t>
      </w:r>
      <w:r w:rsidR="00EA560E" w:rsidRPr="00CA6332">
        <w:rPr>
          <w:lang w:val="en-US"/>
        </w:rPr>
        <w:t xml:space="preserve"> supply chain</w:t>
      </w:r>
      <w:r w:rsidR="004F08D2" w:rsidRPr="00CA6332">
        <w:rPr>
          <w:lang w:val="en-US"/>
        </w:rPr>
        <w:t>.</w:t>
      </w:r>
    </w:p>
    <w:p w14:paraId="5CF44C67" w14:textId="7985125A" w:rsidR="00081E79" w:rsidRPr="00451EED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</w:rPr>
      </w:pPr>
      <w:r w:rsidRPr="00451EED">
        <w:rPr>
          <w:b/>
          <w:bCs/>
          <w:color w:val="000000"/>
          <w:sz w:val="24"/>
        </w:rPr>
        <w:t>2. PhD Thesis Objectives and Milestones</w:t>
      </w:r>
    </w:p>
    <w:p w14:paraId="5467E323" w14:textId="1C79E374" w:rsidR="0065710B" w:rsidRPr="00451EED" w:rsidRDefault="0065710B" w:rsidP="0065710B">
      <w:pPr>
        <w:pStyle w:val="Corpotesto"/>
        <w:jc w:val="both"/>
        <w:rPr>
          <w:i w:val="0"/>
          <w:iCs w:val="0"/>
          <w:sz w:val="20"/>
          <w:lang w:val="en-US"/>
        </w:rPr>
      </w:pPr>
      <w:r w:rsidRPr="00451EED">
        <w:rPr>
          <w:i w:val="0"/>
          <w:iCs w:val="0"/>
          <w:sz w:val="20"/>
          <w:lang w:val="en-US"/>
        </w:rPr>
        <w:t xml:space="preserve">The goal of this PhD thesis research is to develop </w:t>
      </w:r>
      <w:proofErr w:type="spellStart"/>
      <w:r w:rsidRPr="00451EED">
        <w:rPr>
          <w:i w:val="0"/>
          <w:iCs w:val="0"/>
          <w:sz w:val="20"/>
          <w:lang w:val="en-US"/>
        </w:rPr>
        <w:t>organogels</w:t>
      </w:r>
      <w:proofErr w:type="spellEnd"/>
      <w:r w:rsidRPr="00451EED">
        <w:rPr>
          <w:i w:val="0"/>
          <w:iCs w:val="0"/>
          <w:sz w:val="20"/>
          <w:lang w:val="en-US"/>
        </w:rPr>
        <w:t xml:space="preserve"> containing bioactive compounds from agri-food by-products, in order to find an innovative and sustainable solution for the </w:t>
      </w:r>
      <w:r w:rsidRPr="0040673E">
        <w:rPr>
          <w:i w:val="0"/>
          <w:iCs w:val="0"/>
          <w:sz w:val="20"/>
          <w:lang w:val="en-US"/>
        </w:rPr>
        <w:t xml:space="preserve">replacement of </w:t>
      </w:r>
      <w:r w:rsidR="0060329F" w:rsidRPr="0040673E">
        <w:rPr>
          <w:i w:val="0"/>
          <w:iCs w:val="0"/>
          <w:sz w:val="20"/>
          <w:lang w:val="en-US"/>
        </w:rPr>
        <w:t xml:space="preserve">traditional </w:t>
      </w:r>
      <w:r w:rsidR="003E37F8" w:rsidRPr="0040673E">
        <w:rPr>
          <w:i w:val="0"/>
          <w:iCs w:val="0"/>
          <w:sz w:val="20"/>
          <w:lang w:val="en-US"/>
        </w:rPr>
        <w:t xml:space="preserve">solid </w:t>
      </w:r>
      <w:r w:rsidR="001B4524" w:rsidRPr="0040673E">
        <w:rPr>
          <w:i w:val="0"/>
          <w:iCs w:val="0"/>
          <w:sz w:val="20"/>
          <w:lang w:val="en-US"/>
        </w:rPr>
        <w:t>fats</w:t>
      </w:r>
      <w:r w:rsidR="0060329F" w:rsidRPr="0040673E">
        <w:rPr>
          <w:i w:val="0"/>
          <w:iCs w:val="0"/>
          <w:sz w:val="20"/>
          <w:lang w:val="en-US"/>
        </w:rPr>
        <w:t xml:space="preserve"> </w:t>
      </w:r>
      <w:r w:rsidRPr="0040673E">
        <w:rPr>
          <w:i w:val="0"/>
          <w:iCs w:val="0"/>
          <w:sz w:val="20"/>
          <w:lang w:val="en-US"/>
        </w:rPr>
        <w:t>currently</w:t>
      </w:r>
      <w:r w:rsidRPr="00451EED">
        <w:rPr>
          <w:i w:val="0"/>
          <w:iCs w:val="0"/>
          <w:sz w:val="20"/>
          <w:lang w:val="en-US"/>
        </w:rPr>
        <w:t xml:space="preserve"> used in food formulations. This project may enable the valorization of agri-food by-products and the development of innovative and safe food products, that have to meet the same, if not superior, standards for stability (from a </w:t>
      </w:r>
      <w:proofErr w:type="spellStart"/>
      <w:r w:rsidRPr="00C10F99">
        <w:rPr>
          <w:i w:val="0"/>
          <w:iCs w:val="0"/>
          <w:sz w:val="20"/>
          <w:lang w:val="en-US"/>
        </w:rPr>
        <w:t>physico</w:t>
      </w:r>
      <w:proofErr w:type="spellEnd"/>
      <w:r w:rsidRPr="00C10F99">
        <w:rPr>
          <w:i w:val="0"/>
          <w:iCs w:val="0"/>
          <w:sz w:val="20"/>
          <w:lang w:val="en-US"/>
        </w:rPr>
        <w:t>-chemical and oxidative point of view), shelf</w:t>
      </w:r>
      <w:r w:rsidR="00BB4AB5">
        <w:rPr>
          <w:i w:val="0"/>
          <w:iCs w:val="0"/>
          <w:sz w:val="20"/>
          <w:lang w:val="en-US"/>
        </w:rPr>
        <w:t>-</w:t>
      </w:r>
      <w:r w:rsidRPr="00C10F99">
        <w:rPr>
          <w:i w:val="0"/>
          <w:iCs w:val="0"/>
          <w:sz w:val="20"/>
          <w:lang w:val="en-US"/>
        </w:rPr>
        <w:t>life, organoleptic and nutritional characteristics as</w:t>
      </w:r>
      <w:r w:rsidRPr="00451EED">
        <w:rPr>
          <w:i w:val="0"/>
          <w:iCs w:val="0"/>
          <w:sz w:val="20"/>
          <w:lang w:val="en-US"/>
        </w:rPr>
        <w:t xml:space="preserve"> conventional products.</w:t>
      </w:r>
    </w:p>
    <w:p w14:paraId="32DD8FDD" w14:textId="77777777" w:rsidR="005B783C" w:rsidRPr="00C10F99" w:rsidRDefault="005B783C" w:rsidP="001C49C8">
      <w:pPr>
        <w:jc w:val="both"/>
        <w:rPr>
          <w:highlight w:val="green"/>
          <w:lang w:val="en-US"/>
        </w:rPr>
      </w:pPr>
    </w:p>
    <w:p w14:paraId="104ADE7C" w14:textId="754C7622" w:rsidR="001C49C8" w:rsidRPr="009C0886" w:rsidRDefault="00D10F30" w:rsidP="001C49C8">
      <w:pPr>
        <w:jc w:val="both"/>
        <w:rPr>
          <w:lang w:val="en-US"/>
        </w:rPr>
      </w:pPr>
      <w:r w:rsidRPr="003E64DA">
        <w:rPr>
          <w:lang w:val="en-US"/>
        </w:rPr>
        <w:t>The PhD thesis project can be divided into the following activities, summarized in the Gantt diagra</w:t>
      </w:r>
      <w:r w:rsidR="00C15D1C" w:rsidRPr="003E64DA">
        <w:rPr>
          <w:lang w:val="en-US"/>
        </w:rPr>
        <w:t>m</w:t>
      </w:r>
      <w:r w:rsidRPr="003E64DA">
        <w:rPr>
          <w:lang w:val="en-US"/>
        </w:rPr>
        <w:t xml:space="preserve"> shown in Table </w:t>
      </w:r>
      <w:r w:rsidR="00CC5F01" w:rsidRPr="009C0886">
        <w:rPr>
          <w:lang w:val="en-US"/>
        </w:rPr>
        <w:t>1</w:t>
      </w:r>
      <w:r w:rsidRPr="009C0886">
        <w:rPr>
          <w:lang w:val="en-US"/>
        </w:rPr>
        <w:t>:</w:t>
      </w:r>
      <w:r w:rsidR="001C49C8" w:rsidRPr="009C0886">
        <w:rPr>
          <w:lang w:val="en-US"/>
        </w:rPr>
        <w:t xml:space="preserve"> </w:t>
      </w:r>
    </w:p>
    <w:p w14:paraId="2345EBAD" w14:textId="7B0C9B3B" w:rsidR="001C49C8" w:rsidRPr="00451EED" w:rsidRDefault="001C49C8" w:rsidP="001C49C8">
      <w:pPr>
        <w:jc w:val="both"/>
        <w:rPr>
          <w:b/>
          <w:bCs/>
          <w:lang w:val="en-US"/>
        </w:rPr>
      </w:pPr>
      <w:r w:rsidRPr="00451EED">
        <w:rPr>
          <w:b/>
          <w:bCs/>
          <w:lang w:val="en-US"/>
        </w:rPr>
        <w:t xml:space="preserve">A1) </w:t>
      </w:r>
      <w:proofErr w:type="spellStart"/>
      <w:r w:rsidR="00D10F30" w:rsidRPr="00451EED">
        <w:rPr>
          <w:b/>
          <w:bCs/>
          <w:lang w:val="en-US"/>
        </w:rPr>
        <w:t>Bibliografic</w:t>
      </w:r>
      <w:proofErr w:type="spellEnd"/>
      <w:r w:rsidR="00D10F30" w:rsidRPr="00451EED">
        <w:rPr>
          <w:b/>
          <w:bCs/>
          <w:lang w:val="en-US"/>
        </w:rPr>
        <w:t xml:space="preserve"> research</w:t>
      </w:r>
      <w:r w:rsidRPr="00451EED">
        <w:rPr>
          <w:b/>
          <w:bCs/>
          <w:lang w:val="en-US"/>
        </w:rPr>
        <w:t xml:space="preserve"> </w:t>
      </w:r>
    </w:p>
    <w:p w14:paraId="4C6F2144" w14:textId="5BF167AB" w:rsidR="001C49C8" w:rsidRPr="00451EED" w:rsidRDefault="001C49C8" w:rsidP="001C49C8">
      <w:pPr>
        <w:jc w:val="both"/>
        <w:rPr>
          <w:b/>
          <w:bCs/>
          <w:lang w:val="en-US"/>
        </w:rPr>
      </w:pPr>
      <w:r w:rsidRPr="00451EED">
        <w:rPr>
          <w:b/>
          <w:bCs/>
          <w:lang w:val="en-US"/>
        </w:rPr>
        <w:t xml:space="preserve">A2) </w:t>
      </w:r>
      <w:r w:rsidR="00D10F30" w:rsidRPr="00451EED">
        <w:rPr>
          <w:b/>
          <w:bCs/>
          <w:lang w:val="en-US"/>
        </w:rPr>
        <w:t xml:space="preserve">Extraction and characterization of bioactive compounds from agri-food by-products </w:t>
      </w:r>
    </w:p>
    <w:p w14:paraId="5E5C0A3D" w14:textId="41D4CEDE" w:rsidR="001C49C8" w:rsidRPr="00451EED" w:rsidRDefault="001C49C8" w:rsidP="001C49C8">
      <w:pPr>
        <w:jc w:val="both"/>
        <w:rPr>
          <w:b/>
          <w:bCs/>
          <w:lang w:val="en-US"/>
        </w:rPr>
      </w:pPr>
      <w:r w:rsidRPr="00451EED">
        <w:rPr>
          <w:b/>
          <w:bCs/>
          <w:lang w:val="en-US"/>
        </w:rPr>
        <w:t xml:space="preserve">A3) </w:t>
      </w:r>
      <w:r w:rsidR="00D10F30" w:rsidRPr="00451EED">
        <w:rPr>
          <w:b/>
          <w:bCs/>
          <w:lang w:val="en-US"/>
        </w:rPr>
        <w:t xml:space="preserve">Development of </w:t>
      </w:r>
      <w:proofErr w:type="spellStart"/>
      <w:r w:rsidR="00D10F30" w:rsidRPr="00451EED">
        <w:rPr>
          <w:b/>
          <w:bCs/>
          <w:lang w:val="en-US"/>
        </w:rPr>
        <w:t>organogels</w:t>
      </w:r>
      <w:proofErr w:type="spellEnd"/>
      <w:r w:rsidR="00D10F30" w:rsidRPr="00451EED">
        <w:rPr>
          <w:b/>
          <w:bCs/>
          <w:lang w:val="en-US"/>
        </w:rPr>
        <w:t xml:space="preserve"> including bioactive compounds</w:t>
      </w:r>
    </w:p>
    <w:p w14:paraId="0C01AC84" w14:textId="1ACAED0F" w:rsidR="001C49C8" w:rsidRPr="00451EED" w:rsidRDefault="001C49C8" w:rsidP="001C49C8">
      <w:pPr>
        <w:jc w:val="both"/>
        <w:rPr>
          <w:b/>
          <w:bCs/>
          <w:lang w:val="en-US"/>
        </w:rPr>
      </w:pPr>
      <w:r w:rsidRPr="00451EED">
        <w:rPr>
          <w:b/>
          <w:bCs/>
          <w:lang w:val="en-US"/>
        </w:rPr>
        <w:t xml:space="preserve">A4) </w:t>
      </w:r>
      <w:r w:rsidR="00D10F30" w:rsidRPr="00451EED">
        <w:rPr>
          <w:b/>
          <w:bCs/>
          <w:lang w:val="en-US"/>
        </w:rPr>
        <w:t>Formulation of innovative foods (conventional and/or plant based)</w:t>
      </w:r>
    </w:p>
    <w:p w14:paraId="3743FC13" w14:textId="3874BD80" w:rsidR="001C49C8" w:rsidRPr="00451EED" w:rsidRDefault="001C49C8" w:rsidP="001C49C8">
      <w:pPr>
        <w:jc w:val="both"/>
        <w:rPr>
          <w:b/>
          <w:bCs/>
          <w:lang w:val="en-US"/>
        </w:rPr>
      </w:pPr>
      <w:r w:rsidRPr="00451EED">
        <w:rPr>
          <w:b/>
          <w:bCs/>
          <w:lang w:val="en-US"/>
        </w:rPr>
        <w:t xml:space="preserve">A5) </w:t>
      </w:r>
      <w:r w:rsidR="00D10F30" w:rsidRPr="00451EED">
        <w:rPr>
          <w:b/>
          <w:bCs/>
          <w:lang w:val="en-US"/>
        </w:rPr>
        <w:t>Shelf-life study of selected products</w:t>
      </w:r>
    </w:p>
    <w:p w14:paraId="3C8B694D" w14:textId="3B289190" w:rsidR="001C49C8" w:rsidRPr="00451EED" w:rsidRDefault="001C49C8" w:rsidP="00081E79">
      <w:pPr>
        <w:jc w:val="both"/>
        <w:rPr>
          <w:b/>
          <w:bCs/>
          <w:lang w:val="en-US"/>
        </w:rPr>
      </w:pPr>
      <w:r w:rsidRPr="00451EED">
        <w:rPr>
          <w:b/>
          <w:bCs/>
          <w:lang w:val="en-US"/>
        </w:rPr>
        <w:t xml:space="preserve">A6) </w:t>
      </w:r>
      <w:r w:rsidR="00D10F30" w:rsidRPr="00451EED">
        <w:rPr>
          <w:b/>
          <w:bCs/>
          <w:lang w:val="en-US"/>
        </w:rPr>
        <w:t>Writing and publication of the PhD thesis, posters, scientific papers and oral presentations</w:t>
      </w:r>
    </w:p>
    <w:p w14:paraId="70FA930B" w14:textId="48707C75" w:rsidR="004C3CDA" w:rsidRPr="00C10F99" w:rsidRDefault="00BD6E48" w:rsidP="004C3CDA">
      <w:pPr>
        <w:spacing w:before="300" w:after="120"/>
        <w:rPr>
          <w:lang w:val="en-US"/>
        </w:rPr>
      </w:pPr>
      <w:r w:rsidRPr="00451EED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2AA768" wp14:editId="1A26AFAD">
                <wp:simplePos x="0" y="0"/>
                <wp:positionH relativeFrom="column">
                  <wp:posOffset>-30542</wp:posOffset>
                </wp:positionH>
                <wp:positionV relativeFrom="paragraph">
                  <wp:posOffset>421879</wp:posOffset>
                </wp:positionV>
                <wp:extent cx="1251585" cy="134912"/>
                <wp:effectExtent l="0" t="0" r="18415" b="17780"/>
                <wp:wrapNone/>
                <wp:docPr id="14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585" cy="134912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AC611E" id="Immagine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2.4pt,33.2pt" to="96.1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" strokeweight=".26mm">
                <v:stroke joinstyle="miter"/>
              </v:line>
            </w:pict>
          </mc:Fallback>
        </mc:AlternateContent>
      </w:r>
      <w:r w:rsidR="004C3CDA" w:rsidRPr="00451EED">
        <w:rPr>
          <w:b/>
          <w:i/>
          <w:iCs/>
          <w:sz w:val="18"/>
          <w:lang w:val="en-US"/>
        </w:rPr>
        <w:t xml:space="preserve">Table </w:t>
      </w:r>
      <w:r w:rsidR="00CC5F01" w:rsidRPr="00451EED">
        <w:rPr>
          <w:b/>
          <w:i/>
          <w:iCs/>
          <w:sz w:val="18"/>
          <w:lang w:val="en-US"/>
        </w:rPr>
        <w:t>1</w:t>
      </w:r>
      <w:r w:rsidR="004C3CDA" w:rsidRPr="00451EED">
        <w:rPr>
          <w:i/>
          <w:iCs/>
          <w:sz w:val="18"/>
          <w:lang w:val="en-US"/>
        </w:rPr>
        <w:tab/>
      </w:r>
      <w:r w:rsidR="004C3CDA" w:rsidRPr="00C10F99">
        <w:rPr>
          <w:lang w:val="en-US"/>
        </w:rPr>
        <w:t>Gantt diagram for this PhD thesis project.</w:t>
      </w:r>
    </w:p>
    <w:tbl>
      <w:tblPr>
        <w:tblW w:w="5000" w:type="pct"/>
        <w:tblInd w:w="-3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2958"/>
        <w:gridCol w:w="255"/>
        <w:gridCol w:w="254"/>
        <w:gridCol w:w="252"/>
        <w:gridCol w:w="253"/>
        <w:gridCol w:w="253"/>
        <w:gridCol w:w="253"/>
        <w:gridCol w:w="254"/>
        <w:gridCol w:w="253"/>
        <w:gridCol w:w="254"/>
        <w:gridCol w:w="253"/>
        <w:gridCol w:w="254"/>
        <w:gridCol w:w="254"/>
        <w:gridCol w:w="252"/>
        <w:gridCol w:w="253"/>
        <w:gridCol w:w="256"/>
        <w:gridCol w:w="257"/>
        <w:gridCol w:w="255"/>
        <w:gridCol w:w="256"/>
        <w:gridCol w:w="256"/>
        <w:gridCol w:w="257"/>
        <w:gridCol w:w="255"/>
        <w:gridCol w:w="256"/>
        <w:gridCol w:w="257"/>
        <w:gridCol w:w="291"/>
      </w:tblGrid>
      <w:tr w:rsidR="00362368" w:rsidRPr="00C10F99" w14:paraId="6D2E0089" w14:textId="77777777" w:rsidTr="00251A27">
        <w:trPr>
          <w:cantSplit/>
          <w:trHeight w:val="23"/>
        </w:trPr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7F44" w14:textId="075E4E9C" w:rsidR="00362368" w:rsidRPr="00451EED" w:rsidRDefault="00362368" w:rsidP="00251A27">
            <w:pPr>
              <w:pStyle w:val="Titolo2"/>
              <w:rPr>
                <w:lang w:val="en-US"/>
              </w:rPr>
            </w:pPr>
            <w:r w:rsidRPr="00451EED">
              <w:rPr>
                <w:bCs/>
                <w:sz w:val="18"/>
                <w:lang w:val="en-US"/>
              </w:rPr>
              <w:t>Activity</w:t>
            </w:r>
            <w:r w:rsidRPr="00451EED">
              <w:rPr>
                <w:bCs/>
                <w:sz w:val="18"/>
                <w:lang w:val="en-US"/>
              </w:rPr>
              <w:tab/>
            </w:r>
            <w:r w:rsidRPr="00451EED">
              <w:rPr>
                <w:bCs/>
                <w:sz w:val="18"/>
                <w:lang w:val="en-US"/>
              </w:rPr>
              <w:tab/>
            </w:r>
            <w:r w:rsidRPr="00451EED">
              <w:rPr>
                <w:bCs/>
                <w:sz w:val="18"/>
                <w:lang w:val="en-US"/>
              </w:rPr>
              <w:tab/>
              <w:t>Months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B4E83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C645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2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005EDE8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3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E849087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4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EA9948A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5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AB43F63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6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FF076DB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7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70C8AC0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8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7339D67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9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22A2DFD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10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7333E3F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11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3E7A99D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12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962C4BF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13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D22D5FC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14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1577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15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45CE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16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E6EC5EE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17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C09FC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18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F02C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19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A9D6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20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17F7D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21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A4EC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22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A24A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23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BF56" w14:textId="77777777" w:rsidR="00362368" w:rsidRPr="00451EED" w:rsidRDefault="00362368" w:rsidP="00251A2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451EED">
              <w:rPr>
                <w:b/>
                <w:bCs/>
                <w:sz w:val="18"/>
                <w:lang w:val="en-US"/>
              </w:rPr>
              <w:t>24</w:t>
            </w:r>
          </w:p>
        </w:tc>
      </w:tr>
      <w:tr w:rsidR="00362368" w:rsidRPr="00C10F99" w14:paraId="4AD63BBD" w14:textId="77777777" w:rsidTr="00251A27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76DC0" w14:textId="77777777" w:rsidR="00362368" w:rsidRPr="00451EED" w:rsidRDefault="00362368" w:rsidP="00251A27">
            <w:pPr>
              <w:jc w:val="center"/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A1)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A1A78" w14:textId="77777777" w:rsidR="00362368" w:rsidRPr="00451EED" w:rsidRDefault="00362368" w:rsidP="00251A27">
            <w:pPr>
              <w:rPr>
                <w:b/>
                <w:bCs/>
                <w:i/>
                <w:iCs/>
                <w:sz w:val="18"/>
                <w:lang w:val="en-US"/>
              </w:rPr>
            </w:pPr>
            <w:proofErr w:type="spellStart"/>
            <w:r w:rsidRPr="00451EED">
              <w:rPr>
                <w:b/>
                <w:bCs/>
                <w:i/>
                <w:iCs/>
                <w:sz w:val="18"/>
                <w:lang w:val="en-US"/>
              </w:rPr>
              <w:t>Bibliografic</w:t>
            </w:r>
            <w:proofErr w:type="spellEnd"/>
            <w:r w:rsidRPr="00451EED">
              <w:rPr>
                <w:b/>
                <w:bCs/>
                <w:i/>
                <w:iCs/>
                <w:sz w:val="18"/>
                <w:lang w:val="en-US"/>
              </w:rPr>
              <w:t xml:space="preserve"> research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bottom w:w="28" w:type="dxa"/>
            </w:tcMar>
            <w:vAlign w:val="bottom"/>
          </w:tcPr>
          <w:p w14:paraId="01F63E85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bottom w:w="28" w:type="dxa"/>
            </w:tcMar>
            <w:vAlign w:val="bottom"/>
          </w:tcPr>
          <w:p w14:paraId="5EC92E62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7055D0A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3CF27A4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D30A4B4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5E2B7D55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5740DF4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0482EF2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C3DC392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88480B9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E4AF406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C807A93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7EB1E91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620046E3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3FAC64BB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53A133D9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</w:tcPr>
          <w:p w14:paraId="6A4EE478" w14:textId="77777777" w:rsidR="00362368" w:rsidRPr="00451EED" w:rsidRDefault="00362368" w:rsidP="00251A27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6F9FCB39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60443EAB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352514CB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6A9B6E16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67DB20A0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5C7F83C6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22EF211E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</w:tr>
      <w:tr w:rsidR="00CF43F3" w:rsidRPr="0040673E" w14:paraId="602DDF06" w14:textId="77777777" w:rsidTr="00D327C7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9236" w14:textId="77777777" w:rsidR="00362368" w:rsidRPr="00451EED" w:rsidRDefault="00362368" w:rsidP="004D48FB">
            <w:pPr>
              <w:jc w:val="center"/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A2)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BDF36" w14:textId="77777777" w:rsidR="00362368" w:rsidRPr="00451EED" w:rsidRDefault="00362368" w:rsidP="00251A27">
            <w:pPr>
              <w:rPr>
                <w:b/>
                <w:bCs/>
                <w:i/>
                <w:iCs/>
                <w:sz w:val="18"/>
                <w:lang w:val="en-US"/>
              </w:rPr>
            </w:pPr>
            <w:r w:rsidRPr="00451EED">
              <w:rPr>
                <w:b/>
                <w:bCs/>
                <w:i/>
                <w:iCs/>
                <w:sz w:val="18"/>
                <w:lang w:val="en-US"/>
              </w:rPr>
              <w:t xml:space="preserve">Extraction and characterization of bioactive compounds from agri-food by-products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4DAED9EE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47EB6BF5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D997072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27B821A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73B2499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2F7AC85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2A220DD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0D3A11E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1D8DCC7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79AB92D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5BEC8FD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331835A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D88EDAE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9133230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0790639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DF087AE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0F920949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07AFEB9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98AEACE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15EB462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93ADB62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1FF18E3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26AB7F2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31FA5F1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</w:tr>
      <w:tr w:rsidR="00CF43F3" w:rsidRPr="0040673E" w14:paraId="535A3B1D" w14:textId="77777777" w:rsidTr="00D327C7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C62A" w14:textId="77777777" w:rsidR="00362368" w:rsidRPr="00451EED" w:rsidRDefault="00362368" w:rsidP="004D48FB">
            <w:pPr>
              <w:jc w:val="center"/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A3)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AC230F" w14:textId="77777777" w:rsidR="00362368" w:rsidRPr="00451EED" w:rsidRDefault="00362368" w:rsidP="00251A27">
            <w:pPr>
              <w:rPr>
                <w:b/>
                <w:bCs/>
                <w:i/>
                <w:iCs/>
                <w:sz w:val="18"/>
                <w:lang w:val="en-US"/>
              </w:rPr>
            </w:pPr>
            <w:r w:rsidRPr="00451EED">
              <w:rPr>
                <w:b/>
                <w:bCs/>
                <w:i/>
                <w:iCs/>
                <w:sz w:val="18"/>
                <w:lang w:val="en-US"/>
              </w:rPr>
              <w:t xml:space="preserve">Development of </w:t>
            </w:r>
            <w:proofErr w:type="spellStart"/>
            <w:r w:rsidRPr="00451EED">
              <w:rPr>
                <w:b/>
                <w:bCs/>
                <w:i/>
                <w:iCs/>
                <w:sz w:val="18"/>
                <w:lang w:val="en-US"/>
              </w:rPr>
              <w:t>organogels</w:t>
            </w:r>
            <w:proofErr w:type="spellEnd"/>
            <w:r w:rsidRPr="00451EED">
              <w:rPr>
                <w:b/>
                <w:bCs/>
                <w:i/>
                <w:iCs/>
                <w:sz w:val="18"/>
                <w:lang w:val="en-US"/>
              </w:rPr>
              <w:t xml:space="preserve"> including bioactive compounds 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32C9BC35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00461B38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C8EDE48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FF226B5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7C3B89B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A8DFDC2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44CC13D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F9DF8C2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5A5CFBC6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C33B7D7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72095F0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824E212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A0183C3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728A4A9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1B28D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B85D1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33F97E6A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5737A09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A1D505C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1A0AFE4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C8888D4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62665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BFACA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0C1DE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</w:tr>
      <w:tr w:rsidR="00362368" w:rsidRPr="0040673E" w14:paraId="4A05282A" w14:textId="77777777" w:rsidTr="00D327C7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A9CBA" w14:textId="77777777" w:rsidR="00362368" w:rsidRPr="00451EED" w:rsidRDefault="00362368" w:rsidP="00251A27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7B7991" w14:textId="77777777" w:rsidR="00362368" w:rsidRPr="00C10F99" w:rsidRDefault="00362368" w:rsidP="00251A27">
            <w:pPr>
              <w:rPr>
                <w:lang w:val="en-US"/>
              </w:rPr>
            </w:pPr>
            <w:r w:rsidRPr="00451EED">
              <w:rPr>
                <w:sz w:val="18"/>
                <w:lang w:val="en-US"/>
              </w:rPr>
              <w:t xml:space="preserve">1) </w:t>
            </w:r>
            <w:r w:rsidRPr="00451EED">
              <w:rPr>
                <w:sz w:val="18"/>
                <w:szCs w:val="22"/>
                <w:lang w:val="en-US"/>
              </w:rPr>
              <w:t xml:space="preserve">Evaluation of </w:t>
            </w:r>
            <w:proofErr w:type="spellStart"/>
            <w:r w:rsidRPr="00451EED">
              <w:rPr>
                <w:sz w:val="18"/>
                <w:szCs w:val="22"/>
                <w:lang w:val="en-US"/>
              </w:rPr>
              <w:t>physico</w:t>
            </w:r>
            <w:proofErr w:type="spellEnd"/>
            <w:r w:rsidRPr="00451EED">
              <w:rPr>
                <w:sz w:val="18"/>
                <w:szCs w:val="22"/>
                <w:lang w:val="en-US"/>
              </w:rPr>
              <w:t>-chemical and oxidative stability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37C07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9F5E7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D8B8533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C81A6AE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4E4410B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3A0290C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2539A56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C549B14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4CE0CD4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FCF148F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6546905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F4DD210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7808334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8366877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25965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C726D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5DFE8774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89F4E67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F700D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CA8A20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1BA93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F8826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6DF43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FF5CA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</w:tr>
      <w:tr w:rsidR="00362368" w:rsidRPr="0040673E" w14:paraId="1B954C8A" w14:textId="77777777" w:rsidTr="00251A27">
        <w:trPr>
          <w:cantSplit/>
          <w:trHeight w:val="23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2AEAC" w14:textId="77777777" w:rsidR="00362368" w:rsidRPr="00451EED" w:rsidRDefault="00362368" w:rsidP="00251A27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53C70B" w14:textId="77777777" w:rsidR="00362368" w:rsidRPr="00C10F99" w:rsidRDefault="00362368" w:rsidP="00251A27">
            <w:pPr>
              <w:rPr>
                <w:lang w:val="en-US"/>
              </w:rPr>
            </w:pPr>
            <w:r w:rsidRPr="00451EED">
              <w:rPr>
                <w:sz w:val="18"/>
                <w:lang w:val="en-US"/>
              </w:rPr>
              <w:t xml:space="preserve">2) Evaluation of </w:t>
            </w:r>
            <w:proofErr w:type="spellStart"/>
            <w:r w:rsidRPr="00451EED">
              <w:rPr>
                <w:sz w:val="18"/>
                <w:lang w:val="en-US"/>
              </w:rPr>
              <w:t>organogels</w:t>
            </w:r>
            <w:proofErr w:type="spellEnd"/>
            <w:r w:rsidRPr="00451EED">
              <w:rPr>
                <w:sz w:val="18"/>
                <w:lang w:val="en-US"/>
              </w:rPr>
              <w:t>’ retention efficiency of selected bioactive compounds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62079A34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58B3B958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1DA59DC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0B60E30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34B02EF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FBC5DD7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8690B32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0DF745F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right w:w="0" w:type="dxa"/>
            </w:tcMar>
            <w:vAlign w:val="bottom"/>
          </w:tcPr>
          <w:p w14:paraId="4780606A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2FF9EBF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379CFDE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3284041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A35D7D4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EA5AE2A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76C67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6A207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9A2D4FC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1BDB6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767B3C0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067B546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5A2272D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18C5E701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B3BDC4A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27EF54C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</w:tr>
      <w:tr w:rsidR="00362368" w:rsidRPr="00C10F99" w14:paraId="2BB51713" w14:textId="77777777" w:rsidTr="008A5A0E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5FB23" w14:textId="77777777" w:rsidR="00362368" w:rsidRPr="00451EED" w:rsidRDefault="00362368" w:rsidP="00251A27">
            <w:pPr>
              <w:jc w:val="center"/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A4)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03F9C" w14:textId="77777777" w:rsidR="00362368" w:rsidRPr="00451EED" w:rsidRDefault="00362368" w:rsidP="00251A27">
            <w:pPr>
              <w:rPr>
                <w:b/>
                <w:bCs/>
                <w:i/>
                <w:iCs/>
                <w:sz w:val="18"/>
                <w:lang w:val="en-US"/>
              </w:rPr>
            </w:pPr>
            <w:r w:rsidRPr="00451EED">
              <w:rPr>
                <w:b/>
                <w:bCs/>
                <w:i/>
                <w:iCs/>
                <w:sz w:val="18"/>
                <w:lang w:val="en-US"/>
              </w:rPr>
              <w:t>Formulation of innovative foods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531F7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AB8F4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50A65BE1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91FAE84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6F76C761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ACBD4BE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8AD4448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6A214E07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ABB5483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FA5E3A2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A1A809D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5C4DACF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C0AED87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A46FB9C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302F3F8D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1FA5E0B0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</w:tcPr>
          <w:p w14:paraId="39A978F5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3592319C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44860902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65147BAC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5DD96F8B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7998FD36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D36F906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0FC577C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</w:tr>
      <w:tr w:rsidR="00362368" w:rsidRPr="0040673E" w14:paraId="716C6B21" w14:textId="77777777" w:rsidTr="008A5A0E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30460" w14:textId="77777777" w:rsidR="00362368" w:rsidRPr="00451EED" w:rsidRDefault="00362368" w:rsidP="00251A27">
            <w:pPr>
              <w:snapToGrid w:val="0"/>
              <w:jc w:val="center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0BB3DC" w14:textId="77777777" w:rsidR="00362368" w:rsidRPr="00C10F99" w:rsidRDefault="00362368" w:rsidP="00251A27">
            <w:pPr>
              <w:rPr>
                <w:lang w:val="en-US"/>
              </w:rPr>
            </w:pPr>
            <w:r w:rsidRPr="00451EED">
              <w:rPr>
                <w:sz w:val="18"/>
                <w:lang w:val="en-US"/>
              </w:rPr>
              <w:t xml:space="preserve">1) Setting up of products’ formulation/s with pre-selected </w:t>
            </w:r>
            <w:proofErr w:type="spellStart"/>
            <w:r w:rsidRPr="00451EED">
              <w:rPr>
                <w:sz w:val="18"/>
                <w:lang w:val="en-US"/>
              </w:rPr>
              <w:t>organogel</w:t>
            </w:r>
            <w:proofErr w:type="spellEnd"/>
            <w:r w:rsidRPr="00451EED">
              <w:rPr>
                <w:sz w:val="18"/>
                <w:lang w:val="en-US"/>
              </w:rPr>
              <w:t>/s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FE8B9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FC6F8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8D0CFB0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DBC8A99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51DEC7E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806809A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C808431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95C0306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9ECD200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D411528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4D55A20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7EF591C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43A7F0F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3292DE7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2CD63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E19F8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CD7121E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EC644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8EF7A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7EDD1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B443D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E5C5C8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15987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48202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</w:tr>
      <w:tr w:rsidR="00362368" w:rsidRPr="0040673E" w14:paraId="09A584B9" w14:textId="77777777" w:rsidTr="008A5A0E">
        <w:trPr>
          <w:cantSplit/>
          <w:trHeight w:val="23"/>
        </w:trPr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6BA1C" w14:textId="77777777" w:rsidR="00362368" w:rsidRPr="00451EED" w:rsidRDefault="00362368" w:rsidP="00251A27">
            <w:pPr>
              <w:snapToGrid w:val="0"/>
              <w:jc w:val="center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EBE62" w14:textId="03F40686" w:rsidR="00362368" w:rsidRPr="00C10F99" w:rsidRDefault="00362368" w:rsidP="00251A27">
            <w:pPr>
              <w:rPr>
                <w:lang w:val="en-US"/>
              </w:rPr>
            </w:pPr>
            <w:r w:rsidRPr="00451EED">
              <w:rPr>
                <w:sz w:val="18"/>
                <w:lang w:val="en-US"/>
              </w:rPr>
              <w:t>2) Evaluation of the composition</w:t>
            </w:r>
            <w:r w:rsidR="001F4220">
              <w:rPr>
                <w:sz w:val="18"/>
                <w:lang w:val="en-US"/>
              </w:rPr>
              <w:t>,</w:t>
            </w:r>
            <w:r w:rsidRPr="00451EED">
              <w:rPr>
                <w:sz w:val="18"/>
                <w:lang w:val="en-US"/>
              </w:rPr>
              <w:t xml:space="preserve"> stability (</w:t>
            </w:r>
            <w:proofErr w:type="spellStart"/>
            <w:r w:rsidRPr="00451EED">
              <w:rPr>
                <w:sz w:val="18"/>
                <w:lang w:val="en-US"/>
              </w:rPr>
              <w:t>physico</w:t>
            </w:r>
            <w:proofErr w:type="spellEnd"/>
            <w:r w:rsidRPr="00451EED">
              <w:rPr>
                <w:sz w:val="18"/>
                <w:lang w:val="en-US"/>
              </w:rPr>
              <w:t>-chemical and oxidative) and sensory profile on innovative products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A72E4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684FF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CC90154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644D36C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96FC342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FA27978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71AB6CD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6E3B7E1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91211AC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53CD2A5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969D1A5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B9C6847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A59549F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0100FA8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33358D34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2876D065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</w:tcPr>
          <w:p w14:paraId="7125779F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456B1329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37CAE43C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7DA2B18D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658273AB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589C544A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05A8DAD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CF9E3D1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</w:tr>
      <w:tr w:rsidR="00F429DD" w:rsidRPr="0040673E" w14:paraId="5F84B004" w14:textId="77777777" w:rsidTr="00F429DD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F882A" w14:textId="72BB63A2" w:rsidR="00F429DD" w:rsidRPr="00451EED" w:rsidRDefault="00F429DD" w:rsidP="00251A2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A5)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60BE" w14:textId="31CECB9E" w:rsidR="00F429DD" w:rsidRPr="00451EED" w:rsidRDefault="00F429DD" w:rsidP="00251A27">
            <w:pPr>
              <w:rPr>
                <w:b/>
                <w:bCs/>
                <w:i/>
                <w:iCs/>
                <w:sz w:val="18"/>
                <w:lang w:val="en-US"/>
              </w:rPr>
            </w:pPr>
            <w:r>
              <w:rPr>
                <w:b/>
                <w:bCs/>
                <w:i/>
                <w:iCs/>
                <w:sz w:val="18"/>
                <w:lang w:val="en-US"/>
              </w:rPr>
              <w:t>Shelf-life study of selected products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71652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0023C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2328559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7328C9A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948A2FA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2A0F8AF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4711D54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27EEB7D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A1D21A9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AA0FEA1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D551CBD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53C459E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644798C3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9BC4CEE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37E00301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27E00E36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</w:tcPr>
          <w:p w14:paraId="598E0715" w14:textId="77777777" w:rsidR="00F429DD" w:rsidRPr="00451EED" w:rsidRDefault="00F429DD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38B285D3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33C4B749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1CB837E0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6244435F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6FD979C9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211E7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58464" w14:textId="77777777" w:rsidR="00F429DD" w:rsidRPr="00451EED" w:rsidRDefault="00F429DD" w:rsidP="00251A27">
            <w:pPr>
              <w:rPr>
                <w:sz w:val="18"/>
                <w:lang w:val="en-US"/>
              </w:rPr>
            </w:pPr>
          </w:p>
        </w:tc>
      </w:tr>
      <w:tr w:rsidR="005E7EF8" w:rsidRPr="00C10F99" w14:paraId="267734A0" w14:textId="77777777" w:rsidTr="005E7EF8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6D1F" w14:textId="356FABCC" w:rsidR="00362368" w:rsidRPr="00451EED" w:rsidRDefault="00362368" w:rsidP="00251A27">
            <w:pPr>
              <w:jc w:val="center"/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A</w:t>
            </w:r>
            <w:r w:rsidR="00F429DD">
              <w:rPr>
                <w:sz w:val="18"/>
                <w:lang w:val="en-US"/>
              </w:rPr>
              <w:t>6</w:t>
            </w:r>
            <w:r w:rsidRPr="00451EED">
              <w:rPr>
                <w:sz w:val="18"/>
                <w:lang w:val="en-US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15C7" w14:textId="77777777" w:rsidR="00362368" w:rsidRPr="00451EED" w:rsidRDefault="00362368" w:rsidP="00251A27">
            <w:pPr>
              <w:rPr>
                <w:b/>
                <w:bCs/>
                <w:i/>
                <w:iCs/>
                <w:sz w:val="18"/>
                <w:lang w:val="en-US"/>
              </w:rPr>
            </w:pPr>
            <w:r w:rsidRPr="00451EED">
              <w:rPr>
                <w:b/>
                <w:bCs/>
                <w:i/>
                <w:iCs/>
                <w:sz w:val="18"/>
                <w:lang w:val="en-US"/>
              </w:rPr>
              <w:t>Thesis and Paper Preparation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4F645320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56D5D8AD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64E64DD2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2445D7C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3C342FA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4ED3E13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C731CCC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72472EF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C5A16D7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72AEBAD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4A0472E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53D788F3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EADB8EF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99C5675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3DAD91BB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46BC9ADC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</w:tcPr>
          <w:p w14:paraId="4C8DC14A" w14:textId="77777777" w:rsidR="00362368" w:rsidRPr="00451EED" w:rsidRDefault="00362368" w:rsidP="00251A27">
            <w:pPr>
              <w:snapToGrid w:val="0"/>
              <w:rPr>
                <w:rFonts w:eastAsia="Arial Unicode MS"/>
                <w:sz w:val="18"/>
                <w:lang w:val="en-US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753D05C7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41139196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26C50FB8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70F8D2B8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14B8C49F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0F5BD145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5077FECF" w14:textId="77777777" w:rsidR="00362368" w:rsidRPr="00451EED" w:rsidRDefault="00362368" w:rsidP="00251A27">
            <w:pPr>
              <w:rPr>
                <w:sz w:val="18"/>
                <w:lang w:val="en-US"/>
              </w:rPr>
            </w:pPr>
            <w:r w:rsidRPr="00451EED">
              <w:rPr>
                <w:sz w:val="18"/>
                <w:lang w:val="en-US"/>
              </w:rPr>
              <w:t> </w:t>
            </w:r>
          </w:p>
        </w:tc>
      </w:tr>
    </w:tbl>
    <w:p w14:paraId="1FCB330E" w14:textId="77777777" w:rsidR="00081E79" w:rsidRPr="00C10F99" w:rsidRDefault="00081E79" w:rsidP="00081E79">
      <w:pPr>
        <w:pStyle w:val="Titolo1"/>
        <w:spacing w:before="240" w:after="120"/>
        <w:ind w:right="0"/>
        <w:jc w:val="left"/>
        <w:rPr>
          <w:b/>
          <w:color w:val="000000"/>
          <w:sz w:val="24"/>
        </w:rPr>
      </w:pPr>
      <w:r w:rsidRPr="00C10F99">
        <w:rPr>
          <w:b/>
          <w:color w:val="000000"/>
          <w:sz w:val="24"/>
        </w:rPr>
        <w:t>3. Selected References</w:t>
      </w:r>
    </w:p>
    <w:p w14:paraId="178C7D1B" w14:textId="29AA31C5" w:rsidR="00652476" w:rsidRPr="00BA1D92" w:rsidRDefault="00652476" w:rsidP="00652476">
      <w:pPr>
        <w:ind w:left="425" w:hanging="425"/>
        <w:jc w:val="both"/>
        <w:rPr>
          <w:sz w:val="18"/>
          <w:szCs w:val="18"/>
          <w:lang w:val="en-US"/>
        </w:rPr>
      </w:pPr>
      <w:proofErr w:type="spellStart"/>
      <w:r w:rsidRPr="00451EED">
        <w:rPr>
          <w:sz w:val="18"/>
          <w:szCs w:val="18"/>
          <w:lang w:val="en-US"/>
        </w:rPr>
        <w:t>Bascuas</w:t>
      </w:r>
      <w:proofErr w:type="spellEnd"/>
      <w:r w:rsidRPr="00451EED">
        <w:rPr>
          <w:sz w:val="18"/>
          <w:szCs w:val="18"/>
          <w:lang w:val="en-US"/>
        </w:rPr>
        <w:t xml:space="preserve"> S, Hernando I, Moraga G, </w:t>
      </w:r>
      <w:proofErr w:type="spellStart"/>
      <w:r w:rsidRPr="00451EED">
        <w:rPr>
          <w:sz w:val="18"/>
          <w:szCs w:val="18"/>
          <w:lang w:val="en-US"/>
        </w:rPr>
        <w:t>Quiles</w:t>
      </w:r>
      <w:proofErr w:type="spellEnd"/>
      <w:r w:rsidRPr="00451EED">
        <w:rPr>
          <w:sz w:val="18"/>
          <w:szCs w:val="18"/>
          <w:lang w:val="en-US"/>
        </w:rPr>
        <w:t xml:space="preserve"> A (2020) Structure and stability of edible </w:t>
      </w:r>
      <w:proofErr w:type="spellStart"/>
      <w:r w:rsidRPr="00451EED">
        <w:rPr>
          <w:sz w:val="18"/>
          <w:szCs w:val="18"/>
          <w:lang w:val="en-US"/>
        </w:rPr>
        <w:t>oleogels</w:t>
      </w:r>
      <w:proofErr w:type="spellEnd"/>
      <w:r w:rsidRPr="00451EED">
        <w:rPr>
          <w:sz w:val="18"/>
          <w:szCs w:val="18"/>
          <w:lang w:val="en-US"/>
        </w:rPr>
        <w:t xml:space="preserve"> prepared with different unsaturated oils and hydrocolloids</w:t>
      </w:r>
      <w:r w:rsidRPr="00BA1D92">
        <w:rPr>
          <w:sz w:val="18"/>
          <w:szCs w:val="18"/>
          <w:lang w:val="en-US"/>
        </w:rPr>
        <w:t xml:space="preserve">. </w:t>
      </w:r>
      <w:r w:rsidRPr="0007070F">
        <w:rPr>
          <w:i/>
          <w:iCs/>
          <w:sz w:val="18"/>
          <w:szCs w:val="18"/>
          <w:lang w:val="en-US"/>
        </w:rPr>
        <w:t xml:space="preserve">Int J Food Sci Technol </w:t>
      </w:r>
      <w:r w:rsidRPr="0007070F">
        <w:rPr>
          <w:b/>
          <w:bCs/>
          <w:sz w:val="18"/>
          <w:szCs w:val="18"/>
          <w:lang w:val="en-US"/>
        </w:rPr>
        <w:t>55</w:t>
      </w:r>
      <w:r w:rsidRPr="0007070F">
        <w:rPr>
          <w:sz w:val="18"/>
          <w:szCs w:val="18"/>
          <w:lang w:val="en-US"/>
        </w:rPr>
        <w:t>(4): 1458-1467.</w:t>
      </w:r>
    </w:p>
    <w:p w14:paraId="6762F011" w14:textId="479ED777" w:rsidR="00652476" w:rsidRPr="00451EED" w:rsidRDefault="00652476" w:rsidP="00E1443A">
      <w:pPr>
        <w:ind w:left="425" w:hanging="425"/>
        <w:jc w:val="both"/>
        <w:rPr>
          <w:sz w:val="18"/>
          <w:szCs w:val="18"/>
          <w:lang w:val="en-US"/>
        </w:rPr>
      </w:pPr>
      <w:r w:rsidRPr="00BA1D92">
        <w:rPr>
          <w:sz w:val="18"/>
          <w:szCs w:val="18"/>
          <w:lang w:val="en-US"/>
        </w:rPr>
        <w:t xml:space="preserve">Fritsch C, </w:t>
      </w:r>
      <w:proofErr w:type="spellStart"/>
      <w:r w:rsidRPr="00BA1D92">
        <w:rPr>
          <w:sz w:val="18"/>
          <w:szCs w:val="18"/>
          <w:lang w:val="en-US"/>
        </w:rPr>
        <w:t>Staebler</w:t>
      </w:r>
      <w:proofErr w:type="spellEnd"/>
      <w:r w:rsidRPr="00BA1D92">
        <w:rPr>
          <w:sz w:val="18"/>
          <w:szCs w:val="18"/>
          <w:lang w:val="en-US"/>
        </w:rPr>
        <w:t xml:space="preserve"> A, Happel A, Cubero Márquez MA, </w:t>
      </w:r>
      <w:proofErr w:type="spellStart"/>
      <w:r w:rsidRPr="00BA1D92">
        <w:rPr>
          <w:sz w:val="18"/>
          <w:szCs w:val="18"/>
          <w:lang w:val="en-US"/>
        </w:rPr>
        <w:t>Aguiló</w:t>
      </w:r>
      <w:proofErr w:type="spellEnd"/>
      <w:r w:rsidRPr="00BA1D92">
        <w:rPr>
          <w:sz w:val="18"/>
          <w:szCs w:val="18"/>
          <w:lang w:val="en-US"/>
        </w:rPr>
        <w:t xml:space="preserve">-Aguayo I, </w:t>
      </w:r>
      <w:proofErr w:type="spellStart"/>
      <w:r w:rsidRPr="00BA1D92">
        <w:rPr>
          <w:sz w:val="18"/>
          <w:szCs w:val="18"/>
          <w:lang w:val="en-US"/>
        </w:rPr>
        <w:t>Abadias</w:t>
      </w:r>
      <w:proofErr w:type="spellEnd"/>
      <w:r w:rsidRPr="00BA1D92">
        <w:rPr>
          <w:sz w:val="18"/>
          <w:szCs w:val="18"/>
          <w:lang w:val="en-US"/>
        </w:rPr>
        <w:t xml:space="preserve"> M, </w:t>
      </w:r>
      <w:proofErr w:type="spellStart"/>
      <w:r w:rsidRPr="00BA1D92">
        <w:rPr>
          <w:sz w:val="18"/>
          <w:szCs w:val="18"/>
          <w:lang w:val="en-US"/>
        </w:rPr>
        <w:t>Gallur</w:t>
      </w:r>
      <w:proofErr w:type="spellEnd"/>
      <w:r w:rsidRPr="00BA1D92">
        <w:rPr>
          <w:sz w:val="18"/>
          <w:szCs w:val="18"/>
          <w:lang w:val="en-US"/>
        </w:rPr>
        <w:t xml:space="preserve"> M, </w:t>
      </w:r>
      <w:proofErr w:type="spellStart"/>
      <w:r w:rsidRPr="00BA1D92">
        <w:rPr>
          <w:sz w:val="18"/>
          <w:szCs w:val="18"/>
          <w:lang w:val="en-US"/>
        </w:rPr>
        <w:t>Cigognini</w:t>
      </w:r>
      <w:proofErr w:type="spellEnd"/>
      <w:r w:rsidRPr="00BA1D92">
        <w:rPr>
          <w:sz w:val="18"/>
          <w:szCs w:val="18"/>
          <w:lang w:val="en-US"/>
        </w:rPr>
        <w:t xml:space="preserve"> IM, </w:t>
      </w:r>
      <w:proofErr w:type="spellStart"/>
      <w:r w:rsidRPr="00BA1D92">
        <w:rPr>
          <w:sz w:val="18"/>
          <w:szCs w:val="18"/>
          <w:lang w:val="en-US"/>
        </w:rPr>
        <w:t>Montanari</w:t>
      </w:r>
      <w:proofErr w:type="spellEnd"/>
      <w:r w:rsidRPr="00BA1D92">
        <w:rPr>
          <w:sz w:val="18"/>
          <w:szCs w:val="18"/>
          <w:lang w:val="en-US"/>
        </w:rPr>
        <w:t xml:space="preserve"> A, Lopez MJ, Suarez-Estella F, Brunton N, Luengo E, </w:t>
      </w:r>
      <w:proofErr w:type="spellStart"/>
      <w:r w:rsidRPr="00BA1D92">
        <w:rPr>
          <w:sz w:val="18"/>
          <w:szCs w:val="18"/>
          <w:lang w:val="en-US"/>
        </w:rPr>
        <w:t>Sisti</w:t>
      </w:r>
      <w:proofErr w:type="spellEnd"/>
      <w:r w:rsidRPr="00BA1D92">
        <w:rPr>
          <w:sz w:val="18"/>
          <w:szCs w:val="18"/>
          <w:lang w:val="en-US"/>
        </w:rPr>
        <w:t xml:space="preserve"> L, </w:t>
      </w:r>
      <w:proofErr w:type="spellStart"/>
      <w:r w:rsidRPr="00BA1D92">
        <w:rPr>
          <w:sz w:val="18"/>
          <w:szCs w:val="18"/>
          <w:lang w:val="en-US"/>
        </w:rPr>
        <w:t>Ferri</w:t>
      </w:r>
      <w:proofErr w:type="spellEnd"/>
      <w:r w:rsidRPr="00BA1D92">
        <w:rPr>
          <w:sz w:val="18"/>
          <w:szCs w:val="18"/>
          <w:lang w:val="en-US"/>
        </w:rPr>
        <w:t xml:space="preserve"> M, </w:t>
      </w:r>
      <w:proofErr w:type="spellStart"/>
      <w:r w:rsidRPr="00BA1D92">
        <w:rPr>
          <w:sz w:val="18"/>
          <w:szCs w:val="18"/>
          <w:lang w:val="en-US"/>
        </w:rPr>
        <w:t>Belotti</w:t>
      </w:r>
      <w:proofErr w:type="spellEnd"/>
      <w:r w:rsidRPr="00BA1D92">
        <w:rPr>
          <w:sz w:val="18"/>
          <w:szCs w:val="18"/>
          <w:lang w:val="en-US"/>
        </w:rPr>
        <w:t xml:space="preserve"> G (2017) Processing, valorization and application of bio-waste derived compounds from potato, tomato, olive and cereals: A review. </w:t>
      </w:r>
      <w:r w:rsidRPr="0007070F">
        <w:rPr>
          <w:i/>
          <w:iCs/>
          <w:sz w:val="18"/>
          <w:szCs w:val="18"/>
          <w:lang w:val="en-US"/>
        </w:rPr>
        <w:t>Sustainability</w:t>
      </w:r>
      <w:r w:rsidRPr="0007070F">
        <w:rPr>
          <w:sz w:val="18"/>
          <w:szCs w:val="18"/>
          <w:lang w:val="en-US"/>
        </w:rPr>
        <w:t xml:space="preserve"> </w:t>
      </w:r>
      <w:r w:rsidRPr="0007070F">
        <w:rPr>
          <w:b/>
          <w:bCs/>
          <w:sz w:val="18"/>
          <w:szCs w:val="18"/>
          <w:lang w:val="en-US"/>
        </w:rPr>
        <w:t>9</w:t>
      </w:r>
      <w:r w:rsidRPr="0007070F">
        <w:rPr>
          <w:sz w:val="18"/>
          <w:szCs w:val="18"/>
          <w:lang w:val="en-US"/>
        </w:rPr>
        <w:t>(8): 1492.</w:t>
      </w:r>
    </w:p>
    <w:p w14:paraId="58C95109" w14:textId="77777777" w:rsidR="008A5D8E" w:rsidRPr="00451EED" w:rsidRDefault="008A5D8E" w:rsidP="008A5D8E">
      <w:pPr>
        <w:ind w:left="425" w:hanging="425"/>
        <w:jc w:val="both"/>
        <w:rPr>
          <w:sz w:val="18"/>
          <w:szCs w:val="18"/>
          <w:lang w:val="en-US"/>
        </w:rPr>
      </w:pPr>
      <w:r w:rsidRPr="00451EED">
        <w:rPr>
          <w:sz w:val="18"/>
          <w:szCs w:val="18"/>
          <w:lang w:val="en-US"/>
        </w:rPr>
        <w:t xml:space="preserve">Leonard W, Zhang P, Ying D, Fang Z (2022) Surmounting the off-flavor challenge in plant-based foods. </w:t>
      </w:r>
      <w:r w:rsidRPr="0007070F">
        <w:rPr>
          <w:i/>
          <w:iCs/>
          <w:sz w:val="18"/>
          <w:szCs w:val="18"/>
          <w:lang w:val="en-US"/>
        </w:rPr>
        <w:t xml:space="preserve">Crit Rev Food Sci </w:t>
      </w:r>
      <w:proofErr w:type="spellStart"/>
      <w:r w:rsidRPr="0007070F">
        <w:rPr>
          <w:i/>
          <w:iCs/>
          <w:sz w:val="18"/>
          <w:szCs w:val="18"/>
          <w:lang w:val="en-US"/>
        </w:rPr>
        <w:t>Nutr</w:t>
      </w:r>
      <w:proofErr w:type="spellEnd"/>
      <w:r w:rsidRPr="0007070F">
        <w:rPr>
          <w:sz w:val="18"/>
          <w:szCs w:val="18"/>
          <w:lang w:val="en-US"/>
        </w:rPr>
        <w:t xml:space="preserve"> 1-22.</w:t>
      </w:r>
    </w:p>
    <w:p w14:paraId="59A0A11A" w14:textId="412FE8B9" w:rsidR="00652476" w:rsidRPr="00451EED" w:rsidRDefault="00652476" w:rsidP="00652476">
      <w:pPr>
        <w:ind w:left="425" w:hanging="425"/>
        <w:jc w:val="both"/>
        <w:rPr>
          <w:sz w:val="18"/>
          <w:szCs w:val="18"/>
          <w:lang w:val="en-US"/>
        </w:rPr>
      </w:pPr>
      <w:r w:rsidRPr="00451EED">
        <w:rPr>
          <w:sz w:val="18"/>
          <w:szCs w:val="18"/>
          <w:lang w:val="en-US"/>
        </w:rPr>
        <w:t xml:space="preserve">Li L, Liu G, </w:t>
      </w:r>
      <w:proofErr w:type="spellStart"/>
      <w:r w:rsidRPr="00451EED">
        <w:rPr>
          <w:sz w:val="18"/>
          <w:szCs w:val="18"/>
          <w:lang w:val="en-US"/>
        </w:rPr>
        <w:t>Bogojevic</w:t>
      </w:r>
      <w:proofErr w:type="spellEnd"/>
      <w:r w:rsidRPr="00451EED">
        <w:rPr>
          <w:sz w:val="18"/>
          <w:szCs w:val="18"/>
          <w:lang w:val="en-US"/>
        </w:rPr>
        <w:t xml:space="preserve"> O, Pedersen JN, Guo Z (2022) Edible </w:t>
      </w:r>
      <w:proofErr w:type="spellStart"/>
      <w:r w:rsidRPr="00451EED">
        <w:rPr>
          <w:sz w:val="18"/>
          <w:szCs w:val="18"/>
          <w:lang w:val="en-US"/>
        </w:rPr>
        <w:t>oleogels</w:t>
      </w:r>
      <w:proofErr w:type="spellEnd"/>
      <w:r w:rsidRPr="00451EED">
        <w:rPr>
          <w:sz w:val="18"/>
          <w:szCs w:val="18"/>
          <w:lang w:val="en-US"/>
        </w:rPr>
        <w:t xml:space="preserve"> as solid fat alternatives: Composition and </w:t>
      </w:r>
      <w:proofErr w:type="spellStart"/>
      <w:r w:rsidRPr="00451EED">
        <w:rPr>
          <w:sz w:val="18"/>
          <w:szCs w:val="18"/>
          <w:lang w:val="en-US"/>
        </w:rPr>
        <w:t>oleogelation</w:t>
      </w:r>
      <w:proofErr w:type="spellEnd"/>
      <w:r w:rsidRPr="00451EED">
        <w:rPr>
          <w:sz w:val="18"/>
          <w:szCs w:val="18"/>
          <w:lang w:val="en-US"/>
        </w:rPr>
        <w:t xml:space="preserve"> mechanism implications</w:t>
      </w:r>
      <w:r w:rsidRPr="00BA1D92">
        <w:rPr>
          <w:sz w:val="18"/>
          <w:szCs w:val="18"/>
          <w:lang w:val="en-US"/>
        </w:rPr>
        <w:t xml:space="preserve">. </w:t>
      </w:r>
      <w:proofErr w:type="spellStart"/>
      <w:r w:rsidRPr="0007070F">
        <w:rPr>
          <w:i/>
          <w:iCs/>
          <w:sz w:val="18"/>
          <w:szCs w:val="18"/>
          <w:lang w:val="en-US"/>
        </w:rPr>
        <w:t>Compr</w:t>
      </w:r>
      <w:proofErr w:type="spellEnd"/>
      <w:r w:rsidRPr="0007070F">
        <w:rPr>
          <w:i/>
          <w:iCs/>
          <w:sz w:val="18"/>
          <w:szCs w:val="18"/>
          <w:lang w:val="en-US"/>
        </w:rPr>
        <w:t xml:space="preserve"> Rev Food Sci Food </w:t>
      </w:r>
      <w:proofErr w:type="spellStart"/>
      <w:r w:rsidRPr="0007070F">
        <w:rPr>
          <w:i/>
          <w:iCs/>
          <w:sz w:val="18"/>
          <w:szCs w:val="18"/>
          <w:lang w:val="en-US"/>
        </w:rPr>
        <w:t>Saf</w:t>
      </w:r>
      <w:proofErr w:type="spellEnd"/>
      <w:r w:rsidR="00EE03E7" w:rsidRPr="0007070F">
        <w:rPr>
          <w:sz w:val="18"/>
          <w:szCs w:val="18"/>
          <w:lang w:val="en-US"/>
        </w:rPr>
        <w:t xml:space="preserve"> </w:t>
      </w:r>
      <w:r w:rsidRPr="0007070F">
        <w:rPr>
          <w:b/>
          <w:bCs/>
          <w:sz w:val="18"/>
          <w:szCs w:val="18"/>
          <w:lang w:val="en-US"/>
        </w:rPr>
        <w:t>21</w:t>
      </w:r>
      <w:r w:rsidRPr="0007070F">
        <w:rPr>
          <w:sz w:val="18"/>
          <w:szCs w:val="18"/>
          <w:lang w:val="en-US"/>
        </w:rPr>
        <w:t>(3): 2077-2104.</w:t>
      </w:r>
    </w:p>
    <w:p w14:paraId="025155FD" w14:textId="4EBA59F8" w:rsidR="00652476" w:rsidRPr="00451EED" w:rsidRDefault="00652476" w:rsidP="00652476">
      <w:pPr>
        <w:ind w:left="425" w:hanging="425"/>
        <w:jc w:val="both"/>
        <w:rPr>
          <w:sz w:val="18"/>
          <w:szCs w:val="18"/>
          <w:lang w:val="en-US"/>
        </w:rPr>
      </w:pPr>
      <w:r w:rsidRPr="00451EED">
        <w:rPr>
          <w:sz w:val="18"/>
          <w:szCs w:val="18"/>
          <w:lang w:val="en-US"/>
        </w:rPr>
        <w:t xml:space="preserve">McClements DJ, Grossmann L (2021) The science of plant‐based foods: Constructing next‐generation meat, fish, milk, and egg analogs. </w:t>
      </w:r>
      <w:proofErr w:type="spellStart"/>
      <w:r w:rsidRPr="00451EED">
        <w:rPr>
          <w:i/>
          <w:iCs/>
          <w:sz w:val="18"/>
          <w:szCs w:val="18"/>
          <w:lang w:val="en-US"/>
        </w:rPr>
        <w:t>Compr</w:t>
      </w:r>
      <w:proofErr w:type="spellEnd"/>
      <w:r w:rsidRPr="00451EED">
        <w:rPr>
          <w:i/>
          <w:iCs/>
          <w:sz w:val="18"/>
          <w:szCs w:val="18"/>
          <w:lang w:val="en-US"/>
        </w:rPr>
        <w:t xml:space="preserve"> Rev Food Sci Food </w:t>
      </w:r>
      <w:proofErr w:type="spellStart"/>
      <w:r w:rsidRPr="00451EED">
        <w:rPr>
          <w:i/>
          <w:iCs/>
          <w:sz w:val="18"/>
          <w:szCs w:val="18"/>
          <w:lang w:val="en-US"/>
        </w:rPr>
        <w:t>Saf</w:t>
      </w:r>
      <w:proofErr w:type="spellEnd"/>
      <w:r w:rsidRPr="00451EED">
        <w:rPr>
          <w:sz w:val="18"/>
          <w:szCs w:val="18"/>
          <w:lang w:val="en-US"/>
        </w:rPr>
        <w:t xml:space="preserve"> </w:t>
      </w:r>
      <w:r w:rsidRPr="00451EED">
        <w:rPr>
          <w:b/>
          <w:bCs/>
          <w:sz w:val="18"/>
          <w:szCs w:val="18"/>
          <w:lang w:val="en-US"/>
        </w:rPr>
        <w:t>20</w:t>
      </w:r>
      <w:r w:rsidRPr="00451EED">
        <w:rPr>
          <w:sz w:val="18"/>
          <w:szCs w:val="18"/>
          <w:lang w:val="en-US"/>
        </w:rPr>
        <w:t>(4): 4049-4100.</w:t>
      </w:r>
    </w:p>
    <w:p w14:paraId="541170B9" w14:textId="2BAA0A3B" w:rsidR="00652476" w:rsidRPr="00BA1D92" w:rsidRDefault="00652476" w:rsidP="00652476">
      <w:pPr>
        <w:ind w:left="425" w:hanging="425"/>
        <w:jc w:val="both"/>
        <w:rPr>
          <w:sz w:val="18"/>
          <w:szCs w:val="18"/>
          <w:lang w:val="en-US"/>
        </w:rPr>
      </w:pPr>
      <w:r w:rsidRPr="00451EED">
        <w:rPr>
          <w:sz w:val="18"/>
          <w:szCs w:val="18"/>
          <w:lang w:val="en-US"/>
        </w:rPr>
        <w:t xml:space="preserve">Orhan NO, Eroglu Z (2022) Structural characterization and oxidative stability of black cumin oil </w:t>
      </w:r>
      <w:proofErr w:type="spellStart"/>
      <w:r w:rsidRPr="00451EED">
        <w:rPr>
          <w:sz w:val="18"/>
          <w:szCs w:val="18"/>
          <w:lang w:val="en-US"/>
        </w:rPr>
        <w:t>oleogels</w:t>
      </w:r>
      <w:proofErr w:type="spellEnd"/>
      <w:r w:rsidRPr="00451EED">
        <w:rPr>
          <w:sz w:val="18"/>
          <w:szCs w:val="18"/>
          <w:lang w:val="en-US"/>
        </w:rPr>
        <w:t xml:space="preserve"> prepared with natural waxes. </w:t>
      </w:r>
      <w:r w:rsidRPr="0007070F">
        <w:rPr>
          <w:i/>
          <w:iCs/>
          <w:sz w:val="18"/>
          <w:szCs w:val="18"/>
          <w:lang w:val="en-US"/>
        </w:rPr>
        <w:t xml:space="preserve">J Food Process </w:t>
      </w:r>
      <w:proofErr w:type="spellStart"/>
      <w:r w:rsidRPr="0007070F">
        <w:rPr>
          <w:i/>
          <w:iCs/>
          <w:sz w:val="18"/>
          <w:szCs w:val="18"/>
          <w:lang w:val="en-US"/>
        </w:rPr>
        <w:t>Preserv</w:t>
      </w:r>
      <w:proofErr w:type="spellEnd"/>
      <w:r w:rsidRPr="0007070F">
        <w:rPr>
          <w:sz w:val="18"/>
          <w:szCs w:val="18"/>
          <w:lang w:val="en-US"/>
        </w:rPr>
        <w:t xml:space="preserve"> </w:t>
      </w:r>
      <w:r w:rsidRPr="0007070F">
        <w:rPr>
          <w:b/>
          <w:bCs/>
          <w:sz w:val="18"/>
          <w:szCs w:val="18"/>
          <w:lang w:val="en-US"/>
        </w:rPr>
        <w:t>46</w:t>
      </w:r>
      <w:r w:rsidRPr="0007070F">
        <w:rPr>
          <w:sz w:val="18"/>
          <w:szCs w:val="18"/>
          <w:lang w:val="en-US"/>
        </w:rPr>
        <w:t>(12): e17211.</w:t>
      </w:r>
    </w:p>
    <w:p w14:paraId="6046FD91" w14:textId="603755F5" w:rsidR="00652476" w:rsidRPr="00451EED" w:rsidRDefault="00FD15A9" w:rsidP="00081E79">
      <w:pPr>
        <w:ind w:left="425" w:hanging="425"/>
        <w:jc w:val="both"/>
        <w:rPr>
          <w:sz w:val="18"/>
          <w:szCs w:val="18"/>
          <w:lang w:val="en-US"/>
        </w:rPr>
      </w:pPr>
      <w:proofErr w:type="spellStart"/>
      <w:r w:rsidRPr="00BA1D92">
        <w:rPr>
          <w:sz w:val="18"/>
          <w:szCs w:val="18"/>
          <w:lang w:val="en-US"/>
        </w:rPr>
        <w:t>Wehrmaker</w:t>
      </w:r>
      <w:proofErr w:type="spellEnd"/>
      <w:r w:rsidR="008A5D8E" w:rsidRPr="00BA1D92">
        <w:rPr>
          <w:sz w:val="18"/>
          <w:szCs w:val="18"/>
          <w:lang w:val="en-US"/>
        </w:rPr>
        <w:t xml:space="preserve"> </w:t>
      </w:r>
      <w:r w:rsidRPr="00BA1D92">
        <w:rPr>
          <w:sz w:val="18"/>
          <w:szCs w:val="18"/>
          <w:lang w:val="en-US"/>
        </w:rPr>
        <w:t xml:space="preserve">AM, </w:t>
      </w:r>
      <w:proofErr w:type="spellStart"/>
      <w:r w:rsidRPr="00BA1D92">
        <w:rPr>
          <w:sz w:val="18"/>
          <w:szCs w:val="18"/>
          <w:lang w:val="en-US"/>
        </w:rPr>
        <w:t>Zenker</w:t>
      </w:r>
      <w:proofErr w:type="spellEnd"/>
      <w:r w:rsidRPr="00BA1D92">
        <w:rPr>
          <w:sz w:val="18"/>
          <w:szCs w:val="18"/>
          <w:lang w:val="en-US"/>
        </w:rPr>
        <w:t xml:space="preserve"> HE, De Groot</w:t>
      </w:r>
      <w:r w:rsidR="008A5D8E" w:rsidRPr="00BA1D92">
        <w:rPr>
          <w:sz w:val="18"/>
          <w:szCs w:val="18"/>
          <w:lang w:val="en-US"/>
        </w:rPr>
        <w:t xml:space="preserve"> </w:t>
      </w:r>
      <w:r w:rsidRPr="00BA1D92">
        <w:rPr>
          <w:sz w:val="18"/>
          <w:szCs w:val="18"/>
          <w:lang w:val="en-US"/>
        </w:rPr>
        <w:t xml:space="preserve">W, Sanders M, Van Der </w:t>
      </w:r>
      <w:proofErr w:type="spellStart"/>
      <w:r w:rsidRPr="00BA1D92">
        <w:rPr>
          <w:sz w:val="18"/>
          <w:szCs w:val="18"/>
          <w:lang w:val="en-US"/>
        </w:rPr>
        <w:t>Goot</w:t>
      </w:r>
      <w:proofErr w:type="spellEnd"/>
      <w:r w:rsidRPr="00BA1D92">
        <w:rPr>
          <w:sz w:val="18"/>
          <w:szCs w:val="18"/>
          <w:lang w:val="en-US"/>
        </w:rPr>
        <w:t xml:space="preserve"> AJ, Janssen</w:t>
      </w:r>
      <w:r w:rsidR="008A5D8E" w:rsidRPr="00BA1D92">
        <w:rPr>
          <w:sz w:val="18"/>
          <w:szCs w:val="18"/>
          <w:lang w:val="en-US"/>
        </w:rPr>
        <w:t xml:space="preserve"> </w:t>
      </w:r>
      <w:r w:rsidRPr="00BA1D92">
        <w:rPr>
          <w:sz w:val="18"/>
          <w:szCs w:val="18"/>
          <w:lang w:val="en-US"/>
        </w:rPr>
        <w:t>AE,</w:t>
      </w:r>
      <w:r w:rsidR="008A5D8E" w:rsidRPr="00BA1D92">
        <w:rPr>
          <w:sz w:val="18"/>
          <w:szCs w:val="18"/>
          <w:lang w:val="en-US"/>
        </w:rPr>
        <w:t xml:space="preserve"> Keppler J, </w:t>
      </w:r>
      <w:r w:rsidRPr="00BA1D92">
        <w:rPr>
          <w:sz w:val="18"/>
          <w:szCs w:val="18"/>
          <w:lang w:val="en-US"/>
        </w:rPr>
        <w:t xml:space="preserve">Bosch G (2022) Amino </w:t>
      </w:r>
      <w:r w:rsidR="00FB63D4" w:rsidRPr="00BA1D92">
        <w:rPr>
          <w:sz w:val="18"/>
          <w:szCs w:val="18"/>
          <w:lang w:val="en-US"/>
        </w:rPr>
        <w:t>acid modifications during the production (shearing, sterilization) of plant-based meat analogues</w:t>
      </w:r>
      <w:r w:rsidRPr="00BA1D92">
        <w:rPr>
          <w:sz w:val="18"/>
          <w:szCs w:val="18"/>
          <w:lang w:val="en-US"/>
        </w:rPr>
        <w:t xml:space="preserve">: An </w:t>
      </w:r>
      <w:r w:rsidR="00FB63D4" w:rsidRPr="00BA1D92">
        <w:rPr>
          <w:sz w:val="18"/>
          <w:szCs w:val="18"/>
          <w:lang w:val="en-US"/>
        </w:rPr>
        <w:t>explorative study using pet food production as an example</w:t>
      </w:r>
      <w:r w:rsidRPr="00BA1D92">
        <w:rPr>
          <w:sz w:val="18"/>
          <w:szCs w:val="18"/>
          <w:lang w:val="en-US"/>
        </w:rPr>
        <w:t>.</w:t>
      </w:r>
      <w:r w:rsidR="00E4645B" w:rsidRPr="00BA1D92">
        <w:rPr>
          <w:sz w:val="18"/>
          <w:szCs w:val="18"/>
          <w:lang w:val="en-US"/>
        </w:rPr>
        <w:t xml:space="preserve"> </w:t>
      </w:r>
      <w:r w:rsidR="00E4645B" w:rsidRPr="0007070F">
        <w:rPr>
          <w:i/>
          <w:iCs/>
          <w:sz w:val="18"/>
          <w:szCs w:val="18"/>
          <w:lang w:val="en-US"/>
        </w:rPr>
        <w:t>ACS Food Sci Technol</w:t>
      </w:r>
      <w:r w:rsidR="00E4645B" w:rsidRPr="0007070F">
        <w:rPr>
          <w:sz w:val="18"/>
          <w:szCs w:val="18"/>
          <w:lang w:val="en-US"/>
        </w:rPr>
        <w:t xml:space="preserve"> </w:t>
      </w:r>
      <w:r w:rsidR="00E4645B" w:rsidRPr="0007070F">
        <w:rPr>
          <w:b/>
          <w:bCs/>
          <w:sz w:val="18"/>
          <w:szCs w:val="18"/>
          <w:lang w:val="en-US"/>
        </w:rPr>
        <w:t>2</w:t>
      </w:r>
      <w:r w:rsidR="00E4645B" w:rsidRPr="0007070F">
        <w:rPr>
          <w:sz w:val="18"/>
          <w:szCs w:val="18"/>
          <w:lang w:val="en-US"/>
        </w:rPr>
        <w:t>(11): 1753−1765.</w:t>
      </w:r>
    </w:p>
    <w:p w14:paraId="4C98C040" w14:textId="77777777" w:rsidR="00EE03E7" w:rsidRPr="00451EED" w:rsidRDefault="00EE03E7" w:rsidP="00EE03E7">
      <w:pPr>
        <w:ind w:left="425" w:hanging="425"/>
        <w:jc w:val="both"/>
        <w:rPr>
          <w:sz w:val="18"/>
          <w:szCs w:val="18"/>
          <w:lang w:val="en-US"/>
        </w:rPr>
      </w:pPr>
    </w:p>
    <w:p w14:paraId="31CE57EE" w14:textId="77777777" w:rsidR="00B306E8" w:rsidRPr="00451EED" w:rsidRDefault="00B306E8" w:rsidP="00EE03E7">
      <w:pPr>
        <w:ind w:left="425" w:hanging="425"/>
        <w:jc w:val="both"/>
        <w:rPr>
          <w:sz w:val="18"/>
          <w:szCs w:val="18"/>
          <w:lang w:val="en-US"/>
        </w:rPr>
      </w:pPr>
    </w:p>
    <w:p w14:paraId="04FDE07F" w14:textId="77777777" w:rsidR="00B306E8" w:rsidRPr="00451EED" w:rsidRDefault="00B306E8" w:rsidP="00E4645B">
      <w:pPr>
        <w:jc w:val="both"/>
        <w:rPr>
          <w:sz w:val="18"/>
          <w:szCs w:val="18"/>
          <w:lang w:val="en-US"/>
        </w:rPr>
      </w:pPr>
    </w:p>
    <w:sectPr w:rsidR="00B306E8" w:rsidRPr="00451E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79"/>
    <w:rsid w:val="0007070F"/>
    <w:rsid w:val="00081E79"/>
    <w:rsid w:val="000E600C"/>
    <w:rsid w:val="001065D8"/>
    <w:rsid w:val="001B216C"/>
    <w:rsid w:val="001B4524"/>
    <w:rsid w:val="001B6D5D"/>
    <w:rsid w:val="001C49C8"/>
    <w:rsid w:val="001D47B4"/>
    <w:rsid w:val="001F25B4"/>
    <w:rsid w:val="001F4220"/>
    <w:rsid w:val="00210236"/>
    <w:rsid w:val="00210FFD"/>
    <w:rsid w:val="00221D0F"/>
    <w:rsid w:val="0022393B"/>
    <w:rsid w:val="00227D5B"/>
    <w:rsid w:val="00236F24"/>
    <w:rsid w:val="00247947"/>
    <w:rsid w:val="00292FF9"/>
    <w:rsid w:val="002B707D"/>
    <w:rsid w:val="002C2226"/>
    <w:rsid w:val="002C4A05"/>
    <w:rsid w:val="002D0A99"/>
    <w:rsid w:val="002F0B71"/>
    <w:rsid w:val="002F5BB5"/>
    <w:rsid w:val="00313A25"/>
    <w:rsid w:val="00362368"/>
    <w:rsid w:val="00372D2D"/>
    <w:rsid w:val="003835AC"/>
    <w:rsid w:val="003A4EB4"/>
    <w:rsid w:val="003E37F8"/>
    <w:rsid w:val="003E64DA"/>
    <w:rsid w:val="0040673E"/>
    <w:rsid w:val="00436B6E"/>
    <w:rsid w:val="00451EED"/>
    <w:rsid w:val="004B2E17"/>
    <w:rsid w:val="004C3CDA"/>
    <w:rsid w:val="004C5771"/>
    <w:rsid w:val="004D48FB"/>
    <w:rsid w:val="004F08D2"/>
    <w:rsid w:val="004F56A6"/>
    <w:rsid w:val="004F64E5"/>
    <w:rsid w:val="0052444F"/>
    <w:rsid w:val="005245A1"/>
    <w:rsid w:val="005268FD"/>
    <w:rsid w:val="0054055F"/>
    <w:rsid w:val="00561432"/>
    <w:rsid w:val="005B729D"/>
    <w:rsid w:val="005B783C"/>
    <w:rsid w:val="005E7EF8"/>
    <w:rsid w:val="006000F9"/>
    <w:rsid w:val="0060329F"/>
    <w:rsid w:val="00604950"/>
    <w:rsid w:val="006075CF"/>
    <w:rsid w:val="00617163"/>
    <w:rsid w:val="00620767"/>
    <w:rsid w:val="00645545"/>
    <w:rsid w:val="00652476"/>
    <w:rsid w:val="0065406E"/>
    <w:rsid w:val="0065710B"/>
    <w:rsid w:val="006615FF"/>
    <w:rsid w:val="006A75C4"/>
    <w:rsid w:val="006B1EFF"/>
    <w:rsid w:val="006E6F4D"/>
    <w:rsid w:val="00730C71"/>
    <w:rsid w:val="007357B9"/>
    <w:rsid w:val="007809BC"/>
    <w:rsid w:val="007847E0"/>
    <w:rsid w:val="007936F2"/>
    <w:rsid w:val="007A6AEE"/>
    <w:rsid w:val="007B1594"/>
    <w:rsid w:val="007E4C89"/>
    <w:rsid w:val="008247B6"/>
    <w:rsid w:val="0083010E"/>
    <w:rsid w:val="008727A3"/>
    <w:rsid w:val="0089182F"/>
    <w:rsid w:val="008A5A0E"/>
    <w:rsid w:val="008A5D8E"/>
    <w:rsid w:val="008D4134"/>
    <w:rsid w:val="009033B6"/>
    <w:rsid w:val="00905E86"/>
    <w:rsid w:val="00933665"/>
    <w:rsid w:val="00933CDB"/>
    <w:rsid w:val="00943B7C"/>
    <w:rsid w:val="00952463"/>
    <w:rsid w:val="00970840"/>
    <w:rsid w:val="00985220"/>
    <w:rsid w:val="00985EB3"/>
    <w:rsid w:val="009B2D68"/>
    <w:rsid w:val="009C0886"/>
    <w:rsid w:val="00A22E7A"/>
    <w:rsid w:val="00A35785"/>
    <w:rsid w:val="00A51B0E"/>
    <w:rsid w:val="00AA148C"/>
    <w:rsid w:val="00AF3389"/>
    <w:rsid w:val="00B02550"/>
    <w:rsid w:val="00B030E6"/>
    <w:rsid w:val="00B26A2B"/>
    <w:rsid w:val="00B306E8"/>
    <w:rsid w:val="00B40A75"/>
    <w:rsid w:val="00B4259A"/>
    <w:rsid w:val="00B67635"/>
    <w:rsid w:val="00B77F1E"/>
    <w:rsid w:val="00B826D9"/>
    <w:rsid w:val="00BA00D0"/>
    <w:rsid w:val="00BA0142"/>
    <w:rsid w:val="00BA1D92"/>
    <w:rsid w:val="00BB207B"/>
    <w:rsid w:val="00BB4AB5"/>
    <w:rsid w:val="00BD6E48"/>
    <w:rsid w:val="00C016A4"/>
    <w:rsid w:val="00C070E1"/>
    <w:rsid w:val="00C10F99"/>
    <w:rsid w:val="00C15D1C"/>
    <w:rsid w:val="00C4324D"/>
    <w:rsid w:val="00C52060"/>
    <w:rsid w:val="00C6108A"/>
    <w:rsid w:val="00C87552"/>
    <w:rsid w:val="00CA44AD"/>
    <w:rsid w:val="00CA6332"/>
    <w:rsid w:val="00CC5C64"/>
    <w:rsid w:val="00CC5F01"/>
    <w:rsid w:val="00CF0567"/>
    <w:rsid w:val="00CF43F3"/>
    <w:rsid w:val="00CF6F98"/>
    <w:rsid w:val="00D10F30"/>
    <w:rsid w:val="00D2528D"/>
    <w:rsid w:val="00D327C7"/>
    <w:rsid w:val="00D32E09"/>
    <w:rsid w:val="00D455C6"/>
    <w:rsid w:val="00D54AB3"/>
    <w:rsid w:val="00D84D2C"/>
    <w:rsid w:val="00DA74D2"/>
    <w:rsid w:val="00DD4F75"/>
    <w:rsid w:val="00E017E5"/>
    <w:rsid w:val="00E1443A"/>
    <w:rsid w:val="00E17B34"/>
    <w:rsid w:val="00E4645B"/>
    <w:rsid w:val="00EA560E"/>
    <w:rsid w:val="00EC6BEB"/>
    <w:rsid w:val="00ED0B21"/>
    <w:rsid w:val="00ED371E"/>
    <w:rsid w:val="00EE03E7"/>
    <w:rsid w:val="00F03A02"/>
    <w:rsid w:val="00F33F7D"/>
    <w:rsid w:val="00F429DD"/>
    <w:rsid w:val="00F8012B"/>
    <w:rsid w:val="00F94778"/>
    <w:rsid w:val="00FA4605"/>
    <w:rsid w:val="00FB63D4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B2DFE"/>
  <w15:chartTrackingRefBased/>
  <w15:docId w15:val="{1ACF1CC6-E060-1A4E-BB32-AC9B543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E7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1E79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1E79"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49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1E79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1E7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1E79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oloCarattere">
    <w:name w:val="Titolo Carattere"/>
    <w:basedOn w:val="Carpredefinitoparagrafo"/>
    <w:link w:val="Titolo"/>
    <w:uiPriority w:val="10"/>
    <w:rsid w:val="00081E79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Corpotesto">
    <w:name w:val="Body Text"/>
    <w:basedOn w:val="Normale"/>
    <w:link w:val="CorpotestoCarattere"/>
    <w:rsid w:val="00081E79"/>
    <w:rPr>
      <w:i/>
      <w:i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081E79"/>
    <w:rPr>
      <w:rFonts w:ascii="Times New Roman" w:eastAsia="Times New Roman" w:hAnsi="Times New Roman" w:cs="Times New Roman"/>
      <w:i/>
      <w:iCs/>
      <w:sz w:val="32"/>
      <w:szCs w:val="20"/>
      <w:lang w:eastAsia="zh-CN"/>
    </w:rPr>
  </w:style>
  <w:style w:type="paragraph" w:styleId="Corpodeltesto2">
    <w:name w:val="Body Text 2"/>
    <w:basedOn w:val="Normale"/>
    <w:link w:val="Corpodeltesto2Carattere"/>
    <w:qFormat/>
    <w:rsid w:val="00081E79"/>
    <w:pPr>
      <w:shd w:val="clear" w:color="auto" w:fill="FFFFFF"/>
    </w:pPr>
    <w:rPr>
      <w:b/>
      <w:bCs/>
      <w:i/>
      <w:i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081E7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zh-CN"/>
    </w:rPr>
  </w:style>
  <w:style w:type="paragraph" w:styleId="Intestazione">
    <w:name w:val="header"/>
    <w:basedOn w:val="Normale"/>
    <w:link w:val="IntestazioneCarattere"/>
    <w:rsid w:val="00081E79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IntestazioneCarattere">
    <w:name w:val="Intestazione Carattere"/>
    <w:basedOn w:val="Carpredefinitoparagrafo"/>
    <w:link w:val="Intestazione"/>
    <w:rsid w:val="00081E79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49C8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paragraph" w:styleId="Paragrafoelenco">
    <w:name w:val="List Paragraph"/>
    <w:basedOn w:val="Normale"/>
    <w:uiPriority w:val="34"/>
    <w:qFormat/>
    <w:rsid w:val="004C3CDA"/>
    <w:pPr>
      <w:ind w:left="720"/>
      <w:contextualSpacing/>
    </w:pPr>
  </w:style>
  <w:style w:type="paragraph" w:styleId="Revisione">
    <w:name w:val="Revision"/>
    <w:hidden/>
    <w:uiPriority w:val="99"/>
    <w:semiHidden/>
    <w:rsid w:val="004C57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6A75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75C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75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75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75C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F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F9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MAURIELLO</dc:creator>
  <cp:keywords/>
  <dc:description/>
  <cp:lastModifiedBy>Giulia Salvatori</cp:lastModifiedBy>
  <cp:revision>3</cp:revision>
  <dcterms:created xsi:type="dcterms:W3CDTF">2023-06-07T17:34:00Z</dcterms:created>
  <dcterms:modified xsi:type="dcterms:W3CDTF">2023-06-07T20:40:00Z</dcterms:modified>
</cp:coreProperties>
</file>