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glossary/fontTable.xml" ContentType="application/vnd.openxmlformats-officedocument.wordprocessingml.fontTable+xml"/>
  <Override PartName="/word/glossary/webSettings.xml" ContentType="application/vnd.openxmlformats-officedocument.wordprocessingml.webSettings+xml"/>
  <Override PartName="/word/glossary/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3E91B" w14:textId="1193973B" w:rsidR="00B262BC" w:rsidRDefault="004252B3" w:rsidP="00FF6450">
      <w:pPr>
        <w:suppressAutoHyphens/>
        <w:spacing w:before="600" w:after="120" w:line="240" w:lineRule="auto"/>
        <w:jc w:val="center"/>
        <w:rPr>
          <w:rFonts w:eastAsia="Times New Roman" w:cs="Times New Roman"/>
          <w:b/>
          <w:kern w:val="2"/>
          <w:sz w:val="28"/>
          <w:szCs w:val="20"/>
          <w:lang w:val="en-GB" w:eastAsia="zh-CN"/>
        </w:rPr>
      </w:pPr>
      <w:r>
        <w:rPr>
          <w:rFonts w:eastAsia="Times New Roman" w:cs="Times New Roman"/>
          <w:b/>
          <w:kern w:val="2"/>
          <w:sz w:val="28"/>
          <w:szCs w:val="20"/>
          <w:lang w:val="en-GB" w:eastAsia="zh-CN"/>
        </w:rPr>
        <w:t xml:space="preserve">Structuring </w:t>
      </w:r>
      <w:r w:rsidR="001756F9">
        <w:rPr>
          <w:rFonts w:eastAsia="Times New Roman" w:cs="Times New Roman"/>
          <w:b/>
          <w:kern w:val="2"/>
          <w:sz w:val="28"/>
          <w:szCs w:val="20"/>
          <w:lang w:val="en-GB" w:eastAsia="zh-CN"/>
        </w:rPr>
        <w:t>O</w:t>
      </w:r>
      <w:r>
        <w:rPr>
          <w:rFonts w:eastAsia="Times New Roman" w:cs="Times New Roman"/>
          <w:b/>
          <w:kern w:val="2"/>
          <w:sz w:val="28"/>
          <w:szCs w:val="20"/>
          <w:lang w:val="en-GB" w:eastAsia="zh-CN"/>
        </w:rPr>
        <w:t xml:space="preserve">il </w:t>
      </w:r>
      <w:r w:rsidR="001756F9">
        <w:rPr>
          <w:rFonts w:eastAsia="Times New Roman" w:cs="Times New Roman"/>
          <w:b/>
          <w:kern w:val="2"/>
          <w:sz w:val="28"/>
          <w:szCs w:val="20"/>
          <w:lang w:val="en-GB" w:eastAsia="zh-CN"/>
        </w:rPr>
        <w:t>f</w:t>
      </w:r>
      <w:r>
        <w:rPr>
          <w:rFonts w:eastAsia="Times New Roman" w:cs="Times New Roman"/>
          <w:b/>
          <w:kern w:val="2"/>
          <w:sz w:val="28"/>
          <w:szCs w:val="20"/>
          <w:lang w:val="en-GB" w:eastAsia="zh-CN"/>
        </w:rPr>
        <w:t xml:space="preserve">or </w:t>
      </w:r>
      <w:r w:rsidR="001756F9">
        <w:rPr>
          <w:rFonts w:eastAsia="Times New Roman" w:cs="Times New Roman"/>
          <w:b/>
          <w:kern w:val="2"/>
          <w:sz w:val="28"/>
          <w:szCs w:val="20"/>
          <w:lang w:val="en-GB" w:eastAsia="zh-CN"/>
        </w:rPr>
        <w:t>H</w:t>
      </w:r>
      <w:r w:rsidR="00B53778">
        <w:rPr>
          <w:rFonts w:eastAsia="Times New Roman" w:cs="Times New Roman"/>
          <w:b/>
          <w:kern w:val="2"/>
          <w:sz w:val="28"/>
          <w:szCs w:val="20"/>
          <w:lang w:val="en-GB" w:eastAsia="zh-CN"/>
        </w:rPr>
        <w:t xml:space="preserve">ealthy and </w:t>
      </w:r>
      <w:r w:rsidR="001756F9">
        <w:rPr>
          <w:rFonts w:eastAsia="Times New Roman" w:cs="Times New Roman"/>
          <w:b/>
          <w:kern w:val="2"/>
          <w:sz w:val="28"/>
          <w:szCs w:val="20"/>
          <w:lang w:val="en-GB" w:eastAsia="zh-CN"/>
        </w:rPr>
        <w:t>S</w:t>
      </w:r>
      <w:r w:rsidR="00B53778">
        <w:rPr>
          <w:rFonts w:eastAsia="Times New Roman" w:cs="Times New Roman"/>
          <w:b/>
          <w:kern w:val="2"/>
          <w:sz w:val="28"/>
          <w:szCs w:val="20"/>
          <w:lang w:val="en-GB" w:eastAsia="zh-CN"/>
        </w:rPr>
        <w:t xml:space="preserve">ustainable </w:t>
      </w:r>
      <w:r w:rsidR="001756F9">
        <w:rPr>
          <w:rFonts w:eastAsia="Times New Roman" w:cs="Times New Roman"/>
          <w:b/>
          <w:kern w:val="2"/>
          <w:sz w:val="28"/>
          <w:szCs w:val="20"/>
          <w:lang w:val="en-GB" w:eastAsia="zh-CN"/>
        </w:rPr>
        <w:t>D</w:t>
      </w:r>
      <w:r w:rsidR="00B53778">
        <w:rPr>
          <w:rFonts w:eastAsia="Times New Roman" w:cs="Times New Roman"/>
          <w:b/>
          <w:kern w:val="2"/>
          <w:sz w:val="28"/>
          <w:szCs w:val="20"/>
          <w:lang w:val="en-GB" w:eastAsia="zh-CN"/>
        </w:rPr>
        <w:t xml:space="preserve">iets: </w:t>
      </w:r>
    </w:p>
    <w:p w14:paraId="0612851B" w14:textId="393AB53C" w:rsidR="00FF6450" w:rsidRPr="00CD6A8B" w:rsidRDefault="00B53778" w:rsidP="00FF6450">
      <w:pPr>
        <w:suppressAutoHyphens/>
        <w:spacing w:before="600" w:after="120" w:line="240" w:lineRule="auto"/>
        <w:jc w:val="center"/>
        <w:rPr>
          <w:rFonts w:eastAsia="Times New Roman" w:cs="Times New Roman"/>
          <w:b/>
          <w:kern w:val="2"/>
          <w:sz w:val="28"/>
          <w:szCs w:val="20"/>
          <w:lang w:val="en-GB" w:eastAsia="zh-CN"/>
        </w:rPr>
      </w:pPr>
      <w:r>
        <w:rPr>
          <w:rFonts w:eastAsia="Times New Roman" w:cs="Times New Roman"/>
          <w:b/>
          <w:kern w:val="2"/>
          <w:sz w:val="28"/>
          <w:szCs w:val="20"/>
          <w:lang w:val="en-GB" w:eastAsia="zh-CN"/>
        </w:rPr>
        <w:t xml:space="preserve">the </w:t>
      </w:r>
      <w:r w:rsidR="001756F9">
        <w:rPr>
          <w:rFonts w:eastAsia="Times New Roman" w:cs="Times New Roman"/>
          <w:b/>
          <w:kern w:val="2"/>
          <w:sz w:val="28"/>
          <w:szCs w:val="20"/>
          <w:lang w:val="en-GB" w:eastAsia="zh-CN"/>
        </w:rPr>
        <w:t>C</w:t>
      </w:r>
      <w:r>
        <w:rPr>
          <w:rFonts w:eastAsia="Times New Roman" w:cs="Times New Roman"/>
          <w:b/>
          <w:kern w:val="2"/>
          <w:sz w:val="28"/>
          <w:szCs w:val="20"/>
          <w:lang w:val="en-GB" w:eastAsia="zh-CN"/>
        </w:rPr>
        <w:t xml:space="preserve">ase </w:t>
      </w:r>
      <w:r w:rsidR="001756F9">
        <w:rPr>
          <w:rFonts w:eastAsia="Times New Roman" w:cs="Times New Roman"/>
          <w:b/>
          <w:kern w:val="2"/>
          <w:sz w:val="28"/>
          <w:szCs w:val="20"/>
          <w:lang w:val="en-GB" w:eastAsia="zh-CN"/>
        </w:rPr>
        <w:t>S</w:t>
      </w:r>
      <w:r>
        <w:rPr>
          <w:rFonts w:eastAsia="Times New Roman" w:cs="Times New Roman"/>
          <w:b/>
          <w:kern w:val="2"/>
          <w:sz w:val="28"/>
          <w:szCs w:val="20"/>
          <w:lang w:val="en-GB" w:eastAsia="zh-CN"/>
        </w:rPr>
        <w:t xml:space="preserve">tudy of </w:t>
      </w:r>
      <w:r w:rsidR="005306F3">
        <w:rPr>
          <w:rFonts w:eastAsia="Times New Roman" w:cs="Times New Roman"/>
          <w:b/>
          <w:kern w:val="2"/>
          <w:sz w:val="28"/>
          <w:szCs w:val="20"/>
          <w:lang w:val="en-GB" w:eastAsia="zh-CN"/>
        </w:rPr>
        <w:t xml:space="preserve">the </w:t>
      </w:r>
      <w:r w:rsidR="001756F9">
        <w:rPr>
          <w:rFonts w:eastAsia="Times New Roman" w:cs="Times New Roman"/>
          <w:b/>
          <w:kern w:val="2"/>
          <w:sz w:val="28"/>
          <w:szCs w:val="20"/>
          <w:lang w:val="en-GB" w:eastAsia="zh-CN"/>
        </w:rPr>
        <w:t>D</w:t>
      </w:r>
      <w:r w:rsidR="00C641C8">
        <w:rPr>
          <w:rFonts w:eastAsia="Times New Roman" w:cs="Times New Roman"/>
          <w:b/>
          <w:kern w:val="2"/>
          <w:sz w:val="28"/>
          <w:szCs w:val="20"/>
          <w:lang w:val="en-GB" w:eastAsia="zh-CN"/>
        </w:rPr>
        <w:t xml:space="preserve">ried </w:t>
      </w:r>
      <w:r w:rsidR="001756F9">
        <w:rPr>
          <w:rFonts w:eastAsia="Times New Roman" w:cs="Times New Roman"/>
          <w:b/>
          <w:kern w:val="2"/>
          <w:sz w:val="28"/>
          <w:szCs w:val="20"/>
          <w:lang w:val="en-GB" w:eastAsia="zh-CN"/>
        </w:rPr>
        <w:t>T</w:t>
      </w:r>
      <w:r w:rsidR="00924500">
        <w:rPr>
          <w:rFonts w:eastAsia="Times New Roman" w:cs="Times New Roman"/>
          <w:b/>
          <w:kern w:val="2"/>
          <w:sz w:val="28"/>
          <w:szCs w:val="20"/>
          <w:lang w:val="en-GB" w:eastAsia="zh-CN"/>
        </w:rPr>
        <w:t xml:space="preserve">emplate </w:t>
      </w:r>
      <w:r w:rsidR="001756F9">
        <w:rPr>
          <w:rFonts w:eastAsia="Times New Roman" w:cs="Times New Roman"/>
          <w:b/>
          <w:kern w:val="2"/>
          <w:sz w:val="28"/>
          <w:szCs w:val="20"/>
          <w:lang w:val="en-GB" w:eastAsia="zh-CN"/>
        </w:rPr>
        <w:t>A</w:t>
      </w:r>
      <w:r w:rsidR="00924500">
        <w:rPr>
          <w:rFonts w:eastAsia="Times New Roman" w:cs="Times New Roman"/>
          <w:b/>
          <w:kern w:val="2"/>
          <w:sz w:val="28"/>
          <w:szCs w:val="20"/>
          <w:lang w:val="en-GB" w:eastAsia="zh-CN"/>
        </w:rPr>
        <w:t>pproach</w:t>
      </w:r>
    </w:p>
    <w:p w14:paraId="0F891D8D" w14:textId="77777777" w:rsidR="0077629E" w:rsidRDefault="0077629E" w:rsidP="00FF6450">
      <w:pPr>
        <w:widowControl w:val="0"/>
        <w:suppressAutoHyphens/>
        <w:spacing w:after="0" w:line="240" w:lineRule="auto"/>
        <w:jc w:val="center"/>
        <w:rPr>
          <w:rFonts w:eastAsia="Times New Roman" w:cs="Times New Roman"/>
          <w:sz w:val="20"/>
          <w:szCs w:val="20"/>
          <w:lang w:val="de-DE" w:eastAsia="zh-CN"/>
        </w:rPr>
      </w:pPr>
    </w:p>
    <w:p w14:paraId="1A3F5B4E" w14:textId="77777777" w:rsidR="00FF6450" w:rsidRPr="00CD6A8B" w:rsidRDefault="00FF6450" w:rsidP="00FF6450">
      <w:pPr>
        <w:widowControl w:val="0"/>
        <w:suppressAutoHyphens/>
        <w:spacing w:after="0" w:line="240" w:lineRule="auto"/>
        <w:jc w:val="center"/>
        <w:rPr>
          <w:rFonts w:eastAsia="Times New Roman" w:cs="Times New Roman"/>
          <w:sz w:val="20"/>
          <w:szCs w:val="20"/>
          <w:lang w:val="de-DE" w:eastAsia="zh-CN"/>
        </w:rPr>
      </w:pPr>
      <w:r>
        <w:rPr>
          <w:rFonts w:eastAsia="Times New Roman" w:cs="Times New Roman"/>
          <w:sz w:val="20"/>
          <w:szCs w:val="20"/>
          <w:lang w:val="de-DE" w:eastAsia="zh-CN"/>
        </w:rPr>
        <w:t>Francesco Ciuffarin</w:t>
      </w:r>
      <w:r w:rsidRPr="00CD6A8B">
        <w:rPr>
          <w:rFonts w:eastAsia="Times New Roman" w:cs="Times New Roman"/>
          <w:sz w:val="20"/>
          <w:szCs w:val="20"/>
          <w:lang w:val="de-DE" w:eastAsia="zh-CN"/>
        </w:rPr>
        <w:t xml:space="preserve"> (</w:t>
      </w:r>
      <w:r>
        <w:rPr>
          <w:rFonts w:eastAsia="Times New Roman" w:cs="Times New Roman"/>
          <w:sz w:val="20"/>
          <w:szCs w:val="20"/>
          <w:lang w:val="de-DE" w:eastAsia="zh-CN"/>
        </w:rPr>
        <w:t>ciuffarin.francesco</w:t>
      </w:r>
      <w:r w:rsidRPr="00CD6A8B">
        <w:rPr>
          <w:rFonts w:eastAsia="Times New Roman" w:cs="Times New Roman"/>
          <w:sz w:val="20"/>
          <w:szCs w:val="20"/>
          <w:lang w:val="de-DE" w:eastAsia="zh-CN"/>
        </w:rPr>
        <w:t>@</w:t>
      </w:r>
      <w:r>
        <w:rPr>
          <w:rFonts w:eastAsia="Times New Roman" w:cs="Times New Roman"/>
          <w:sz w:val="20"/>
          <w:szCs w:val="20"/>
          <w:lang w:val="de-DE" w:eastAsia="zh-CN"/>
        </w:rPr>
        <w:t>spes.uniud</w:t>
      </w:r>
      <w:r w:rsidRPr="00CD6A8B">
        <w:rPr>
          <w:rFonts w:eastAsia="Times New Roman" w:cs="Times New Roman"/>
          <w:sz w:val="20"/>
          <w:szCs w:val="20"/>
          <w:lang w:val="de-DE" w:eastAsia="zh-CN"/>
        </w:rPr>
        <w:t>.it)</w:t>
      </w:r>
    </w:p>
    <w:p w14:paraId="0B9E71D7" w14:textId="77777777" w:rsidR="00FF6450" w:rsidRDefault="00FF6450" w:rsidP="00FF6450">
      <w:pPr>
        <w:widowControl w:val="0"/>
        <w:suppressAutoHyphens/>
        <w:spacing w:after="0" w:line="240" w:lineRule="auto"/>
        <w:jc w:val="center"/>
        <w:rPr>
          <w:rFonts w:eastAsia="Times New Roman" w:cs="Times New Roman"/>
          <w:sz w:val="20"/>
          <w:szCs w:val="20"/>
          <w:lang w:val="en-GB" w:eastAsia="zh-CN"/>
        </w:rPr>
      </w:pPr>
      <w:r w:rsidRPr="00B730FC">
        <w:rPr>
          <w:rFonts w:eastAsia="Times New Roman" w:cs="Times New Roman"/>
          <w:sz w:val="20"/>
          <w:szCs w:val="20"/>
          <w:lang w:val="en-GB" w:eastAsia="zh-CN"/>
        </w:rPr>
        <w:t>Department of Agricultural, Food, Environmental and Animal Sciences, University of Udine, Via Sondrio 2/A, 33100 Udine, Italy</w:t>
      </w:r>
    </w:p>
    <w:p w14:paraId="588208EA" w14:textId="77777777" w:rsidR="00FF6450" w:rsidRPr="00AA2CE0" w:rsidRDefault="00FF6450" w:rsidP="00FF6450">
      <w:pPr>
        <w:widowControl w:val="0"/>
        <w:suppressAutoHyphens/>
        <w:spacing w:after="0" w:line="240" w:lineRule="auto"/>
        <w:jc w:val="center"/>
        <w:rPr>
          <w:rFonts w:eastAsia="Times New Roman" w:cs="Times New Roman"/>
          <w:sz w:val="20"/>
          <w:szCs w:val="20"/>
          <w:lang w:eastAsia="zh-CN"/>
        </w:rPr>
      </w:pPr>
      <w:r w:rsidRPr="00AA2CE0">
        <w:rPr>
          <w:rFonts w:eastAsia="Times New Roman" w:cs="Times New Roman"/>
          <w:sz w:val="20"/>
          <w:szCs w:val="20"/>
          <w:lang w:eastAsia="zh-CN"/>
        </w:rPr>
        <w:t>Tutor: Prof. Sonia Calligaris</w:t>
      </w:r>
    </w:p>
    <w:p w14:paraId="0F9CE19C" w14:textId="77777777" w:rsidR="00FF6450" w:rsidRPr="00AA2CE0" w:rsidRDefault="00FF6450" w:rsidP="00FF6450">
      <w:pPr>
        <w:widowControl w:val="0"/>
        <w:suppressAutoHyphens/>
        <w:spacing w:after="0" w:line="240" w:lineRule="auto"/>
        <w:jc w:val="both"/>
        <w:rPr>
          <w:rFonts w:eastAsia="Times New Roman" w:cs="Times New Roman"/>
          <w:sz w:val="20"/>
          <w:szCs w:val="20"/>
          <w:lang w:eastAsia="zh-CN"/>
        </w:rPr>
      </w:pPr>
    </w:p>
    <w:p w14:paraId="1087E708" w14:textId="77777777" w:rsidR="00AA2CE0" w:rsidRPr="00F77C4C" w:rsidRDefault="00A00193" w:rsidP="00FF6450">
      <w:pPr>
        <w:widowControl w:val="0"/>
        <w:suppressAutoHyphens/>
        <w:spacing w:after="0" w:line="240" w:lineRule="auto"/>
        <w:jc w:val="both"/>
        <w:rPr>
          <w:rFonts w:eastAsia="Times New Roman" w:cs="Times New Roman"/>
          <w:sz w:val="20"/>
          <w:szCs w:val="20"/>
          <w:lang w:eastAsia="zh-CN"/>
        </w:rPr>
      </w:pPr>
      <w:r w:rsidRPr="00A00193">
        <w:rPr>
          <w:rFonts w:eastAsia="Times New Roman" w:cs="Times New Roman"/>
          <w:sz w:val="20"/>
          <w:szCs w:val="20"/>
          <w:lang w:eastAsia="zh-CN"/>
        </w:rPr>
        <w:t xml:space="preserve">The aim of this Ph.D. thesis is to </w:t>
      </w:r>
      <w:r w:rsidR="004E6D91">
        <w:rPr>
          <w:rFonts w:eastAsia="Times New Roman" w:cs="Times New Roman"/>
          <w:sz w:val="20"/>
          <w:szCs w:val="20"/>
          <w:lang w:eastAsia="zh-CN"/>
        </w:rPr>
        <w:t>develop</w:t>
      </w:r>
      <w:r w:rsidRPr="00A00193">
        <w:rPr>
          <w:rFonts w:eastAsia="Times New Roman" w:cs="Times New Roman"/>
          <w:sz w:val="20"/>
          <w:szCs w:val="20"/>
          <w:lang w:eastAsia="zh-CN"/>
        </w:rPr>
        <w:t xml:space="preserve"> innovative and environmentally-friendly methods for structuring liquid oils into </w:t>
      </w:r>
      <w:r w:rsidR="00697D50">
        <w:rPr>
          <w:rFonts w:eastAsia="Times New Roman" w:cs="Times New Roman"/>
          <w:sz w:val="20"/>
          <w:szCs w:val="20"/>
          <w:lang w:eastAsia="zh-CN"/>
        </w:rPr>
        <w:t>soli-like materials, called</w:t>
      </w:r>
      <w:r w:rsidRPr="00A00193">
        <w:rPr>
          <w:rFonts w:eastAsia="Times New Roman" w:cs="Times New Roman"/>
          <w:sz w:val="20"/>
          <w:szCs w:val="20"/>
          <w:lang w:eastAsia="zh-CN"/>
        </w:rPr>
        <w:t xml:space="preserve"> oleogels.</w:t>
      </w:r>
      <w:r w:rsidR="00E83DE1">
        <w:rPr>
          <w:rFonts w:eastAsia="Times New Roman" w:cs="Times New Roman"/>
          <w:sz w:val="20"/>
          <w:szCs w:val="20"/>
          <w:lang w:eastAsia="zh-CN"/>
        </w:rPr>
        <w:t xml:space="preserve"> </w:t>
      </w:r>
      <w:r w:rsidR="000E6EE0" w:rsidRPr="000E6EE0">
        <w:rPr>
          <w:rFonts w:eastAsia="Times New Roman" w:cs="Times New Roman"/>
          <w:sz w:val="20"/>
          <w:szCs w:val="20"/>
          <w:lang w:eastAsia="zh-CN"/>
        </w:rPr>
        <w:t xml:space="preserve">These materials are intended to be used as an alternative to saturated fats </w:t>
      </w:r>
      <w:r w:rsidR="0036621D">
        <w:rPr>
          <w:rFonts w:eastAsia="Times New Roman" w:cs="Times New Roman"/>
          <w:sz w:val="20"/>
          <w:szCs w:val="20"/>
          <w:lang w:eastAsia="zh-CN"/>
        </w:rPr>
        <w:t>and/</w:t>
      </w:r>
      <w:r w:rsidR="000E6EE0" w:rsidRPr="000E6EE0">
        <w:rPr>
          <w:rFonts w:eastAsia="Times New Roman" w:cs="Times New Roman"/>
          <w:sz w:val="20"/>
          <w:szCs w:val="20"/>
          <w:lang w:eastAsia="zh-CN"/>
        </w:rPr>
        <w:t xml:space="preserve">or as a functional ingredient for delivering </w:t>
      </w:r>
      <w:r w:rsidR="0036621D">
        <w:rPr>
          <w:rFonts w:eastAsia="Times New Roman" w:cs="Times New Roman"/>
          <w:sz w:val="20"/>
          <w:szCs w:val="20"/>
          <w:lang w:eastAsia="zh-CN"/>
        </w:rPr>
        <w:t>health functionalities</w:t>
      </w:r>
      <w:r w:rsidR="000E6EE0" w:rsidRPr="000E6EE0">
        <w:rPr>
          <w:rFonts w:eastAsia="Times New Roman" w:cs="Times New Roman"/>
          <w:sz w:val="20"/>
          <w:szCs w:val="20"/>
          <w:lang w:eastAsia="zh-CN"/>
        </w:rPr>
        <w:t>.</w:t>
      </w:r>
      <w:r w:rsidR="00AA2CE0" w:rsidRPr="00AA2CE0">
        <w:rPr>
          <w:rFonts w:eastAsia="Times New Roman" w:cs="Times New Roman"/>
          <w:sz w:val="20"/>
          <w:szCs w:val="20"/>
          <w:lang w:eastAsia="zh-CN"/>
        </w:rPr>
        <w:t xml:space="preserve"> </w:t>
      </w:r>
      <w:r w:rsidR="00AA2CE0" w:rsidRPr="00F77C4C">
        <w:rPr>
          <w:rFonts w:eastAsia="Times New Roman" w:cs="Times New Roman"/>
          <w:sz w:val="20"/>
          <w:szCs w:val="20"/>
          <w:lang w:eastAsia="zh-CN"/>
        </w:rPr>
        <w:t xml:space="preserve">To this aim, </w:t>
      </w:r>
      <w:r w:rsidR="004E066F" w:rsidRPr="00F77C4C">
        <w:rPr>
          <w:rFonts w:eastAsia="Times New Roman" w:cs="Times New Roman"/>
          <w:sz w:val="20"/>
          <w:szCs w:val="20"/>
          <w:lang w:eastAsia="zh-CN"/>
        </w:rPr>
        <w:t xml:space="preserve">the </w:t>
      </w:r>
      <w:r w:rsidR="00F77C4C" w:rsidRPr="00F77C4C">
        <w:rPr>
          <w:rFonts w:eastAsia="Times New Roman" w:cs="Times New Roman"/>
          <w:sz w:val="20"/>
          <w:szCs w:val="20"/>
          <w:lang w:eastAsia="zh-CN"/>
        </w:rPr>
        <w:t xml:space="preserve">feasibility of </w:t>
      </w:r>
      <w:r w:rsidR="00697D50">
        <w:rPr>
          <w:rFonts w:eastAsia="Times New Roman" w:cs="Times New Roman"/>
          <w:sz w:val="20"/>
          <w:szCs w:val="20"/>
          <w:lang w:eastAsia="zh-CN"/>
        </w:rPr>
        <w:t xml:space="preserve">different structuring strategies </w:t>
      </w:r>
      <w:r w:rsidR="005306F3">
        <w:rPr>
          <w:rFonts w:eastAsia="Times New Roman" w:cs="Times New Roman"/>
          <w:sz w:val="20"/>
          <w:szCs w:val="20"/>
          <w:lang w:eastAsia="zh-CN"/>
        </w:rPr>
        <w:t>has</w:t>
      </w:r>
      <w:r w:rsidR="00697D50">
        <w:rPr>
          <w:rFonts w:eastAsia="Times New Roman" w:cs="Times New Roman"/>
          <w:sz w:val="20"/>
          <w:szCs w:val="20"/>
          <w:lang w:eastAsia="zh-CN"/>
        </w:rPr>
        <w:t xml:space="preserve"> been explored. Hereafter, the strategy based on the exploitation of </w:t>
      </w:r>
      <w:r w:rsidR="00B262BC">
        <w:rPr>
          <w:rFonts w:eastAsia="Times New Roman" w:cs="Times New Roman"/>
          <w:sz w:val="20"/>
          <w:szCs w:val="20"/>
          <w:lang w:eastAsia="zh-CN"/>
        </w:rPr>
        <w:t xml:space="preserve">porous </w:t>
      </w:r>
      <w:r w:rsidR="0036621D">
        <w:rPr>
          <w:rFonts w:eastAsia="Times New Roman" w:cs="Times New Roman"/>
          <w:sz w:val="20"/>
          <w:szCs w:val="20"/>
          <w:lang w:eastAsia="zh-CN"/>
        </w:rPr>
        <w:t xml:space="preserve">dried </w:t>
      </w:r>
      <w:r w:rsidR="00B262BC">
        <w:rPr>
          <w:rFonts w:eastAsia="Times New Roman" w:cs="Times New Roman"/>
          <w:sz w:val="20"/>
          <w:szCs w:val="20"/>
          <w:lang w:eastAsia="zh-CN"/>
        </w:rPr>
        <w:t xml:space="preserve">templates made of </w:t>
      </w:r>
      <w:r w:rsidR="00EF2F54">
        <w:rPr>
          <w:rFonts w:eastAsia="Times New Roman" w:cs="Times New Roman"/>
          <w:sz w:val="20"/>
          <w:szCs w:val="20"/>
          <w:lang w:eastAsia="zh-CN"/>
        </w:rPr>
        <w:t>cellulose</w:t>
      </w:r>
      <w:r w:rsidR="00F77C4C" w:rsidRPr="00F77C4C">
        <w:rPr>
          <w:rFonts w:eastAsia="Times New Roman" w:cs="Times New Roman"/>
          <w:sz w:val="20"/>
          <w:szCs w:val="20"/>
          <w:lang w:eastAsia="zh-CN"/>
        </w:rPr>
        <w:t xml:space="preserve"> as </w:t>
      </w:r>
      <w:r w:rsidR="005306F3">
        <w:rPr>
          <w:rFonts w:eastAsia="Times New Roman" w:cs="Times New Roman"/>
          <w:sz w:val="20"/>
          <w:szCs w:val="20"/>
          <w:lang w:eastAsia="zh-CN"/>
        </w:rPr>
        <w:t xml:space="preserve">an </w:t>
      </w:r>
      <w:r w:rsidR="00125903">
        <w:rPr>
          <w:rFonts w:eastAsia="Times New Roman" w:cs="Times New Roman"/>
          <w:sz w:val="20"/>
          <w:szCs w:val="20"/>
          <w:lang w:eastAsia="zh-CN"/>
        </w:rPr>
        <w:t xml:space="preserve">oil structurant </w:t>
      </w:r>
      <w:r w:rsidR="002037D5">
        <w:rPr>
          <w:rFonts w:eastAsia="Times New Roman" w:cs="Times New Roman"/>
          <w:sz w:val="20"/>
          <w:szCs w:val="20"/>
          <w:lang w:eastAsia="zh-CN"/>
        </w:rPr>
        <w:t>was</w:t>
      </w:r>
      <w:r w:rsidR="00125903">
        <w:rPr>
          <w:rFonts w:eastAsia="Times New Roman" w:cs="Times New Roman"/>
          <w:sz w:val="20"/>
          <w:szCs w:val="20"/>
          <w:lang w:eastAsia="zh-CN"/>
        </w:rPr>
        <w:t xml:space="preserve"> investigated.</w:t>
      </w:r>
    </w:p>
    <w:p w14:paraId="48B6CAB7" w14:textId="77777777" w:rsidR="0077629E" w:rsidRPr="0012202A" w:rsidRDefault="0077629E" w:rsidP="00FF6450">
      <w:pPr>
        <w:suppressAutoHyphens/>
        <w:spacing w:before="240" w:after="120" w:line="240" w:lineRule="auto"/>
        <w:jc w:val="center"/>
        <w:rPr>
          <w:rFonts w:eastAsia="Times New Roman" w:cs="Times New Roman"/>
          <w:b/>
          <w:i/>
          <w:iCs/>
          <w:kern w:val="2"/>
          <w:sz w:val="24"/>
          <w:szCs w:val="20"/>
          <w:lang w:eastAsia="zh-CN"/>
        </w:rPr>
      </w:pPr>
    </w:p>
    <w:p w14:paraId="278B99C9" w14:textId="77777777" w:rsidR="00FF6450" w:rsidRPr="001756F9" w:rsidRDefault="00A00193" w:rsidP="00FF6450">
      <w:pPr>
        <w:suppressAutoHyphens/>
        <w:spacing w:before="240" w:after="120" w:line="240" w:lineRule="auto"/>
        <w:jc w:val="center"/>
        <w:rPr>
          <w:rFonts w:eastAsia="Times New Roman" w:cs="Times New Roman"/>
          <w:b/>
          <w:kern w:val="2"/>
          <w:sz w:val="24"/>
          <w:szCs w:val="20"/>
          <w:lang w:val="it-IT" w:eastAsia="zh-CN"/>
        </w:rPr>
      </w:pPr>
      <w:r w:rsidRPr="001756F9">
        <w:rPr>
          <w:rFonts w:eastAsia="Times New Roman" w:cs="Times New Roman"/>
          <w:b/>
          <w:kern w:val="2"/>
          <w:sz w:val="24"/>
          <w:szCs w:val="20"/>
          <w:lang w:val="it-IT" w:eastAsia="zh-CN"/>
        </w:rPr>
        <w:t>Strutturazione</w:t>
      </w:r>
      <w:r w:rsidR="00C641C8" w:rsidRPr="001756F9">
        <w:rPr>
          <w:rFonts w:eastAsia="Times New Roman" w:cs="Times New Roman"/>
          <w:b/>
          <w:kern w:val="2"/>
          <w:sz w:val="24"/>
          <w:szCs w:val="20"/>
          <w:lang w:val="it-IT" w:eastAsia="zh-CN"/>
        </w:rPr>
        <w:t xml:space="preserve"> di olio </w:t>
      </w:r>
      <w:r w:rsidR="00FD7FE3" w:rsidRPr="001756F9">
        <w:rPr>
          <w:rFonts w:eastAsia="Times New Roman" w:cs="Times New Roman"/>
          <w:b/>
          <w:kern w:val="2"/>
          <w:sz w:val="24"/>
          <w:szCs w:val="20"/>
          <w:lang w:val="it-IT" w:eastAsia="zh-CN"/>
        </w:rPr>
        <w:t xml:space="preserve">per diete sane e sostenibili: </w:t>
      </w:r>
      <w:r w:rsidR="00920369" w:rsidRPr="001756F9">
        <w:rPr>
          <w:rFonts w:eastAsia="Times New Roman" w:cs="Times New Roman"/>
          <w:b/>
          <w:kern w:val="2"/>
          <w:sz w:val="24"/>
          <w:szCs w:val="20"/>
          <w:lang w:val="it-IT" w:eastAsia="zh-CN"/>
        </w:rPr>
        <w:t xml:space="preserve">il caso </w:t>
      </w:r>
      <w:r w:rsidR="00987E44" w:rsidRPr="001756F9">
        <w:rPr>
          <w:rFonts w:eastAsia="Times New Roman" w:cs="Times New Roman"/>
          <w:b/>
          <w:kern w:val="2"/>
          <w:sz w:val="24"/>
          <w:szCs w:val="20"/>
          <w:lang w:val="it-IT" w:eastAsia="zh-CN"/>
        </w:rPr>
        <w:t xml:space="preserve">studio </w:t>
      </w:r>
      <w:r w:rsidR="00C641C8" w:rsidRPr="001756F9">
        <w:rPr>
          <w:rFonts w:eastAsia="Times New Roman" w:cs="Times New Roman"/>
          <w:b/>
          <w:kern w:val="2"/>
          <w:sz w:val="24"/>
          <w:szCs w:val="20"/>
          <w:lang w:val="it-IT" w:eastAsia="zh-CN"/>
        </w:rPr>
        <w:t>del</w:t>
      </w:r>
      <w:r w:rsidR="00E53941" w:rsidRPr="001756F9">
        <w:rPr>
          <w:rFonts w:eastAsia="Times New Roman" w:cs="Times New Roman"/>
          <w:b/>
          <w:kern w:val="2"/>
          <w:sz w:val="24"/>
          <w:szCs w:val="20"/>
          <w:lang w:val="it-IT" w:eastAsia="zh-CN"/>
        </w:rPr>
        <w:t xml:space="preserve"> </w:t>
      </w:r>
      <w:r w:rsidR="004020F9" w:rsidRPr="001756F9">
        <w:rPr>
          <w:rFonts w:eastAsia="Times New Roman" w:cs="Times New Roman"/>
          <w:b/>
          <w:kern w:val="2"/>
          <w:sz w:val="24"/>
          <w:szCs w:val="20"/>
          <w:lang w:val="it-IT" w:eastAsia="zh-CN"/>
        </w:rPr>
        <w:t>“</w:t>
      </w:r>
      <w:proofErr w:type="spellStart"/>
      <w:r w:rsidR="00E53941" w:rsidRPr="001756F9">
        <w:rPr>
          <w:rFonts w:eastAsia="Times New Roman" w:cs="Times New Roman"/>
          <w:b/>
          <w:i/>
          <w:iCs/>
          <w:kern w:val="2"/>
          <w:sz w:val="24"/>
          <w:szCs w:val="20"/>
          <w:lang w:val="it-IT" w:eastAsia="zh-CN"/>
        </w:rPr>
        <w:t>dr</w:t>
      </w:r>
      <w:r w:rsidR="004020F9" w:rsidRPr="001756F9">
        <w:rPr>
          <w:rFonts w:eastAsia="Times New Roman" w:cs="Times New Roman"/>
          <w:b/>
          <w:i/>
          <w:iCs/>
          <w:kern w:val="2"/>
          <w:sz w:val="24"/>
          <w:szCs w:val="20"/>
          <w:lang w:val="it-IT" w:eastAsia="zh-CN"/>
        </w:rPr>
        <w:t>ied</w:t>
      </w:r>
      <w:proofErr w:type="spellEnd"/>
      <w:r w:rsidR="004020F9" w:rsidRPr="001756F9">
        <w:rPr>
          <w:rFonts w:eastAsia="Times New Roman" w:cs="Times New Roman"/>
          <w:b/>
          <w:i/>
          <w:iCs/>
          <w:kern w:val="2"/>
          <w:sz w:val="24"/>
          <w:szCs w:val="20"/>
          <w:lang w:val="it-IT" w:eastAsia="zh-CN"/>
        </w:rPr>
        <w:t xml:space="preserve"> template </w:t>
      </w:r>
      <w:proofErr w:type="spellStart"/>
      <w:r w:rsidR="004020F9" w:rsidRPr="001756F9">
        <w:rPr>
          <w:rFonts w:eastAsia="Times New Roman" w:cs="Times New Roman"/>
          <w:b/>
          <w:i/>
          <w:iCs/>
          <w:kern w:val="2"/>
          <w:sz w:val="24"/>
          <w:szCs w:val="20"/>
          <w:lang w:val="it-IT" w:eastAsia="zh-CN"/>
        </w:rPr>
        <w:t>approach</w:t>
      </w:r>
      <w:proofErr w:type="spellEnd"/>
      <w:r w:rsidR="004020F9" w:rsidRPr="001756F9">
        <w:rPr>
          <w:rFonts w:eastAsia="Times New Roman" w:cs="Times New Roman"/>
          <w:b/>
          <w:kern w:val="2"/>
          <w:sz w:val="24"/>
          <w:szCs w:val="20"/>
          <w:lang w:val="it-IT" w:eastAsia="zh-CN"/>
        </w:rPr>
        <w:t>”</w:t>
      </w:r>
    </w:p>
    <w:p w14:paraId="31977C8D" w14:textId="61AFE045" w:rsidR="00D4686F" w:rsidRPr="00D4686F" w:rsidRDefault="00D4686F" w:rsidP="00295EB8">
      <w:pPr>
        <w:suppressAutoHyphens/>
        <w:spacing w:before="240" w:after="120" w:line="240" w:lineRule="auto"/>
        <w:jc w:val="both"/>
        <w:rPr>
          <w:rFonts w:eastAsia="Times New Roman" w:cs="Times New Roman"/>
          <w:bCs/>
          <w:kern w:val="2"/>
          <w:sz w:val="20"/>
          <w:szCs w:val="20"/>
          <w:lang w:val="it-IT" w:eastAsia="zh-CN"/>
        </w:rPr>
      </w:pPr>
      <w:r w:rsidRPr="00D4686F">
        <w:rPr>
          <w:rFonts w:eastAsia="Times New Roman" w:cs="Times New Roman"/>
          <w:bCs/>
          <w:kern w:val="2"/>
          <w:sz w:val="20"/>
          <w:szCs w:val="20"/>
          <w:lang w:val="it-IT" w:eastAsia="zh-CN"/>
        </w:rPr>
        <w:t xml:space="preserve">Lo scopo di questa tesi di dottorato è quello di </w:t>
      </w:r>
      <w:r w:rsidR="004E6D91">
        <w:rPr>
          <w:rFonts w:eastAsia="Times New Roman" w:cs="Times New Roman"/>
          <w:bCs/>
          <w:kern w:val="2"/>
          <w:sz w:val="20"/>
          <w:szCs w:val="20"/>
          <w:lang w:val="it-IT" w:eastAsia="zh-CN"/>
        </w:rPr>
        <w:t>sviluppare</w:t>
      </w:r>
      <w:r w:rsidRPr="00D4686F">
        <w:rPr>
          <w:rFonts w:eastAsia="Times New Roman" w:cs="Times New Roman"/>
          <w:bCs/>
          <w:kern w:val="2"/>
          <w:sz w:val="20"/>
          <w:szCs w:val="20"/>
          <w:lang w:val="it-IT" w:eastAsia="zh-CN"/>
        </w:rPr>
        <w:t xml:space="preserve"> metodi innovativi ed ecocompatibili per strutturare oli liquidi in sostanze pseudoplastiche</w:t>
      </w:r>
      <w:r w:rsidR="0036621D">
        <w:rPr>
          <w:rFonts w:eastAsia="Times New Roman" w:cs="Times New Roman"/>
          <w:bCs/>
          <w:kern w:val="2"/>
          <w:sz w:val="20"/>
          <w:szCs w:val="20"/>
          <w:lang w:val="it-IT" w:eastAsia="zh-CN"/>
        </w:rPr>
        <w:t>,</w:t>
      </w:r>
      <w:r w:rsidRPr="00D4686F">
        <w:rPr>
          <w:rFonts w:eastAsia="Times New Roman" w:cs="Times New Roman"/>
          <w:bCs/>
          <w:kern w:val="2"/>
          <w:sz w:val="20"/>
          <w:szCs w:val="20"/>
          <w:lang w:val="it-IT" w:eastAsia="zh-CN"/>
        </w:rPr>
        <w:t xml:space="preserve"> note come oleogel. Questi materiali sono destinati ad essere utilizzati come alternativa ai grassi saturi </w:t>
      </w:r>
      <w:r w:rsidR="0036621D">
        <w:rPr>
          <w:rFonts w:eastAsia="Times New Roman" w:cs="Times New Roman"/>
          <w:bCs/>
          <w:kern w:val="2"/>
          <w:sz w:val="20"/>
          <w:szCs w:val="20"/>
          <w:lang w:val="it-IT" w:eastAsia="zh-CN"/>
        </w:rPr>
        <w:t>e/</w:t>
      </w:r>
      <w:r w:rsidRPr="00D4686F">
        <w:rPr>
          <w:rFonts w:eastAsia="Times New Roman" w:cs="Times New Roman"/>
          <w:bCs/>
          <w:kern w:val="2"/>
          <w:sz w:val="20"/>
          <w:szCs w:val="20"/>
          <w:lang w:val="it-IT" w:eastAsia="zh-CN"/>
        </w:rPr>
        <w:t xml:space="preserve">o come </w:t>
      </w:r>
      <w:r w:rsidR="0036621D" w:rsidRPr="00D4686F">
        <w:rPr>
          <w:rFonts w:eastAsia="Times New Roman" w:cs="Times New Roman"/>
          <w:bCs/>
          <w:kern w:val="2"/>
          <w:sz w:val="20"/>
          <w:szCs w:val="20"/>
          <w:lang w:val="it-IT" w:eastAsia="zh-CN"/>
        </w:rPr>
        <w:t>ingredient</w:t>
      </w:r>
      <w:r w:rsidR="0036621D">
        <w:rPr>
          <w:rFonts w:eastAsia="Times New Roman" w:cs="Times New Roman"/>
          <w:bCs/>
          <w:kern w:val="2"/>
          <w:sz w:val="20"/>
          <w:szCs w:val="20"/>
          <w:lang w:val="it-IT" w:eastAsia="zh-CN"/>
        </w:rPr>
        <w:t>i con proprietà salutistiche</w:t>
      </w:r>
      <w:r w:rsidRPr="00D4686F">
        <w:rPr>
          <w:rFonts w:eastAsia="Times New Roman" w:cs="Times New Roman"/>
          <w:bCs/>
          <w:kern w:val="2"/>
          <w:sz w:val="20"/>
          <w:szCs w:val="20"/>
          <w:lang w:val="it-IT" w:eastAsia="zh-CN"/>
        </w:rPr>
        <w:t xml:space="preserve">. A tal fine, </w:t>
      </w:r>
      <w:r w:rsidR="00697D50">
        <w:rPr>
          <w:rFonts w:eastAsia="Times New Roman" w:cs="Times New Roman"/>
          <w:bCs/>
          <w:kern w:val="2"/>
          <w:sz w:val="20"/>
          <w:szCs w:val="20"/>
          <w:lang w:val="it-IT" w:eastAsia="zh-CN"/>
        </w:rPr>
        <w:t xml:space="preserve">diverse sono state le strategie studiate in questa tesi di dottorato. Qui di seguito verranno </w:t>
      </w:r>
      <w:r w:rsidR="0036621D">
        <w:rPr>
          <w:rFonts w:eastAsia="Times New Roman" w:cs="Times New Roman"/>
          <w:bCs/>
          <w:kern w:val="2"/>
          <w:sz w:val="20"/>
          <w:szCs w:val="20"/>
          <w:lang w:val="it-IT" w:eastAsia="zh-CN"/>
        </w:rPr>
        <w:t xml:space="preserve">descritti </w:t>
      </w:r>
      <w:r w:rsidR="00697D50">
        <w:rPr>
          <w:rFonts w:eastAsia="Times New Roman" w:cs="Times New Roman"/>
          <w:bCs/>
          <w:kern w:val="2"/>
          <w:sz w:val="20"/>
          <w:szCs w:val="20"/>
          <w:lang w:val="it-IT" w:eastAsia="zh-CN"/>
        </w:rPr>
        <w:t xml:space="preserve">i risultati relativi all’utilizzo di materiali </w:t>
      </w:r>
      <w:r w:rsidR="0036621D">
        <w:rPr>
          <w:rFonts w:eastAsia="Times New Roman" w:cs="Times New Roman"/>
          <w:bCs/>
          <w:kern w:val="2"/>
          <w:sz w:val="20"/>
          <w:szCs w:val="20"/>
          <w:lang w:val="it-IT" w:eastAsia="zh-CN"/>
        </w:rPr>
        <w:t xml:space="preserve">disidratati </w:t>
      </w:r>
      <w:r w:rsidR="00697D50">
        <w:rPr>
          <w:rFonts w:eastAsia="Times New Roman" w:cs="Times New Roman"/>
          <w:bCs/>
          <w:kern w:val="2"/>
          <w:sz w:val="20"/>
          <w:szCs w:val="20"/>
          <w:lang w:val="it-IT" w:eastAsia="zh-CN"/>
        </w:rPr>
        <w:t>porosi a base di cellulosa</w:t>
      </w:r>
      <w:r w:rsidR="00667EC8" w:rsidRPr="00667EC8">
        <w:rPr>
          <w:rFonts w:eastAsia="Times New Roman" w:cs="Times New Roman"/>
          <w:bCs/>
          <w:kern w:val="2"/>
          <w:sz w:val="20"/>
          <w:szCs w:val="20"/>
          <w:lang w:val="it-IT" w:eastAsia="zh-CN"/>
        </w:rPr>
        <w:t xml:space="preserve"> </w:t>
      </w:r>
      <w:r w:rsidR="00667EC8">
        <w:rPr>
          <w:rFonts w:eastAsia="Times New Roman" w:cs="Times New Roman"/>
          <w:bCs/>
          <w:kern w:val="2"/>
          <w:sz w:val="20"/>
          <w:szCs w:val="20"/>
          <w:lang w:val="it-IT" w:eastAsia="zh-CN"/>
        </w:rPr>
        <w:t>come agenti per la strutturazione dell’olio</w:t>
      </w:r>
      <w:r w:rsidR="00697D50">
        <w:rPr>
          <w:rFonts w:eastAsia="Times New Roman" w:cs="Times New Roman"/>
          <w:bCs/>
          <w:kern w:val="2"/>
          <w:sz w:val="20"/>
          <w:szCs w:val="20"/>
          <w:lang w:val="it-IT" w:eastAsia="zh-CN"/>
        </w:rPr>
        <w:t xml:space="preserve">. </w:t>
      </w:r>
    </w:p>
    <w:p w14:paraId="1B920078" w14:textId="77777777" w:rsidR="00FF6450" w:rsidRPr="00F44DF6" w:rsidRDefault="00FF6450" w:rsidP="00FF6450">
      <w:pPr>
        <w:suppressAutoHyphens/>
        <w:spacing w:after="0" w:line="240" w:lineRule="auto"/>
        <w:jc w:val="both"/>
        <w:rPr>
          <w:rFonts w:eastAsia="Times New Roman" w:cs="Times New Roman"/>
          <w:sz w:val="20"/>
          <w:szCs w:val="20"/>
          <w:lang w:val="it-IT" w:eastAsia="zh-CN"/>
        </w:rPr>
      </w:pPr>
    </w:p>
    <w:p w14:paraId="776E820E" w14:textId="4F9E44A2" w:rsidR="0077629E" w:rsidRPr="00AE0112" w:rsidRDefault="007D4412" w:rsidP="00AE0112">
      <w:pPr>
        <w:widowControl w:val="0"/>
        <w:suppressAutoHyphens/>
        <w:spacing w:after="0" w:line="240" w:lineRule="auto"/>
        <w:jc w:val="both"/>
        <w:rPr>
          <w:rFonts w:eastAsia="Times New Roman" w:cs="Times New Roman"/>
          <w:sz w:val="20"/>
          <w:szCs w:val="20"/>
          <w:lang w:eastAsia="zh-CN"/>
        </w:rPr>
      </w:pPr>
      <w:r w:rsidRPr="007D4412">
        <w:rPr>
          <w:rFonts w:eastAsia="Times New Roman" w:cs="Times New Roman"/>
          <w:b/>
          <w:bCs/>
          <w:sz w:val="20"/>
          <w:szCs w:val="20"/>
          <w:lang w:val="en-GB" w:eastAsia="zh-CN"/>
        </w:rPr>
        <w:t>Keywords</w:t>
      </w:r>
      <w:r w:rsidR="00FF6450" w:rsidRPr="007D4412">
        <w:rPr>
          <w:rFonts w:eastAsia="Times New Roman" w:cs="Times New Roman"/>
          <w:b/>
          <w:bCs/>
          <w:sz w:val="20"/>
          <w:szCs w:val="20"/>
          <w:lang w:val="en-GB" w:eastAsia="zh-CN"/>
        </w:rPr>
        <w:t>:</w:t>
      </w:r>
      <w:r w:rsidR="00FF6450" w:rsidRPr="00CD6A8B">
        <w:rPr>
          <w:rFonts w:eastAsia="Times New Roman" w:cs="Times New Roman"/>
          <w:sz w:val="20"/>
          <w:szCs w:val="20"/>
          <w:lang w:val="en-GB" w:eastAsia="zh-CN"/>
        </w:rPr>
        <w:t xml:space="preserve"> </w:t>
      </w:r>
      <w:r w:rsidR="00AA2CE0" w:rsidRPr="00AA2CE0">
        <w:rPr>
          <w:rFonts w:eastAsia="Times New Roman" w:cs="Times New Roman"/>
          <w:sz w:val="20"/>
          <w:szCs w:val="20"/>
          <w:lang w:val="en-GB" w:eastAsia="zh-CN"/>
        </w:rPr>
        <w:t xml:space="preserve">oleogel, </w:t>
      </w:r>
      <w:r w:rsidR="009E72BE">
        <w:rPr>
          <w:rFonts w:eastAsia="Times New Roman" w:cs="Times New Roman"/>
          <w:sz w:val="20"/>
          <w:szCs w:val="20"/>
          <w:lang w:val="en-GB" w:eastAsia="zh-CN"/>
        </w:rPr>
        <w:t>cellulose</w:t>
      </w:r>
      <w:r w:rsidR="00AA2CE0" w:rsidRPr="00AA2CE0">
        <w:rPr>
          <w:rFonts w:eastAsia="Times New Roman" w:cs="Times New Roman"/>
          <w:sz w:val="20"/>
          <w:szCs w:val="20"/>
          <w:lang w:val="en-GB" w:eastAsia="zh-CN"/>
        </w:rPr>
        <w:t>,</w:t>
      </w:r>
      <w:r w:rsidR="00B93161">
        <w:rPr>
          <w:rFonts w:eastAsia="Times New Roman" w:cs="Times New Roman"/>
          <w:sz w:val="20"/>
          <w:szCs w:val="20"/>
          <w:lang w:val="en-GB" w:eastAsia="zh-CN"/>
        </w:rPr>
        <w:t xml:space="preserve"> cryogel,</w:t>
      </w:r>
      <w:r w:rsidR="00AA2CE0" w:rsidRPr="00AA2CE0">
        <w:rPr>
          <w:rFonts w:eastAsia="Times New Roman" w:cs="Times New Roman"/>
          <w:sz w:val="20"/>
          <w:szCs w:val="20"/>
          <w:lang w:val="en-GB" w:eastAsia="zh-CN"/>
        </w:rPr>
        <w:t xml:space="preserve"> </w:t>
      </w:r>
      <w:r w:rsidR="009E72BE">
        <w:rPr>
          <w:rFonts w:eastAsia="Times New Roman" w:cs="Times New Roman"/>
          <w:sz w:val="20"/>
          <w:szCs w:val="20"/>
          <w:lang w:val="en-GB" w:eastAsia="zh-CN"/>
        </w:rPr>
        <w:t>aerogel</w:t>
      </w:r>
      <w:r w:rsidR="00AA2CE0" w:rsidRPr="00AA2CE0">
        <w:rPr>
          <w:rFonts w:eastAsia="Times New Roman" w:cs="Times New Roman"/>
          <w:sz w:val="20"/>
          <w:szCs w:val="20"/>
          <w:lang w:val="en-GB" w:eastAsia="zh-CN"/>
        </w:rPr>
        <w:t xml:space="preserve">, </w:t>
      </w:r>
      <w:r w:rsidR="00991C88">
        <w:rPr>
          <w:rFonts w:eastAsia="Times New Roman" w:cs="Times New Roman"/>
          <w:sz w:val="20"/>
          <w:szCs w:val="20"/>
          <w:lang w:val="en-GB" w:eastAsia="zh-CN"/>
        </w:rPr>
        <w:t>particles</w:t>
      </w:r>
    </w:p>
    <w:p w14:paraId="65804D11" w14:textId="77777777" w:rsidR="00FF6450" w:rsidRPr="00A2576D" w:rsidRDefault="00FF6450" w:rsidP="00A2576D">
      <w:pPr>
        <w:pStyle w:val="Heading7"/>
      </w:pPr>
      <w:r w:rsidRPr="00A2576D">
        <w:t>1. Introduction</w:t>
      </w:r>
    </w:p>
    <w:p w14:paraId="06197A4B" w14:textId="77777777" w:rsidR="00565B01" w:rsidRPr="00804C50" w:rsidRDefault="007D4412" w:rsidP="00B262BC">
      <w:pPr>
        <w:keepNext/>
        <w:widowControl w:val="0"/>
        <w:shd w:val="clear" w:color="auto" w:fill="FFFFFF"/>
        <w:tabs>
          <w:tab w:val="left" w:pos="567"/>
        </w:tabs>
        <w:suppressAutoHyphens/>
        <w:spacing w:before="240" w:after="120" w:line="240" w:lineRule="auto"/>
        <w:jc w:val="both"/>
        <w:outlineLvl w:val="0"/>
        <w:rPr>
          <w:rFonts w:eastAsia="Times New Roman" w:cs="Times New Roman"/>
          <w:color w:val="000000"/>
          <w:sz w:val="20"/>
          <w:szCs w:val="20"/>
          <w:lang w:val="en-GB" w:eastAsia="zh-CN"/>
        </w:rPr>
      </w:pPr>
      <w:r w:rsidRPr="001009C8">
        <w:rPr>
          <w:rFonts w:eastAsia="Times New Roman" w:cs="Times New Roman"/>
          <w:sz w:val="20"/>
          <w:szCs w:val="20"/>
          <w:lang w:val="en-GB" w:eastAsia="zh-CN"/>
        </w:rPr>
        <w:t>Oleogelation can be defined as a process able to turn liquid oil</w:t>
      </w:r>
      <w:r w:rsidR="0036621D">
        <w:rPr>
          <w:rFonts w:eastAsia="Times New Roman" w:cs="Times New Roman"/>
          <w:sz w:val="20"/>
          <w:szCs w:val="20"/>
          <w:lang w:val="en-GB" w:eastAsia="zh-CN"/>
        </w:rPr>
        <w:t>s</w:t>
      </w:r>
      <w:r w:rsidRPr="001009C8">
        <w:rPr>
          <w:rFonts w:eastAsia="Times New Roman" w:cs="Times New Roman"/>
          <w:sz w:val="20"/>
          <w:szCs w:val="20"/>
          <w:lang w:val="en-GB" w:eastAsia="zh-CN"/>
        </w:rPr>
        <w:t xml:space="preserve"> into solid-like material</w:t>
      </w:r>
      <w:r w:rsidR="0036621D">
        <w:rPr>
          <w:rFonts w:eastAsia="Times New Roman" w:cs="Times New Roman"/>
          <w:sz w:val="20"/>
          <w:szCs w:val="20"/>
          <w:lang w:val="en-GB" w:eastAsia="zh-CN"/>
        </w:rPr>
        <w:t>s</w:t>
      </w:r>
      <w:r w:rsidRPr="001009C8">
        <w:rPr>
          <w:rFonts w:eastAsia="Times New Roman" w:cs="Times New Roman"/>
          <w:sz w:val="20"/>
          <w:szCs w:val="20"/>
          <w:lang w:val="en-GB" w:eastAsia="zh-CN"/>
        </w:rPr>
        <w:t xml:space="preserve"> by exploiting the structuring properties of selected molecules, called oleogelators</w:t>
      </w:r>
      <w:r w:rsidR="00494933">
        <w:rPr>
          <w:rFonts w:eastAsia="Times New Roman" w:cs="Times New Roman"/>
          <w:sz w:val="20"/>
          <w:szCs w:val="20"/>
          <w:lang w:val="en-GB" w:eastAsia="zh-CN"/>
        </w:rPr>
        <w:t>.</w:t>
      </w:r>
      <w:r w:rsidRPr="001009C8">
        <w:rPr>
          <w:rFonts w:eastAsia="Times New Roman" w:cs="Times New Roman"/>
          <w:sz w:val="20"/>
          <w:szCs w:val="20"/>
          <w:lang w:val="en-GB" w:eastAsia="zh-CN"/>
        </w:rPr>
        <w:t xml:space="preserve"> </w:t>
      </w:r>
      <w:r w:rsidR="00527408" w:rsidRPr="001009C8">
        <w:rPr>
          <w:rFonts w:eastAsia="Times New Roman" w:cs="Times New Roman"/>
          <w:sz w:val="20"/>
          <w:szCs w:val="20"/>
          <w:lang w:val="en-GB" w:eastAsia="zh-CN"/>
        </w:rPr>
        <w:t xml:space="preserve">Oleogels have been </w:t>
      </w:r>
      <w:r w:rsidR="00697D50">
        <w:rPr>
          <w:rFonts w:eastAsia="Times New Roman" w:cs="Times New Roman"/>
          <w:sz w:val="20"/>
          <w:szCs w:val="20"/>
          <w:lang w:val="en-GB" w:eastAsia="zh-CN"/>
        </w:rPr>
        <w:t>initially</w:t>
      </w:r>
      <w:r w:rsidR="00697D50" w:rsidRPr="001009C8">
        <w:rPr>
          <w:rFonts w:eastAsia="Times New Roman" w:cs="Times New Roman"/>
          <w:sz w:val="20"/>
          <w:szCs w:val="20"/>
          <w:lang w:val="en-GB" w:eastAsia="zh-CN"/>
        </w:rPr>
        <w:t xml:space="preserve"> </w:t>
      </w:r>
      <w:r w:rsidR="00527408" w:rsidRPr="001009C8">
        <w:rPr>
          <w:rFonts w:eastAsia="Times New Roman" w:cs="Times New Roman"/>
          <w:sz w:val="20"/>
          <w:szCs w:val="20"/>
          <w:lang w:val="en-GB" w:eastAsia="zh-CN"/>
        </w:rPr>
        <w:t xml:space="preserve">studied and developed as a feasible alternative to fats </w:t>
      </w:r>
      <w:r w:rsidR="00697D50">
        <w:rPr>
          <w:rFonts w:eastAsia="Times New Roman" w:cs="Times New Roman"/>
          <w:sz w:val="20"/>
          <w:szCs w:val="20"/>
          <w:lang w:val="en-GB" w:eastAsia="zh-CN"/>
        </w:rPr>
        <w:t xml:space="preserve">rich in saturated or trans fatty acids </w:t>
      </w:r>
      <w:r w:rsidR="00527408" w:rsidRPr="001009C8">
        <w:rPr>
          <w:rFonts w:eastAsia="Times New Roman" w:cs="Times New Roman"/>
          <w:sz w:val="20"/>
          <w:szCs w:val="20"/>
          <w:lang w:val="en-GB" w:eastAsia="zh-CN"/>
        </w:rPr>
        <w:t>(</w:t>
      </w:r>
      <w:r w:rsidR="00527408" w:rsidRPr="001009C8">
        <w:rPr>
          <w:rFonts w:eastAsia="Times New Roman" w:cs="Times New Roman"/>
          <w:i/>
          <w:iCs/>
          <w:sz w:val="20"/>
          <w:szCs w:val="20"/>
          <w:lang w:val="en-GB" w:eastAsia="zh-CN"/>
        </w:rPr>
        <w:t>e.g</w:t>
      </w:r>
      <w:r w:rsidR="00527408" w:rsidRPr="001009C8">
        <w:rPr>
          <w:rFonts w:eastAsia="Times New Roman" w:cs="Times New Roman"/>
          <w:sz w:val="20"/>
          <w:szCs w:val="20"/>
          <w:lang w:val="en-GB" w:eastAsia="zh-CN"/>
        </w:rPr>
        <w:t xml:space="preserve">., animal fats, tropical oils, margarine, and shortenings) due to their good capability to mimic </w:t>
      </w:r>
      <w:r w:rsidR="0036621D">
        <w:rPr>
          <w:rFonts w:eastAsia="Times New Roman" w:cs="Times New Roman"/>
          <w:sz w:val="20"/>
          <w:szCs w:val="20"/>
          <w:lang w:val="en-GB" w:eastAsia="zh-CN"/>
        </w:rPr>
        <w:t>fat</w:t>
      </w:r>
      <w:r w:rsidR="0036621D" w:rsidRPr="001009C8">
        <w:rPr>
          <w:rFonts w:eastAsia="Times New Roman" w:cs="Times New Roman"/>
          <w:sz w:val="20"/>
          <w:szCs w:val="20"/>
          <w:lang w:val="en-GB" w:eastAsia="zh-CN"/>
        </w:rPr>
        <w:t xml:space="preserve"> </w:t>
      </w:r>
      <w:r w:rsidR="00527408" w:rsidRPr="001009C8">
        <w:rPr>
          <w:rFonts w:eastAsia="Times New Roman" w:cs="Times New Roman"/>
          <w:sz w:val="20"/>
          <w:szCs w:val="20"/>
          <w:lang w:val="en-GB" w:eastAsia="zh-CN"/>
        </w:rPr>
        <w:t xml:space="preserve">technological functionalities </w:t>
      </w:r>
      <w:sdt>
        <w:sdtPr>
          <w:rPr>
            <w:rFonts w:eastAsia="Times New Roman" w:cs="Times New Roman"/>
            <w:color w:val="000000"/>
            <w:sz w:val="20"/>
            <w:szCs w:val="20"/>
            <w:lang w:val="en-GB" w:eastAsia="zh-CN"/>
          </w:rPr>
          <w:tag w:val="MENDELEY_CITATION_v3_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"/>
          <w:id w:val="221485442"/>
          <w:placeholder>
            <w:docPart w:val="E16F1950DA6FF547B0A186A9AF4F2F56"/>
          </w:placeholder>
        </w:sdtPr>
        <w:sdtContent>
          <w:r w:rsidR="00CD504A" w:rsidRPr="00CD504A">
            <w:rPr>
              <w:rFonts w:eastAsia="Times New Roman" w:cs="Times New Roman"/>
              <w:color w:val="000000"/>
              <w:sz w:val="20"/>
              <w:szCs w:val="20"/>
              <w:lang w:val="en-GB" w:eastAsia="zh-CN"/>
            </w:rPr>
            <w:t>(Patel et al., 2020)</w:t>
          </w:r>
        </w:sdtContent>
      </w:sdt>
      <w:r w:rsidR="00527408" w:rsidRPr="001009C8">
        <w:rPr>
          <w:rFonts w:eastAsia="Times New Roman" w:cs="Times New Roman"/>
          <w:sz w:val="20"/>
          <w:szCs w:val="20"/>
          <w:lang w:val="en-GB" w:eastAsia="zh-CN"/>
        </w:rPr>
        <w:t>.</w:t>
      </w:r>
      <w:r w:rsidR="00F96841">
        <w:rPr>
          <w:rFonts w:eastAsia="Times New Roman" w:cs="Times New Roman"/>
          <w:sz w:val="20"/>
          <w:szCs w:val="20"/>
          <w:lang w:val="en-GB" w:eastAsia="zh-CN"/>
        </w:rPr>
        <w:t xml:space="preserve"> </w:t>
      </w:r>
      <w:r w:rsidR="00B262BC">
        <w:rPr>
          <w:rFonts w:eastAsia="Times New Roman" w:cs="Times New Roman"/>
          <w:sz w:val="20"/>
          <w:szCs w:val="20"/>
          <w:lang w:val="en-GB" w:eastAsia="zh-CN"/>
        </w:rPr>
        <w:t xml:space="preserve">However, </w:t>
      </w:r>
      <w:r w:rsidR="00C51950">
        <w:rPr>
          <w:rFonts w:eastAsia="Times New Roman" w:cs="Times New Roman"/>
          <w:sz w:val="20"/>
          <w:szCs w:val="20"/>
          <w:lang w:val="en-GB" w:eastAsia="zh-CN"/>
        </w:rPr>
        <w:t xml:space="preserve">the interest is </w:t>
      </w:r>
      <w:r w:rsidR="00697D50">
        <w:rPr>
          <w:rFonts w:eastAsia="Times New Roman" w:cs="Times New Roman"/>
          <w:sz w:val="20"/>
          <w:szCs w:val="20"/>
          <w:lang w:val="en-GB" w:eastAsia="zh-CN"/>
        </w:rPr>
        <w:t xml:space="preserve">today further </w:t>
      </w:r>
      <w:r w:rsidR="0036621D">
        <w:rPr>
          <w:rFonts w:eastAsia="Times New Roman" w:cs="Times New Roman"/>
          <w:sz w:val="20"/>
          <w:szCs w:val="20"/>
          <w:lang w:val="en-GB" w:eastAsia="zh-CN"/>
        </w:rPr>
        <w:t xml:space="preserve">increasing </w:t>
      </w:r>
      <w:r w:rsidR="00B262BC">
        <w:rPr>
          <w:rFonts w:eastAsia="Times New Roman" w:cs="Times New Roman"/>
          <w:sz w:val="20"/>
          <w:szCs w:val="20"/>
          <w:lang w:val="en-GB" w:eastAsia="zh-CN"/>
        </w:rPr>
        <w:t xml:space="preserve">due to their possible health functionalities </w:t>
      </w:r>
      <w:sdt>
        <w:sdtPr>
          <w:rPr>
            <w:rFonts w:eastAsia="Times New Roman" w:cs="Times New Roman"/>
            <w:color w:val="000000"/>
            <w:sz w:val="20"/>
            <w:szCs w:val="20"/>
            <w:lang w:val="en-GB" w:eastAsia="zh-CN"/>
          </w:rPr>
          <w:tag w:val="MENDELEY_CITATION_v3_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"/>
          <w:id w:val="1956595001"/>
          <w:placeholder>
            <w:docPart w:val="DefaultPlaceholder_-1854013440"/>
          </w:placeholder>
        </w:sdtPr>
        <w:sdtContent>
          <w:r w:rsidR="00CD504A" w:rsidRPr="00CD504A">
            <w:rPr>
              <w:rFonts w:eastAsia="Times New Roman" w:cs="Times New Roman"/>
              <w:color w:val="000000"/>
              <w:sz w:val="20"/>
              <w:szCs w:val="20"/>
              <w:lang w:val="en-GB" w:eastAsia="zh-CN"/>
            </w:rPr>
            <w:t>(Calligaris et al., 2020)</w:t>
          </w:r>
        </w:sdtContent>
      </w:sdt>
      <w:r w:rsidR="00B262BC">
        <w:rPr>
          <w:rFonts w:eastAsia="Times New Roman" w:cs="Times New Roman"/>
          <w:sz w:val="20"/>
          <w:szCs w:val="20"/>
          <w:lang w:val="en-GB" w:eastAsia="zh-CN"/>
        </w:rPr>
        <w:t xml:space="preserve">. </w:t>
      </w:r>
      <w:r w:rsidRPr="001009C8">
        <w:rPr>
          <w:rFonts w:eastAsia="Times New Roman" w:cs="Times New Roman"/>
          <w:sz w:val="20"/>
          <w:szCs w:val="20"/>
          <w:lang w:val="en-GB" w:eastAsia="zh-CN"/>
        </w:rPr>
        <w:t>Currently, two main approaches for oil structuring have been proposed</w:t>
      </w:r>
      <w:r w:rsidR="0022309F">
        <w:rPr>
          <w:rFonts w:eastAsia="Times New Roman" w:cs="Times New Roman"/>
          <w:sz w:val="20"/>
          <w:szCs w:val="20"/>
          <w:lang w:val="en-GB" w:eastAsia="zh-CN"/>
        </w:rPr>
        <w:t xml:space="preserve"> in the literature</w:t>
      </w:r>
      <w:r w:rsidRPr="001009C8">
        <w:rPr>
          <w:rFonts w:eastAsia="Times New Roman" w:cs="Times New Roman"/>
          <w:sz w:val="20"/>
          <w:szCs w:val="20"/>
          <w:lang w:val="en-GB" w:eastAsia="zh-CN"/>
        </w:rPr>
        <w:t xml:space="preserve">. </w:t>
      </w:r>
      <w:r w:rsidR="00584B11" w:rsidRPr="001009C8">
        <w:rPr>
          <w:rFonts w:eastAsia="Times New Roman" w:cs="Times New Roman"/>
          <w:sz w:val="20"/>
          <w:szCs w:val="20"/>
          <w:lang w:val="en-GB" w:eastAsia="zh-CN"/>
        </w:rPr>
        <w:t>D</w:t>
      </w:r>
      <w:r w:rsidRPr="001009C8">
        <w:rPr>
          <w:rFonts w:eastAsia="Times New Roman" w:cs="Times New Roman"/>
          <w:sz w:val="20"/>
          <w:szCs w:val="20"/>
          <w:lang w:val="en-GB" w:eastAsia="zh-CN"/>
        </w:rPr>
        <w:t xml:space="preserve">irect methods involve </w:t>
      </w:r>
      <w:r w:rsidR="006E1F2B">
        <w:rPr>
          <w:rFonts w:eastAsia="Times New Roman" w:cs="Times New Roman"/>
          <w:sz w:val="20"/>
          <w:szCs w:val="20"/>
          <w:lang w:val="en-GB" w:eastAsia="zh-CN"/>
        </w:rPr>
        <w:t>the use of</w:t>
      </w:r>
      <w:r w:rsidRPr="001009C8">
        <w:rPr>
          <w:rFonts w:eastAsia="Times New Roman" w:cs="Times New Roman"/>
          <w:sz w:val="20"/>
          <w:szCs w:val="20"/>
          <w:lang w:val="en-GB" w:eastAsia="zh-CN"/>
        </w:rPr>
        <w:t xml:space="preserve"> lipo</w:t>
      </w:r>
      <w:r w:rsidR="00B262BC">
        <w:rPr>
          <w:rFonts w:eastAsia="Times New Roman" w:cs="Times New Roman"/>
          <w:sz w:val="20"/>
          <w:szCs w:val="20"/>
          <w:lang w:val="en-GB" w:eastAsia="zh-CN"/>
        </w:rPr>
        <w:t>soluble</w:t>
      </w:r>
      <w:r w:rsidRPr="001009C8">
        <w:rPr>
          <w:rFonts w:eastAsia="Times New Roman" w:cs="Times New Roman"/>
          <w:sz w:val="20"/>
          <w:szCs w:val="20"/>
          <w:lang w:val="en-GB" w:eastAsia="zh-CN"/>
        </w:rPr>
        <w:t xml:space="preserve"> molecules </w:t>
      </w:r>
      <w:r w:rsidR="00194444">
        <w:rPr>
          <w:rFonts w:eastAsia="Times New Roman" w:cs="Times New Roman"/>
          <w:sz w:val="20"/>
          <w:szCs w:val="20"/>
          <w:lang w:val="en-GB" w:eastAsia="zh-CN"/>
        </w:rPr>
        <w:t>capable of</w:t>
      </w:r>
      <w:r w:rsidRPr="001009C8">
        <w:rPr>
          <w:rFonts w:eastAsia="Times New Roman" w:cs="Times New Roman"/>
          <w:sz w:val="20"/>
          <w:szCs w:val="20"/>
          <w:lang w:val="en-GB" w:eastAsia="zh-CN"/>
        </w:rPr>
        <w:t xml:space="preserve"> form</w:t>
      </w:r>
      <w:r w:rsidR="00194444">
        <w:rPr>
          <w:rFonts w:eastAsia="Times New Roman" w:cs="Times New Roman"/>
          <w:sz w:val="20"/>
          <w:szCs w:val="20"/>
          <w:lang w:val="en-GB" w:eastAsia="zh-CN"/>
        </w:rPr>
        <w:t>ing</w:t>
      </w:r>
      <w:r w:rsidRPr="001009C8">
        <w:rPr>
          <w:rFonts w:eastAsia="Times New Roman" w:cs="Times New Roman"/>
          <w:sz w:val="20"/>
          <w:szCs w:val="20"/>
          <w:lang w:val="en-GB" w:eastAsia="zh-CN"/>
        </w:rPr>
        <w:t xml:space="preserve"> three-dimension network</w:t>
      </w:r>
      <w:r w:rsidR="00697D50">
        <w:rPr>
          <w:rFonts w:eastAsia="Times New Roman" w:cs="Times New Roman"/>
          <w:sz w:val="20"/>
          <w:szCs w:val="20"/>
          <w:lang w:val="en-GB" w:eastAsia="zh-CN"/>
        </w:rPr>
        <w:t>s</w:t>
      </w:r>
      <w:r w:rsidRPr="001009C8">
        <w:rPr>
          <w:rFonts w:eastAsia="Times New Roman" w:cs="Times New Roman"/>
          <w:sz w:val="20"/>
          <w:szCs w:val="20"/>
          <w:lang w:val="en-GB" w:eastAsia="zh-CN"/>
        </w:rPr>
        <w:t xml:space="preserve"> </w:t>
      </w:r>
      <w:r w:rsidR="00B262BC">
        <w:rPr>
          <w:rFonts w:eastAsia="Times New Roman" w:cs="Times New Roman"/>
          <w:sz w:val="20"/>
          <w:szCs w:val="20"/>
          <w:lang w:val="en-GB" w:eastAsia="zh-CN"/>
        </w:rPr>
        <w:t>entrapping oil</w:t>
      </w:r>
      <w:r w:rsidR="00697D50">
        <w:rPr>
          <w:rFonts w:eastAsia="Times New Roman" w:cs="Times New Roman"/>
          <w:sz w:val="20"/>
          <w:szCs w:val="20"/>
          <w:lang w:val="en-GB" w:eastAsia="zh-CN"/>
        </w:rPr>
        <w:t xml:space="preserve"> upon heating and further cooling</w:t>
      </w:r>
      <w:r w:rsidRPr="001009C8">
        <w:rPr>
          <w:rFonts w:eastAsia="Times New Roman" w:cs="Times New Roman"/>
          <w:sz w:val="20"/>
          <w:szCs w:val="20"/>
          <w:lang w:val="en-GB" w:eastAsia="zh-CN"/>
        </w:rPr>
        <w:t>.</w:t>
      </w:r>
      <w:r w:rsidR="00654DBF" w:rsidRPr="001009C8">
        <w:rPr>
          <w:rFonts w:eastAsia="Times New Roman" w:cs="Times New Roman"/>
          <w:sz w:val="20"/>
          <w:szCs w:val="20"/>
          <w:lang w:val="en-GB" w:eastAsia="zh-CN"/>
        </w:rPr>
        <w:t xml:space="preserve"> </w:t>
      </w:r>
      <w:r w:rsidR="00C82033">
        <w:rPr>
          <w:rFonts w:eastAsia="Times New Roman" w:cs="Times New Roman"/>
          <w:sz w:val="20"/>
          <w:szCs w:val="20"/>
          <w:lang w:val="en-GB" w:eastAsia="zh-CN"/>
        </w:rPr>
        <w:t xml:space="preserve">Several </w:t>
      </w:r>
      <w:r w:rsidR="0036621D">
        <w:rPr>
          <w:rFonts w:eastAsia="Times New Roman" w:cs="Times New Roman"/>
          <w:sz w:val="20"/>
          <w:szCs w:val="20"/>
          <w:lang w:val="en-GB" w:eastAsia="zh-CN"/>
        </w:rPr>
        <w:t>components</w:t>
      </w:r>
      <w:r w:rsidR="0070382B">
        <w:rPr>
          <w:rFonts w:eastAsia="Times New Roman" w:cs="Times New Roman"/>
          <w:sz w:val="20"/>
          <w:szCs w:val="20"/>
          <w:lang w:val="en-GB" w:eastAsia="zh-CN"/>
        </w:rPr>
        <w:t xml:space="preserve">, such as saturated monoglycerides, waxes, phytosterols, ethylcellulose, and chitin, </w:t>
      </w:r>
      <w:r w:rsidR="00697D50">
        <w:rPr>
          <w:rFonts w:eastAsia="Times New Roman" w:cs="Times New Roman"/>
          <w:sz w:val="20"/>
          <w:szCs w:val="20"/>
          <w:lang w:val="en-GB" w:eastAsia="zh-CN"/>
        </w:rPr>
        <w:t xml:space="preserve">have demonstrated good </w:t>
      </w:r>
      <w:r w:rsidR="00856E7D">
        <w:rPr>
          <w:rFonts w:eastAsia="Times New Roman" w:cs="Times New Roman"/>
          <w:sz w:val="20"/>
          <w:szCs w:val="20"/>
          <w:lang w:val="en-GB" w:eastAsia="zh-CN"/>
        </w:rPr>
        <w:t xml:space="preserve">oleogelation </w:t>
      </w:r>
      <w:r w:rsidR="00697D50">
        <w:rPr>
          <w:rFonts w:eastAsia="Times New Roman" w:cs="Times New Roman"/>
          <w:sz w:val="20"/>
          <w:szCs w:val="20"/>
          <w:lang w:val="en-GB" w:eastAsia="zh-CN"/>
        </w:rPr>
        <w:t>capability</w:t>
      </w:r>
      <w:r w:rsidR="001067C8">
        <w:rPr>
          <w:rFonts w:eastAsia="Times New Roman" w:cs="Times New Roman"/>
          <w:sz w:val="20"/>
          <w:szCs w:val="20"/>
          <w:lang w:val="en-GB" w:eastAsia="zh-CN"/>
        </w:rPr>
        <w:t>.</w:t>
      </w:r>
      <w:r w:rsidR="00654DBF" w:rsidRPr="001009C8">
        <w:rPr>
          <w:rFonts w:eastAsia="Times New Roman" w:cs="Times New Roman"/>
          <w:sz w:val="20"/>
          <w:szCs w:val="20"/>
          <w:lang w:val="en-GB" w:eastAsia="zh-CN"/>
        </w:rPr>
        <w:t xml:space="preserve"> </w:t>
      </w:r>
      <w:r w:rsidR="007B19E4">
        <w:rPr>
          <w:rFonts w:eastAsia="Times New Roman" w:cs="Times New Roman"/>
          <w:sz w:val="20"/>
          <w:szCs w:val="20"/>
          <w:lang w:val="en-GB" w:eastAsia="zh-CN"/>
        </w:rPr>
        <w:t xml:space="preserve">This </w:t>
      </w:r>
      <w:r w:rsidR="00654DBF" w:rsidRPr="001009C8">
        <w:rPr>
          <w:rFonts w:eastAsia="Times New Roman" w:cs="Times New Roman"/>
          <w:sz w:val="20"/>
          <w:szCs w:val="20"/>
          <w:lang w:val="en-GB" w:eastAsia="zh-CN"/>
        </w:rPr>
        <w:t xml:space="preserve">technique is </w:t>
      </w:r>
      <w:r w:rsidR="00520E9D" w:rsidRPr="001009C8">
        <w:rPr>
          <w:rFonts w:eastAsia="Times New Roman" w:cs="Times New Roman"/>
          <w:sz w:val="20"/>
          <w:szCs w:val="20"/>
          <w:lang w:val="en-GB" w:eastAsia="zh-CN"/>
        </w:rPr>
        <w:t xml:space="preserve">considered the </w:t>
      </w:r>
      <w:r w:rsidR="005259CD" w:rsidRPr="001009C8">
        <w:rPr>
          <w:rFonts w:eastAsia="Times New Roman" w:cs="Times New Roman"/>
          <w:sz w:val="20"/>
          <w:szCs w:val="20"/>
          <w:lang w:val="en-GB" w:eastAsia="zh-CN"/>
        </w:rPr>
        <w:t>simplest</w:t>
      </w:r>
      <w:r w:rsidR="00654DBF" w:rsidRPr="001009C8">
        <w:rPr>
          <w:rFonts w:eastAsia="Times New Roman" w:cs="Times New Roman"/>
          <w:sz w:val="20"/>
          <w:szCs w:val="20"/>
          <w:lang w:val="en-GB" w:eastAsia="zh-CN"/>
        </w:rPr>
        <w:t xml:space="preserve"> </w:t>
      </w:r>
      <w:r w:rsidR="00520E9D" w:rsidRPr="001009C8">
        <w:rPr>
          <w:rFonts w:eastAsia="Times New Roman" w:cs="Times New Roman"/>
          <w:sz w:val="20"/>
          <w:szCs w:val="20"/>
          <w:lang w:val="en-GB" w:eastAsia="zh-CN"/>
        </w:rPr>
        <w:t xml:space="preserve">way </w:t>
      </w:r>
      <w:r w:rsidR="006943D9" w:rsidRPr="001009C8">
        <w:rPr>
          <w:rFonts w:eastAsia="Times New Roman" w:cs="Times New Roman"/>
          <w:sz w:val="20"/>
          <w:szCs w:val="20"/>
          <w:lang w:val="en-GB" w:eastAsia="zh-CN"/>
        </w:rPr>
        <w:t>to structure liquid oil</w:t>
      </w:r>
      <w:r w:rsidR="0036621D">
        <w:rPr>
          <w:rFonts w:eastAsia="Times New Roman" w:cs="Times New Roman"/>
          <w:sz w:val="20"/>
          <w:szCs w:val="20"/>
          <w:lang w:val="en-GB" w:eastAsia="zh-CN"/>
        </w:rPr>
        <w:t>s</w:t>
      </w:r>
      <w:r w:rsidR="00697D50">
        <w:rPr>
          <w:rFonts w:eastAsia="Times New Roman" w:cs="Times New Roman"/>
          <w:sz w:val="20"/>
          <w:szCs w:val="20"/>
          <w:lang w:val="en-GB" w:eastAsia="zh-CN"/>
        </w:rPr>
        <w:t xml:space="preserve">, </w:t>
      </w:r>
      <w:r w:rsidR="0036621D">
        <w:rPr>
          <w:rFonts w:eastAsia="Times New Roman" w:cs="Times New Roman"/>
          <w:sz w:val="20"/>
          <w:szCs w:val="20"/>
          <w:lang w:val="en-GB" w:eastAsia="zh-CN"/>
        </w:rPr>
        <w:t>despite the</w:t>
      </w:r>
      <w:r w:rsidR="004D0393">
        <w:rPr>
          <w:rFonts w:eastAsia="Times New Roman" w:cs="Times New Roman"/>
          <w:sz w:val="20"/>
          <w:szCs w:val="20"/>
          <w:lang w:val="en-GB" w:eastAsia="zh-CN"/>
        </w:rPr>
        <w:t xml:space="preserve"> </w:t>
      </w:r>
      <w:r w:rsidR="00CD516D">
        <w:rPr>
          <w:rFonts w:eastAsia="Times New Roman" w:cs="Times New Roman"/>
          <w:sz w:val="20"/>
          <w:szCs w:val="20"/>
          <w:lang w:val="en-GB" w:eastAsia="zh-CN"/>
        </w:rPr>
        <w:t>drawbacks</w:t>
      </w:r>
      <w:r w:rsidR="00697D50">
        <w:rPr>
          <w:rFonts w:eastAsia="Times New Roman" w:cs="Times New Roman"/>
          <w:sz w:val="20"/>
          <w:szCs w:val="20"/>
          <w:lang w:val="en-GB" w:eastAsia="zh-CN"/>
        </w:rPr>
        <w:t xml:space="preserve"> </w:t>
      </w:r>
      <w:r w:rsidR="006F5C01">
        <w:rPr>
          <w:rFonts w:eastAsia="Times New Roman" w:cs="Times New Roman"/>
          <w:sz w:val="20"/>
          <w:szCs w:val="20"/>
          <w:lang w:val="en-GB" w:eastAsia="zh-CN"/>
        </w:rPr>
        <w:t>related to</w:t>
      </w:r>
      <w:r w:rsidR="00697D50">
        <w:rPr>
          <w:rFonts w:eastAsia="Times New Roman" w:cs="Times New Roman"/>
          <w:sz w:val="20"/>
          <w:szCs w:val="20"/>
          <w:lang w:val="en-GB" w:eastAsia="zh-CN"/>
        </w:rPr>
        <w:t xml:space="preserve"> the </w:t>
      </w:r>
      <w:r w:rsidR="00F81B21">
        <w:rPr>
          <w:rFonts w:eastAsia="Times New Roman" w:cs="Times New Roman"/>
          <w:sz w:val="20"/>
          <w:szCs w:val="20"/>
          <w:lang w:val="en-GB" w:eastAsia="zh-CN"/>
        </w:rPr>
        <w:t xml:space="preserve">heating </w:t>
      </w:r>
      <w:r w:rsidR="00697D50">
        <w:rPr>
          <w:rFonts w:eastAsia="Times New Roman" w:cs="Times New Roman"/>
          <w:sz w:val="20"/>
          <w:szCs w:val="20"/>
          <w:lang w:val="en-GB" w:eastAsia="zh-CN"/>
        </w:rPr>
        <w:t>process applied,</w:t>
      </w:r>
      <w:r w:rsidR="00952C6C">
        <w:rPr>
          <w:rFonts w:eastAsia="Times New Roman" w:cs="Times New Roman"/>
          <w:sz w:val="20"/>
          <w:szCs w:val="20"/>
          <w:lang w:val="en-GB" w:eastAsia="zh-CN"/>
        </w:rPr>
        <w:t xml:space="preserve"> </w:t>
      </w:r>
      <w:r w:rsidR="00697D50">
        <w:rPr>
          <w:rFonts w:eastAsia="Times New Roman" w:cs="Times New Roman"/>
          <w:sz w:val="20"/>
          <w:szCs w:val="20"/>
          <w:lang w:val="en-GB" w:eastAsia="zh-CN"/>
        </w:rPr>
        <w:t>potentially affecting oil stability, as well as</w:t>
      </w:r>
      <w:r w:rsidR="00952C6C">
        <w:rPr>
          <w:rFonts w:eastAsia="Times New Roman" w:cs="Times New Roman"/>
          <w:sz w:val="20"/>
          <w:szCs w:val="20"/>
          <w:lang w:val="en-GB" w:eastAsia="zh-CN"/>
        </w:rPr>
        <w:t xml:space="preserve"> </w:t>
      </w:r>
      <w:r w:rsidR="00C673EF">
        <w:rPr>
          <w:rFonts w:eastAsia="Times New Roman" w:cs="Times New Roman"/>
          <w:sz w:val="20"/>
          <w:szCs w:val="20"/>
          <w:lang w:val="en-GB" w:eastAsia="zh-CN"/>
        </w:rPr>
        <w:t>some</w:t>
      </w:r>
      <w:r w:rsidR="00697D50">
        <w:rPr>
          <w:rFonts w:eastAsia="Times New Roman" w:cs="Times New Roman"/>
          <w:sz w:val="20"/>
          <w:szCs w:val="20"/>
          <w:lang w:val="en-GB" w:eastAsia="zh-CN"/>
        </w:rPr>
        <w:t xml:space="preserve"> limitations associated </w:t>
      </w:r>
      <w:r w:rsidR="00952C6C">
        <w:rPr>
          <w:rFonts w:eastAsia="Times New Roman" w:cs="Times New Roman"/>
          <w:sz w:val="20"/>
          <w:szCs w:val="20"/>
          <w:lang w:val="en-GB" w:eastAsia="zh-CN"/>
        </w:rPr>
        <w:t>with</w:t>
      </w:r>
      <w:r w:rsidR="00697D50">
        <w:rPr>
          <w:rFonts w:eastAsia="Times New Roman" w:cs="Times New Roman"/>
          <w:sz w:val="20"/>
          <w:szCs w:val="20"/>
          <w:lang w:val="en-GB" w:eastAsia="zh-CN"/>
        </w:rPr>
        <w:t xml:space="preserve"> the current EU </w:t>
      </w:r>
      <w:r w:rsidR="00C641C8">
        <w:rPr>
          <w:rFonts w:eastAsia="Times New Roman" w:cs="Times New Roman"/>
          <w:sz w:val="20"/>
          <w:szCs w:val="20"/>
          <w:lang w:val="en-GB" w:eastAsia="zh-CN"/>
        </w:rPr>
        <w:t>Regulation</w:t>
      </w:r>
      <w:r w:rsidR="00697D50">
        <w:rPr>
          <w:rFonts w:eastAsia="Times New Roman" w:cs="Times New Roman"/>
          <w:sz w:val="20"/>
          <w:szCs w:val="20"/>
          <w:lang w:val="en-GB" w:eastAsia="zh-CN"/>
        </w:rPr>
        <w:t xml:space="preserve"> on food additives</w:t>
      </w:r>
      <w:r w:rsidR="00D62D13">
        <w:rPr>
          <w:rFonts w:eastAsia="Times New Roman" w:cs="Times New Roman"/>
          <w:sz w:val="20"/>
          <w:szCs w:val="20"/>
          <w:lang w:val="en-GB" w:eastAsia="zh-CN"/>
        </w:rPr>
        <w:t xml:space="preserve"> </w:t>
      </w:r>
      <w:sdt>
        <w:sdtPr>
          <w:rPr>
            <w:rFonts w:eastAsia="Times New Roman" w:cs="Times New Roman"/>
            <w:color w:val="000000"/>
            <w:sz w:val="20"/>
            <w:szCs w:val="20"/>
            <w:lang w:val="en-GB" w:eastAsia="zh-CN"/>
          </w:rPr>
          <w:tag w:val="MENDELEY_CITATION_v3_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"/>
          <w:id w:val="1982959747"/>
          <w:placeholder>
            <w:docPart w:val="DefaultPlaceholder_-1854013440"/>
          </w:placeholder>
        </w:sdtPr>
        <w:sdtContent>
          <w:r w:rsidR="00CD504A" w:rsidRPr="00CD504A">
            <w:rPr>
              <w:rFonts w:eastAsia="Times New Roman" w:cs="Times New Roman"/>
              <w:color w:val="000000"/>
              <w:sz w:val="20"/>
              <w:szCs w:val="20"/>
              <w:lang w:val="en-GB" w:eastAsia="zh-CN"/>
            </w:rPr>
            <w:t>(Patel et al., 2014)</w:t>
          </w:r>
        </w:sdtContent>
      </w:sdt>
      <w:r w:rsidR="006943D9" w:rsidRPr="001009C8">
        <w:rPr>
          <w:rFonts w:eastAsia="Times New Roman" w:cs="Times New Roman"/>
          <w:sz w:val="20"/>
          <w:szCs w:val="20"/>
          <w:lang w:val="en-GB" w:eastAsia="zh-CN"/>
        </w:rPr>
        <w:t xml:space="preserve">. </w:t>
      </w:r>
      <w:r w:rsidRPr="001009C8">
        <w:rPr>
          <w:rFonts w:eastAsia="Times New Roman" w:cs="Times New Roman"/>
          <w:sz w:val="20"/>
          <w:szCs w:val="20"/>
          <w:lang w:val="en-GB" w:eastAsia="zh-CN"/>
        </w:rPr>
        <w:t xml:space="preserve">On the other side, indirect methods rely on </w:t>
      </w:r>
      <w:r w:rsidR="00C641C8">
        <w:rPr>
          <w:rFonts w:eastAsia="Times New Roman" w:cs="Times New Roman"/>
          <w:sz w:val="20"/>
          <w:szCs w:val="20"/>
          <w:lang w:val="en-GB" w:eastAsia="zh-CN"/>
        </w:rPr>
        <w:t xml:space="preserve">the exploitation of a structuring network made of </w:t>
      </w:r>
      <w:r w:rsidR="00C51950">
        <w:rPr>
          <w:rFonts w:eastAsia="Times New Roman" w:cs="Times New Roman"/>
          <w:sz w:val="20"/>
          <w:szCs w:val="20"/>
          <w:lang w:val="en-GB" w:eastAsia="zh-CN"/>
        </w:rPr>
        <w:t>hydrophilic molecules</w:t>
      </w:r>
      <w:r w:rsidR="009D3A64">
        <w:rPr>
          <w:rFonts w:eastAsia="Times New Roman" w:cs="Times New Roman"/>
          <w:sz w:val="20"/>
          <w:szCs w:val="20"/>
          <w:lang w:val="en-GB" w:eastAsia="zh-CN"/>
        </w:rPr>
        <w:t>.</w:t>
      </w:r>
      <w:r w:rsidR="00A20A08" w:rsidRPr="001009C8">
        <w:rPr>
          <w:rFonts w:eastAsia="Times New Roman" w:cs="Times New Roman"/>
          <w:sz w:val="20"/>
          <w:szCs w:val="20"/>
          <w:lang w:val="en-GB" w:eastAsia="zh-CN"/>
        </w:rPr>
        <w:t xml:space="preserve"> </w:t>
      </w:r>
      <w:r w:rsidR="00416BE1" w:rsidRPr="00416BE1">
        <w:rPr>
          <w:rFonts w:eastAsia="Times New Roman" w:cs="Times New Roman"/>
          <w:sz w:val="20"/>
          <w:szCs w:val="20"/>
          <w:lang w:val="en-GB" w:eastAsia="zh-CN"/>
        </w:rPr>
        <w:t xml:space="preserve">This approach enables the use of widely </w:t>
      </w:r>
      <w:r w:rsidR="00416BE1">
        <w:rPr>
          <w:rFonts w:eastAsia="Times New Roman" w:cs="Times New Roman"/>
          <w:sz w:val="20"/>
          <w:szCs w:val="20"/>
          <w:lang w:val="en-GB" w:eastAsia="zh-CN"/>
        </w:rPr>
        <w:t>consumer-accepted</w:t>
      </w:r>
      <w:r w:rsidR="00416BE1" w:rsidRPr="00416BE1">
        <w:rPr>
          <w:rFonts w:eastAsia="Times New Roman" w:cs="Times New Roman"/>
          <w:sz w:val="20"/>
          <w:szCs w:val="20"/>
          <w:lang w:val="en-GB" w:eastAsia="zh-CN"/>
        </w:rPr>
        <w:t xml:space="preserve"> polymeric molecules, such as polysaccharides and proteins</w:t>
      </w:r>
      <w:r w:rsidR="0036621D">
        <w:rPr>
          <w:rFonts w:eastAsia="Times New Roman" w:cs="Times New Roman"/>
          <w:sz w:val="20"/>
          <w:szCs w:val="20"/>
          <w:lang w:val="en-GB" w:eastAsia="zh-CN"/>
        </w:rPr>
        <w:t xml:space="preserve"> </w:t>
      </w:r>
      <w:sdt>
        <w:sdtPr>
          <w:rPr>
            <w:rFonts w:eastAsia="Times New Roman" w:cs="Times New Roman"/>
            <w:color w:val="000000"/>
            <w:sz w:val="20"/>
            <w:szCs w:val="20"/>
            <w:lang w:val="en-GB" w:eastAsia="zh-CN"/>
          </w:rPr>
          <w:tag w:val="MENDELEY_CITATION_v3_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"/>
          <w:id w:val="1496759233"/>
          <w:placeholder>
            <w:docPart w:val="DefaultPlaceholder_-1854013440"/>
          </w:placeholder>
        </w:sdtPr>
        <w:sdtContent>
          <w:r w:rsidR="00CD504A" w:rsidRPr="00CD504A">
            <w:rPr>
              <w:rFonts w:eastAsia="Times New Roman" w:cs="Times New Roman"/>
              <w:color w:val="000000"/>
              <w:sz w:val="20"/>
              <w:szCs w:val="20"/>
              <w:lang w:val="en-GB" w:eastAsia="zh-CN"/>
            </w:rPr>
            <w:t>(Patel, 2020)</w:t>
          </w:r>
        </w:sdtContent>
      </w:sdt>
      <w:r w:rsidR="00152A17">
        <w:rPr>
          <w:rFonts w:eastAsia="Times New Roman" w:cs="Times New Roman"/>
          <w:sz w:val="20"/>
          <w:szCs w:val="20"/>
          <w:lang w:val="en-GB" w:eastAsia="zh-CN"/>
        </w:rPr>
        <w:t>.</w:t>
      </w:r>
      <w:r w:rsidR="008967A0">
        <w:rPr>
          <w:rFonts w:eastAsia="Times New Roman" w:cs="Times New Roman"/>
          <w:sz w:val="20"/>
          <w:szCs w:val="20"/>
          <w:lang w:val="en-GB" w:eastAsia="zh-CN"/>
        </w:rPr>
        <w:t xml:space="preserve"> </w:t>
      </w:r>
      <w:r w:rsidR="00BB679A">
        <w:rPr>
          <w:rFonts w:eastAsia="Times New Roman" w:cs="Times New Roman"/>
          <w:sz w:val="20"/>
          <w:szCs w:val="20"/>
          <w:lang w:val="en-GB" w:eastAsia="zh-CN"/>
        </w:rPr>
        <w:t>Among the possible approaches categorized under the indirect methods</w:t>
      </w:r>
      <w:r w:rsidR="002F5845">
        <w:rPr>
          <w:rFonts w:eastAsia="Times New Roman" w:cs="Times New Roman"/>
          <w:sz w:val="20"/>
          <w:szCs w:val="20"/>
          <w:lang w:val="en-GB" w:eastAsia="zh-CN"/>
        </w:rPr>
        <w:t>,</w:t>
      </w:r>
      <w:r w:rsidR="00BB679A">
        <w:rPr>
          <w:rFonts w:eastAsia="Times New Roman" w:cs="Times New Roman"/>
          <w:sz w:val="20"/>
          <w:szCs w:val="20"/>
          <w:lang w:val="en-GB" w:eastAsia="zh-CN"/>
        </w:rPr>
        <w:t xml:space="preserve"> the dry template approach </w:t>
      </w:r>
      <w:r w:rsidR="002F5845">
        <w:rPr>
          <w:rFonts w:eastAsia="Times New Roman" w:cs="Times New Roman"/>
          <w:sz w:val="20"/>
          <w:szCs w:val="20"/>
          <w:lang w:val="en-GB" w:eastAsia="zh-CN"/>
        </w:rPr>
        <w:t xml:space="preserve">is </w:t>
      </w:r>
      <w:r w:rsidR="00C641C8">
        <w:rPr>
          <w:rFonts w:eastAsia="Times New Roman" w:cs="Times New Roman"/>
          <w:sz w:val="20"/>
          <w:szCs w:val="20"/>
          <w:lang w:val="en-GB" w:eastAsia="zh-CN"/>
        </w:rPr>
        <w:t>one of the most promising</w:t>
      </w:r>
      <w:r w:rsidR="002F5845">
        <w:rPr>
          <w:rFonts w:eastAsia="Times New Roman" w:cs="Times New Roman"/>
          <w:sz w:val="20"/>
          <w:szCs w:val="20"/>
          <w:lang w:val="en-GB" w:eastAsia="zh-CN"/>
        </w:rPr>
        <w:t xml:space="preserve">. </w:t>
      </w:r>
      <w:r w:rsidR="00C641C8">
        <w:rPr>
          <w:rFonts w:eastAsia="Times New Roman" w:cs="Times New Roman"/>
          <w:sz w:val="20"/>
          <w:szCs w:val="20"/>
          <w:lang w:val="en-GB" w:eastAsia="zh-CN"/>
        </w:rPr>
        <w:t>It</w:t>
      </w:r>
      <w:r w:rsidR="006B0E9F">
        <w:rPr>
          <w:rFonts w:eastAsia="Times New Roman" w:cs="Times New Roman"/>
          <w:sz w:val="20"/>
          <w:szCs w:val="20"/>
          <w:lang w:val="en-GB" w:eastAsia="zh-CN"/>
        </w:rPr>
        <w:t xml:space="preserve"> </w:t>
      </w:r>
      <w:r w:rsidR="006A714C">
        <w:rPr>
          <w:rFonts w:eastAsia="Times New Roman" w:cs="Times New Roman"/>
          <w:sz w:val="20"/>
          <w:szCs w:val="20"/>
          <w:lang w:val="en-GB" w:eastAsia="zh-CN"/>
        </w:rPr>
        <w:t>consists</w:t>
      </w:r>
      <w:r w:rsidR="006B0E9F">
        <w:rPr>
          <w:rFonts w:eastAsia="Times New Roman" w:cs="Times New Roman"/>
          <w:sz w:val="20"/>
          <w:szCs w:val="20"/>
          <w:lang w:val="en-GB" w:eastAsia="zh-CN"/>
        </w:rPr>
        <w:t xml:space="preserve"> </w:t>
      </w:r>
      <w:r w:rsidR="0079181A">
        <w:rPr>
          <w:rFonts w:eastAsia="Times New Roman" w:cs="Times New Roman"/>
          <w:sz w:val="20"/>
          <w:szCs w:val="20"/>
          <w:lang w:val="en-GB" w:eastAsia="zh-CN"/>
        </w:rPr>
        <w:t>of</w:t>
      </w:r>
      <w:r w:rsidR="0036621D">
        <w:rPr>
          <w:rFonts w:eastAsia="Times New Roman" w:cs="Times New Roman"/>
          <w:sz w:val="20"/>
          <w:szCs w:val="20"/>
          <w:lang w:val="en-GB" w:eastAsia="zh-CN"/>
        </w:rPr>
        <w:t xml:space="preserve"> </w:t>
      </w:r>
      <w:r w:rsidR="00C641C8">
        <w:rPr>
          <w:rFonts w:eastAsia="Times New Roman" w:cs="Times New Roman"/>
          <w:sz w:val="20"/>
          <w:szCs w:val="20"/>
          <w:lang w:val="en-GB" w:eastAsia="zh-CN"/>
        </w:rPr>
        <w:t>the formation of</w:t>
      </w:r>
      <w:r w:rsidR="00F379AD">
        <w:rPr>
          <w:rFonts w:eastAsia="Times New Roman" w:cs="Times New Roman"/>
          <w:sz w:val="20"/>
          <w:szCs w:val="20"/>
          <w:lang w:val="en-GB" w:eastAsia="zh-CN"/>
        </w:rPr>
        <w:t xml:space="preserve"> </w:t>
      </w:r>
      <w:r w:rsidR="00146462">
        <w:rPr>
          <w:rFonts w:eastAsia="Times New Roman" w:cs="Times New Roman"/>
          <w:sz w:val="20"/>
          <w:szCs w:val="20"/>
          <w:lang w:val="en-GB" w:eastAsia="zh-CN"/>
        </w:rPr>
        <w:t>a</w:t>
      </w:r>
      <w:r w:rsidR="00C641C8">
        <w:rPr>
          <w:rFonts w:eastAsia="Times New Roman" w:cs="Times New Roman"/>
          <w:sz w:val="20"/>
          <w:szCs w:val="20"/>
          <w:lang w:val="en-GB" w:eastAsia="zh-CN"/>
        </w:rPr>
        <w:t xml:space="preserve"> hydrogel, which is further dried. The resulting</w:t>
      </w:r>
      <w:r w:rsidR="00B03724">
        <w:rPr>
          <w:rFonts w:eastAsia="Times New Roman" w:cs="Times New Roman"/>
          <w:sz w:val="20"/>
          <w:szCs w:val="20"/>
          <w:lang w:val="en-GB" w:eastAsia="zh-CN"/>
        </w:rPr>
        <w:t xml:space="preserve"> </w:t>
      </w:r>
      <w:r w:rsidR="00F379AD">
        <w:rPr>
          <w:rFonts w:eastAsia="Times New Roman" w:cs="Times New Roman"/>
          <w:sz w:val="20"/>
          <w:szCs w:val="20"/>
          <w:lang w:val="en-GB" w:eastAsia="zh-CN"/>
        </w:rPr>
        <w:t xml:space="preserve">scaffold </w:t>
      </w:r>
      <w:r w:rsidR="00C641C8">
        <w:rPr>
          <w:rFonts w:eastAsia="Times New Roman" w:cs="Times New Roman"/>
          <w:sz w:val="20"/>
          <w:szCs w:val="20"/>
          <w:lang w:val="en-GB" w:eastAsia="zh-CN"/>
        </w:rPr>
        <w:t xml:space="preserve">is converted </w:t>
      </w:r>
      <w:r w:rsidR="00B03724">
        <w:rPr>
          <w:rFonts w:eastAsia="Times New Roman" w:cs="Times New Roman"/>
          <w:sz w:val="20"/>
          <w:szCs w:val="20"/>
          <w:lang w:val="en-GB" w:eastAsia="zh-CN"/>
        </w:rPr>
        <w:t>into</w:t>
      </w:r>
      <w:r w:rsidR="00C641C8">
        <w:rPr>
          <w:rFonts w:eastAsia="Times New Roman" w:cs="Times New Roman"/>
          <w:sz w:val="20"/>
          <w:szCs w:val="20"/>
          <w:lang w:val="en-GB" w:eastAsia="zh-CN"/>
        </w:rPr>
        <w:t xml:space="preserve"> an oleogel by allowing oil </w:t>
      </w:r>
      <w:r w:rsidR="002D7EE9">
        <w:rPr>
          <w:rFonts w:eastAsia="Times New Roman" w:cs="Times New Roman"/>
          <w:sz w:val="20"/>
          <w:szCs w:val="20"/>
          <w:lang w:val="en-GB" w:eastAsia="zh-CN"/>
        </w:rPr>
        <w:t>absorption</w:t>
      </w:r>
      <w:r w:rsidR="00F14E4C">
        <w:rPr>
          <w:rFonts w:eastAsia="Times New Roman" w:cs="Times New Roman"/>
          <w:sz w:val="20"/>
          <w:szCs w:val="20"/>
          <w:lang w:val="en-GB" w:eastAsia="zh-CN"/>
        </w:rPr>
        <w:t xml:space="preserve"> </w:t>
      </w:r>
      <w:sdt>
        <w:sdtPr>
          <w:rPr>
            <w:rFonts w:eastAsia="Times New Roman" w:cs="Times New Roman"/>
            <w:color w:val="000000"/>
            <w:sz w:val="20"/>
            <w:szCs w:val="20"/>
            <w:lang w:val="en-GB" w:eastAsia="zh-CN"/>
          </w:rPr>
          <w:tag w:val="MENDELEY_CITATION_v3_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"/>
          <w:id w:val="-221827460"/>
          <w:placeholder>
            <w:docPart w:val="DefaultPlaceholder_-1854013440"/>
          </w:placeholder>
        </w:sdtPr>
        <w:sdtContent>
          <w:r w:rsidR="00CD504A" w:rsidRPr="00CD504A">
            <w:rPr>
              <w:rFonts w:eastAsia="Times New Roman" w:cs="Times New Roman"/>
              <w:color w:val="000000"/>
              <w:sz w:val="20"/>
              <w:szCs w:val="20"/>
              <w:lang w:val="en-GB" w:eastAsia="zh-CN"/>
            </w:rPr>
            <w:t>(De Vries et al., 2015)</w:t>
          </w:r>
        </w:sdtContent>
      </w:sdt>
      <w:r w:rsidR="004C00FF">
        <w:rPr>
          <w:rFonts w:eastAsia="Times New Roman" w:cs="Times New Roman"/>
          <w:color w:val="000000"/>
          <w:sz w:val="20"/>
          <w:szCs w:val="20"/>
          <w:lang w:val="en-GB" w:eastAsia="zh-CN"/>
        </w:rPr>
        <w:t>.</w:t>
      </w:r>
      <w:r w:rsidR="0076378B">
        <w:rPr>
          <w:rFonts w:eastAsia="Times New Roman" w:cs="Times New Roman"/>
          <w:sz w:val="20"/>
          <w:szCs w:val="20"/>
          <w:lang w:val="en-GB" w:eastAsia="zh-CN"/>
        </w:rPr>
        <w:t xml:space="preserve"> </w:t>
      </w:r>
      <w:r w:rsidR="00C641C8">
        <w:rPr>
          <w:rFonts w:eastAsia="Times New Roman" w:cs="Times New Roman"/>
          <w:sz w:val="20"/>
          <w:szCs w:val="20"/>
          <w:lang w:val="en-GB" w:eastAsia="zh-CN"/>
        </w:rPr>
        <w:t xml:space="preserve">The structure and the functionalities of this scaffold </w:t>
      </w:r>
      <w:r w:rsidR="00992CA4">
        <w:rPr>
          <w:rFonts w:eastAsia="Times New Roman" w:cs="Times New Roman"/>
          <w:sz w:val="20"/>
          <w:szCs w:val="20"/>
          <w:lang w:val="en-GB" w:eastAsia="zh-CN"/>
        </w:rPr>
        <w:t xml:space="preserve">strictly </w:t>
      </w:r>
      <w:r w:rsidR="00566F30">
        <w:rPr>
          <w:rFonts w:eastAsia="Times New Roman" w:cs="Times New Roman"/>
          <w:sz w:val="20"/>
          <w:szCs w:val="20"/>
          <w:lang w:val="en-GB" w:eastAsia="zh-CN"/>
        </w:rPr>
        <w:t>depend</w:t>
      </w:r>
      <w:r w:rsidR="00992CA4">
        <w:rPr>
          <w:rFonts w:eastAsia="Times New Roman" w:cs="Times New Roman"/>
          <w:sz w:val="20"/>
          <w:szCs w:val="20"/>
          <w:lang w:val="en-GB" w:eastAsia="zh-CN"/>
        </w:rPr>
        <w:t xml:space="preserve"> on the drying technique </w:t>
      </w:r>
      <w:r w:rsidR="00565B01">
        <w:rPr>
          <w:rFonts w:eastAsia="Times New Roman" w:cs="Times New Roman"/>
          <w:sz w:val="20"/>
          <w:szCs w:val="20"/>
          <w:lang w:val="en-GB" w:eastAsia="zh-CN"/>
        </w:rPr>
        <w:t>applied</w:t>
      </w:r>
      <w:r w:rsidR="0036621D" w:rsidRPr="0036621D">
        <w:rPr>
          <w:rFonts w:eastAsia="Times New Roman" w:cs="Times New Roman"/>
          <w:color w:val="000000"/>
          <w:sz w:val="20"/>
          <w:szCs w:val="20"/>
          <w:lang w:val="en-GB" w:eastAsia="zh-CN"/>
        </w:rPr>
        <w:t xml:space="preserve"> </w:t>
      </w:r>
      <w:sdt>
        <w:sdtPr>
          <w:rPr>
            <w:rFonts w:eastAsia="Times New Roman" w:cs="Times New Roman"/>
            <w:color w:val="000000"/>
            <w:sz w:val="20"/>
            <w:szCs w:val="20"/>
            <w:lang w:val="en-GB" w:eastAsia="zh-CN"/>
          </w:rPr>
          <w:tag w:val="MENDELEY_CITATION_v3_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"/>
          <w:id w:val="349690439"/>
          <w:placeholder>
            <w:docPart w:val="497A2FA04DDBCA40A81D6E8135153DF3"/>
          </w:placeholder>
        </w:sdtPr>
        <w:sdtContent>
          <w:r w:rsidR="00CD504A" w:rsidRPr="00CD504A">
            <w:rPr>
              <w:rFonts w:eastAsia="Times New Roman" w:cs="Times New Roman"/>
              <w:color w:val="000000"/>
              <w:sz w:val="20"/>
              <w:szCs w:val="20"/>
              <w:lang w:val="en-GB" w:eastAsia="zh-CN"/>
            </w:rPr>
            <w:t>(Manzocco et al., 2021)</w:t>
          </w:r>
        </w:sdtContent>
      </w:sdt>
      <w:r w:rsidR="0036621D">
        <w:rPr>
          <w:rFonts w:eastAsia="Times New Roman" w:cs="Times New Roman"/>
          <w:sz w:val="20"/>
          <w:szCs w:val="20"/>
          <w:lang w:val="en-GB" w:eastAsia="zh-CN"/>
        </w:rPr>
        <w:t>.</w:t>
      </w:r>
      <w:r w:rsidR="00565B01">
        <w:rPr>
          <w:rFonts w:eastAsia="Times New Roman" w:cs="Times New Roman"/>
          <w:sz w:val="20"/>
          <w:szCs w:val="20"/>
          <w:lang w:val="en-GB" w:eastAsia="zh-CN"/>
        </w:rPr>
        <w:t xml:space="preserve"> </w:t>
      </w:r>
      <w:r w:rsidR="00992CA4">
        <w:rPr>
          <w:rFonts w:eastAsia="Times New Roman" w:cs="Times New Roman"/>
          <w:sz w:val="20"/>
          <w:szCs w:val="20"/>
          <w:lang w:val="en-GB" w:eastAsia="zh-CN"/>
        </w:rPr>
        <w:t>In general terms, it is expected that a</w:t>
      </w:r>
      <w:r w:rsidR="00AA573F" w:rsidRPr="00AA573F">
        <w:rPr>
          <w:rFonts w:eastAsia="Times New Roman" w:cs="Times New Roman"/>
          <w:sz w:val="20"/>
          <w:szCs w:val="20"/>
          <w:lang w:val="en-GB" w:eastAsia="zh-CN"/>
        </w:rPr>
        <w:t>ir-drying</w:t>
      </w:r>
      <w:r w:rsidR="00565B01">
        <w:rPr>
          <w:rFonts w:eastAsia="Times New Roman" w:cs="Times New Roman"/>
          <w:sz w:val="20"/>
          <w:szCs w:val="20"/>
          <w:lang w:val="en-GB" w:eastAsia="zh-CN"/>
        </w:rPr>
        <w:t xml:space="preserve"> induces a strong network collapse leading to a material with low porosity</w:t>
      </w:r>
      <w:r w:rsidR="00992CA4">
        <w:rPr>
          <w:rFonts w:eastAsia="Times New Roman" w:cs="Times New Roman"/>
          <w:sz w:val="20"/>
          <w:szCs w:val="20"/>
          <w:lang w:val="en-GB" w:eastAsia="zh-CN"/>
        </w:rPr>
        <w:t xml:space="preserve"> (xerogel)</w:t>
      </w:r>
      <w:r w:rsidR="00AA573F" w:rsidRPr="00AA573F">
        <w:rPr>
          <w:rFonts w:eastAsia="Times New Roman" w:cs="Times New Roman"/>
          <w:sz w:val="20"/>
          <w:szCs w:val="20"/>
          <w:lang w:val="en-GB" w:eastAsia="zh-CN"/>
        </w:rPr>
        <w:t xml:space="preserve">, </w:t>
      </w:r>
      <w:r w:rsidR="00565B01">
        <w:rPr>
          <w:rFonts w:eastAsia="Times New Roman" w:cs="Times New Roman"/>
          <w:sz w:val="20"/>
          <w:szCs w:val="20"/>
          <w:lang w:val="en-GB" w:eastAsia="zh-CN"/>
        </w:rPr>
        <w:t xml:space="preserve">whereas </w:t>
      </w:r>
      <w:r w:rsidR="00AA573F" w:rsidRPr="00AA573F">
        <w:rPr>
          <w:rFonts w:eastAsia="Times New Roman" w:cs="Times New Roman"/>
          <w:sz w:val="20"/>
          <w:szCs w:val="20"/>
          <w:lang w:val="en-GB" w:eastAsia="zh-CN"/>
        </w:rPr>
        <w:t>freeze-drying</w:t>
      </w:r>
      <w:r w:rsidR="00565B01">
        <w:rPr>
          <w:rFonts w:eastAsia="Times New Roman" w:cs="Times New Roman"/>
          <w:sz w:val="20"/>
          <w:szCs w:val="20"/>
          <w:lang w:val="en-GB" w:eastAsia="zh-CN"/>
        </w:rPr>
        <w:t xml:space="preserve"> </w:t>
      </w:r>
      <w:r w:rsidR="00992CA4">
        <w:rPr>
          <w:rFonts w:eastAsia="Times New Roman" w:cs="Times New Roman"/>
          <w:sz w:val="20"/>
          <w:szCs w:val="20"/>
          <w:lang w:val="en-GB" w:eastAsia="zh-CN"/>
        </w:rPr>
        <w:t xml:space="preserve">(cryogel) </w:t>
      </w:r>
      <w:r w:rsidR="00565B01">
        <w:rPr>
          <w:rFonts w:eastAsia="Times New Roman" w:cs="Times New Roman"/>
          <w:sz w:val="20"/>
          <w:szCs w:val="20"/>
          <w:lang w:val="en-GB" w:eastAsia="zh-CN"/>
        </w:rPr>
        <w:t>and</w:t>
      </w:r>
      <w:r w:rsidR="00565B01" w:rsidRPr="00AA573F">
        <w:rPr>
          <w:rFonts w:eastAsia="Times New Roman" w:cs="Times New Roman"/>
          <w:sz w:val="20"/>
          <w:szCs w:val="20"/>
          <w:lang w:val="en-GB" w:eastAsia="zh-CN"/>
        </w:rPr>
        <w:t xml:space="preserve"> </w:t>
      </w:r>
      <w:r w:rsidR="00AA573F" w:rsidRPr="00AA573F">
        <w:rPr>
          <w:rFonts w:eastAsia="Times New Roman" w:cs="Times New Roman"/>
          <w:sz w:val="20"/>
          <w:szCs w:val="20"/>
          <w:lang w:val="en-GB" w:eastAsia="zh-CN"/>
        </w:rPr>
        <w:t>supercritical-CO</w:t>
      </w:r>
      <w:r w:rsidR="00AA573F" w:rsidRPr="00566F30">
        <w:rPr>
          <w:rFonts w:eastAsia="Times New Roman" w:cs="Times New Roman"/>
          <w:sz w:val="20"/>
          <w:szCs w:val="20"/>
          <w:vertAlign w:val="subscript"/>
          <w:lang w:val="en-GB" w:eastAsia="zh-CN"/>
        </w:rPr>
        <w:t>2</w:t>
      </w:r>
      <w:r w:rsidR="00AA573F" w:rsidRPr="00AA573F">
        <w:rPr>
          <w:rFonts w:eastAsia="Times New Roman" w:cs="Times New Roman"/>
          <w:sz w:val="20"/>
          <w:szCs w:val="20"/>
          <w:lang w:val="en-GB" w:eastAsia="zh-CN"/>
        </w:rPr>
        <w:t>-drying</w:t>
      </w:r>
      <w:r w:rsidR="00565B01">
        <w:rPr>
          <w:rFonts w:eastAsia="Times New Roman" w:cs="Times New Roman"/>
          <w:sz w:val="20"/>
          <w:szCs w:val="20"/>
          <w:lang w:val="en-GB" w:eastAsia="zh-CN"/>
        </w:rPr>
        <w:t xml:space="preserve"> </w:t>
      </w:r>
      <w:r w:rsidR="00992CA4">
        <w:rPr>
          <w:rFonts w:eastAsia="Times New Roman" w:cs="Times New Roman"/>
          <w:sz w:val="20"/>
          <w:szCs w:val="20"/>
          <w:lang w:val="en-GB" w:eastAsia="zh-CN"/>
        </w:rPr>
        <w:t>(aerogel)</w:t>
      </w:r>
      <w:r w:rsidR="00566F30">
        <w:rPr>
          <w:rFonts w:eastAsia="Times New Roman" w:cs="Times New Roman"/>
          <w:sz w:val="20"/>
          <w:szCs w:val="20"/>
          <w:lang w:val="en-GB" w:eastAsia="zh-CN"/>
        </w:rPr>
        <w:t xml:space="preserve"> </w:t>
      </w:r>
      <w:r w:rsidR="00992CA4">
        <w:rPr>
          <w:rFonts w:eastAsia="Times New Roman" w:cs="Times New Roman"/>
          <w:sz w:val="20"/>
          <w:szCs w:val="20"/>
          <w:lang w:val="en-GB" w:eastAsia="zh-CN"/>
        </w:rPr>
        <w:t xml:space="preserve">are techniques able to reduce </w:t>
      </w:r>
      <w:r w:rsidR="00565B01">
        <w:rPr>
          <w:rFonts w:eastAsia="Times New Roman" w:cs="Times New Roman"/>
          <w:sz w:val="20"/>
          <w:szCs w:val="20"/>
          <w:lang w:val="en-GB" w:eastAsia="zh-CN"/>
        </w:rPr>
        <w:t>collapse generating highly porous structures</w:t>
      </w:r>
      <w:r w:rsidR="0036621D">
        <w:rPr>
          <w:rFonts w:eastAsia="Times New Roman" w:cs="Times New Roman"/>
          <w:sz w:val="20"/>
          <w:szCs w:val="20"/>
          <w:lang w:val="en-GB" w:eastAsia="zh-CN"/>
        </w:rPr>
        <w:t xml:space="preserve"> able to </w:t>
      </w:r>
      <w:r w:rsidR="0036621D" w:rsidRPr="00804C50">
        <w:rPr>
          <w:rFonts w:eastAsia="Times New Roman" w:cs="Times New Roman"/>
          <w:sz w:val="20"/>
          <w:szCs w:val="20"/>
          <w:lang w:val="en-GB" w:eastAsia="zh-CN"/>
        </w:rPr>
        <w:t>absorb oils</w:t>
      </w:r>
      <w:r w:rsidR="00565B01" w:rsidRPr="00804C50">
        <w:rPr>
          <w:rFonts w:eastAsia="Times New Roman" w:cs="Times New Roman"/>
          <w:sz w:val="20"/>
          <w:szCs w:val="20"/>
          <w:lang w:val="en-GB" w:eastAsia="zh-CN"/>
        </w:rPr>
        <w:t xml:space="preserve"> </w:t>
      </w:r>
      <w:sdt>
        <w:sdtPr>
          <w:rPr>
            <w:rFonts w:eastAsia="Times New Roman" w:cs="Times New Roman"/>
            <w:color w:val="000000"/>
            <w:sz w:val="20"/>
            <w:szCs w:val="20"/>
            <w:lang w:val="en-GB" w:eastAsia="zh-CN"/>
          </w:rPr>
          <w:tag w:val="MENDELEY_CITATION_v3_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"/>
          <w:id w:val="-1106108263"/>
          <w:placeholder>
            <w:docPart w:val="DefaultPlaceholder_-1854013440"/>
          </w:placeholder>
        </w:sdtPr>
        <w:sdtContent>
          <w:r w:rsidR="00CD504A" w:rsidRPr="00804C50">
            <w:rPr>
              <w:rFonts w:eastAsia="Times New Roman"/>
              <w:sz w:val="20"/>
              <w:szCs w:val="20"/>
            </w:rPr>
            <w:t>(Buchtová &amp; Budtova, 2016)</w:t>
          </w:r>
        </w:sdtContent>
      </w:sdt>
      <w:r w:rsidR="00813836" w:rsidRPr="00804C50">
        <w:rPr>
          <w:rFonts w:eastAsia="Times New Roman" w:cs="Times New Roman"/>
          <w:color w:val="000000"/>
          <w:sz w:val="20"/>
          <w:szCs w:val="20"/>
          <w:lang w:val="en-GB" w:eastAsia="zh-CN"/>
        </w:rPr>
        <w:t>.</w:t>
      </w:r>
    </w:p>
    <w:p w14:paraId="1F00AB38" w14:textId="7EE9CE05" w:rsidR="000677C1" w:rsidRPr="00C62A34" w:rsidRDefault="00992CA4" w:rsidP="00C62A34">
      <w:pPr>
        <w:keepNext/>
        <w:widowControl w:val="0"/>
        <w:shd w:val="clear" w:color="auto" w:fill="FFFFFF"/>
        <w:tabs>
          <w:tab w:val="left" w:pos="567"/>
        </w:tabs>
        <w:suppressAutoHyphens/>
        <w:spacing w:before="240" w:after="120" w:line="240" w:lineRule="auto"/>
        <w:jc w:val="both"/>
        <w:outlineLvl w:val="0"/>
        <w:rPr>
          <w:rFonts w:eastAsia="Times New Roman" w:cs="Times New Roman"/>
          <w:b/>
          <w:bCs/>
          <w:color w:val="000000"/>
          <w:spacing w:val="-2"/>
          <w:sz w:val="20"/>
          <w:szCs w:val="20"/>
          <w:lang w:val="en-GB" w:eastAsia="zh-CN"/>
        </w:rPr>
      </w:pPr>
      <w:r w:rsidRPr="00804C50">
        <w:rPr>
          <w:rFonts w:eastAsia="Times New Roman" w:cs="Times New Roman"/>
          <w:color w:val="000000"/>
          <w:sz w:val="20"/>
          <w:szCs w:val="20"/>
          <w:lang w:val="en-GB" w:eastAsia="zh-CN"/>
        </w:rPr>
        <w:t>In this PhD thesis, both direct and indirect methodologies to form oleogels have been investigated</w:t>
      </w:r>
      <w:r>
        <w:rPr>
          <w:rFonts w:eastAsia="Times New Roman" w:cs="Times New Roman"/>
          <w:color w:val="000000"/>
          <w:sz w:val="20"/>
          <w:szCs w:val="20"/>
          <w:lang w:val="en-GB" w:eastAsia="zh-CN"/>
        </w:rPr>
        <w:t xml:space="preserve"> to quantitatively understand the structure-function relationships</w:t>
      </w:r>
      <w:r w:rsidR="00566F30">
        <w:rPr>
          <w:rFonts w:eastAsia="Times New Roman" w:cs="Times New Roman"/>
          <w:color w:val="000000"/>
          <w:sz w:val="20"/>
          <w:szCs w:val="20"/>
          <w:lang w:val="en-GB" w:eastAsia="zh-CN"/>
        </w:rPr>
        <w:t>.</w:t>
      </w:r>
      <w:r w:rsidR="00AC6B7A">
        <w:rPr>
          <w:rFonts w:eastAsia="Times New Roman" w:cs="Times New Roman"/>
          <w:color w:val="000000"/>
          <w:sz w:val="20"/>
          <w:szCs w:val="20"/>
          <w:lang w:val="en-GB" w:eastAsia="zh-CN"/>
        </w:rPr>
        <w:t xml:space="preserve"> </w:t>
      </w:r>
      <w:r w:rsidR="00667EC8">
        <w:rPr>
          <w:rFonts w:eastAsia="Times New Roman" w:cs="Times New Roman"/>
          <w:color w:val="000000"/>
          <w:sz w:val="20"/>
          <w:szCs w:val="20"/>
          <w:lang w:eastAsia="zh-CN"/>
        </w:rPr>
        <w:t>M</w:t>
      </w:r>
      <w:r w:rsidRPr="00C44C8A">
        <w:rPr>
          <w:rFonts w:eastAsia="Times New Roman" w:cs="Times New Roman"/>
          <w:color w:val="000000"/>
          <w:sz w:val="20"/>
          <w:szCs w:val="20"/>
          <w:lang w:eastAsia="zh-CN"/>
        </w:rPr>
        <w:t>onoglycerides</w:t>
      </w:r>
      <w:r w:rsidR="00C44C8A" w:rsidRPr="00C44C8A">
        <w:rPr>
          <w:rFonts w:eastAsia="Times New Roman" w:cs="Times New Roman"/>
          <w:color w:val="000000"/>
          <w:sz w:val="20"/>
          <w:szCs w:val="20"/>
          <w:lang w:eastAsia="zh-CN"/>
        </w:rPr>
        <w:t>, waxes</w:t>
      </w:r>
      <w:r w:rsidR="008C38DB">
        <w:rPr>
          <w:rFonts w:eastAsia="Times New Roman" w:cs="Times New Roman"/>
          <w:color w:val="000000"/>
          <w:sz w:val="20"/>
          <w:szCs w:val="20"/>
          <w:lang w:eastAsia="zh-CN"/>
        </w:rPr>
        <w:t>,</w:t>
      </w:r>
      <w:r w:rsidR="00C44C8A" w:rsidRPr="00C44C8A">
        <w:rPr>
          <w:rFonts w:eastAsia="Times New Roman" w:cs="Times New Roman"/>
          <w:color w:val="000000"/>
          <w:sz w:val="20"/>
          <w:szCs w:val="20"/>
          <w:lang w:eastAsia="zh-CN"/>
        </w:rPr>
        <w:t xml:space="preserve"> and phytosterols were used to structure extra virgin olive oil</w:t>
      </w:r>
      <w:r w:rsidR="0036621D">
        <w:rPr>
          <w:rFonts w:eastAsia="Times New Roman" w:cs="Times New Roman"/>
          <w:color w:val="000000"/>
          <w:sz w:val="20"/>
          <w:szCs w:val="20"/>
          <w:lang w:eastAsia="zh-CN"/>
        </w:rPr>
        <w:t xml:space="preserve"> </w:t>
      </w:r>
      <w:sdt>
        <w:sdtPr>
          <w:rPr>
            <w:rFonts w:eastAsia="Times New Roman" w:cs="Times New Roman"/>
            <w:color w:val="000000"/>
            <w:sz w:val="20"/>
            <w:szCs w:val="20"/>
            <w:lang w:eastAsia="zh-CN"/>
          </w:rPr>
          <w:tag w:val="MENDELEY_CITATION_v3_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"/>
          <w:id w:val="1915198888"/>
          <w:placeholder>
            <w:docPart w:val="DefaultPlaceholder_-1854013440"/>
          </w:placeholder>
        </w:sdtPr>
        <w:sdtContent>
          <w:r w:rsidR="00CD504A" w:rsidRPr="00CD504A">
            <w:rPr>
              <w:rFonts w:eastAsia="Times New Roman" w:cs="Times New Roman"/>
              <w:color w:val="000000"/>
              <w:sz w:val="20"/>
              <w:szCs w:val="20"/>
              <w:lang w:eastAsia="zh-CN"/>
            </w:rPr>
            <w:t>(Ciuffarin</w:t>
          </w:r>
          <w:r w:rsidR="00C07315">
            <w:rPr>
              <w:rFonts w:eastAsia="Times New Roman" w:cs="Times New Roman"/>
              <w:color w:val="000000"/>
              <w:sz w:val="20"/>
              <w:szCs w:val="20"/>
              <w:lang w:eastAsia="zh-CN"/>
            </w:rPr>
            <w:t xml:space="preserve"> </w:t>
          </w:r>
          <w:r w:rsidR="00CD504A" w:rsidRPr="00CD504A">
            <w:rPr>
              <w:rFonts w:eastAsia="Times New Roman" w:cs="Times New Roman"/>
              <w:color w:val="000000"/>
              <w:sz w:val="20"/>
              <w:szCs w:val="20"/>
              <w:lang w:eastAsia="zh-CN"/>
            </w:rPr>
            <w:t>et al., 2023)</w:t>
          </w:r>
        </w:sdtContent>
      </w:sdt>
      <w:r w:rsidR="003A1859">
        <w:rPr>
          <w:rFonts w:eastAsia="Times New Roman" w:cs="Times New Roman"/>
          <w:color w:val="000000"/>
          <w:sz w:val="20"/>
          <w:szCs w:val="20"/>
          <w:lang w:eastAsia="zh-CN"/>
        </w:rPr>
        <w:t>,</w:t>
      </w:r>
      <w:r w:rsidR="00FD21D2">
        <w:rPr>
          <w:rFonts w:eastAsia="Times New Roman" w:cs="Times New Roman"/>
          <w:color w:val="000000"/>
          <w:sz w:val="20"/>
          <w:szCs w:val="20"/>
          <w:lang w:eastAsia="zh-CN"/>
        </w:rPr>
        <w:t xml:space="preserve"> and the </w:t>
      </w:r>
      <w:r>
        <w:rPr>
          <w:rFonts w:eastAsia="Times New Roman" w:cs="Times New Roman"/>
          <w:color w:val="000000"/>
          <w:sz w:val="20"/>
          <w:szCs w:val="20"/>
          <w:lang w:eastAsia="zh-CN"/>
        </w:rPr>
        <w:t>capability of the resulting oleogel</w:t>
      </w:r>
      <w:r w:rsidR="00667EC8">
        <w:rPr>
          <w:rFonts w:eastAsia="Times New Roman" w:cs="Times New Roman"/>
          <w:color w:val="000000"/>
          <w:sz w:val="20"/>
          <w:szCs w:val="20"/>
          <w:lang w:eastAsia="zh-CN"/>
        </w:rPr>
        <w:t>s</w:t>
      </w:r>
      <w:r>
        <w:rPr>
          <w:rFonts w:eastAsia="Times New Roman" w:cs="Times New Roman"/>
          <w:color w:val="000000"/>
          <w:sz w:val="20"/>
          <w:szCs w:val="20"/>
          <w:lang w:eastAsia="zh-CN"/>
        </w:rPr>
        <w:t xml:space="preserve"> </w:t>
      </w:r>
      <w:r w:rsidR="00FD21D2">
        <w:rPr>
          <w:rFonts w:eastAsia="Times New Roman" w:cs="Times New Roman"/>
          <w:color w:val="000000"/>
          <w:sz w:val="20"/>
          <w:szCs w:val="20"/>
          <w:lang w:eastAsia="zh-CN"/>
        </w:rPr>
        <w:t xml:space="preserve">to modulate lipolysis </w:t>
      </w:r>
      <w:r>
        <w:rPr>
          <w:rFonts w:eastAsia="Times New Roman" w:cs="Times New Roman"/>
          <w:color w:val="000000"/>
          <w:sz w:val="20"/>
          <w:szCs w:val="20"/>
          <w:lang w:eastAsia="zh-CN"/>
        </w:rPr>
        <w:t>and polyphenol bioaccessibility was studied</w:t>
      </w:r>
      <w:r w:rsidR="00C07315">
        <w:rPr>
          <w:rFonts w:eastAsia="Times New Roman" w:cs="Times New Roman"/>
          <w:color w:val="000000"/>
          <w:sz w:val="20"/>
          <w:szCs w:val="20"/>
          <w:lang w:eastAsia="zh-CN"/>
        </w:rPr>
        <w:t xml:space="preserve"> (Ciuffarin et al., </w:t>
      </w:r>
      <w:r w:rsidR="00BB6D3B" w:rsidRPr="00BB6D3B">
        <w:rPr>
          <w:rFonts w:eastAsia="Times New Roman" w:cs="Times New Roman"/>
          <w:i/>
          <w:iCs/>
          <w:color w:val="000000"/>
          <w:sz w:val="20"/>
          <w:szCs w:val="20"/>
          <w:lang w:eastAsia="zh-CN"/>
        </w:rPr>
        <w:t>submitted</w:t>
      </w:r>
      <w:r w:rsidR="00C07315">
        <w:rPr>
          <w:rFonts w:eastAsia="Times New Roman" w:cs="Times New Roman"/>
          <w:color w:val="000000"/>
          <w:sz w:val="20"/>
          <w:szCs w:val="20"/>
          <w:lang w:eastAsia="zh-CN"/>
        </w:rPr>
        <w:t>)</w:t>
      </w:r>
      <w:r w:rsidR="00956DF0">
        <w:rPr>
          <w:rFonts w:eastAsia="Times New Roman" w:cs="Times New Roman"/>
          <w:color w:val="000000"/>
          <w:sz w:val="20"/>
          <w:szCs w:val="20"/>
          <w:lang w:eastAsia="zh-CN"/>
        </w:rPr>
        <w:t>.</w:t>
      </w:r>
      <w:r w:rsidR="00710E9D">
        <w:rPr>
          <w:rFonts w:eastAsia="Times New Roman" w:cs="Times New Roman"/>
          <w:color w:val="000000"/>
          <w:sz w:val="20"/>
          <w:szCs w:val="20"/>
          <w:lang w:eastAsia="zh-CN"/>
        </w:rPr>
        <w:t xml:space="preserve"> </w:t>
      </w:r>
      <w:r>
        <w:rPr>
          <w:rFonts w:eastAsia="Times New Roman" w:cs="Times New Roman"/>
          <w:color w:val="000000"/>
          <w:sz w:val="20"/>
          <w:szCs w:val="20"/>
          <w:lang w:eastAsia="zh-CN"/>
        </w:rPr>
        <w:t>Additionally, indirect methods have been applied by considering whey proteins and cellulose as potential oleogelators</w:t>
      </w:r>
      <w:r w:rsidR="003A1859">
        <w:rPr>
          <w:rFonts w:eastAsia="Times New Roman" w:cs="Times New Roman"/>
          <w:color w:val="000000"/>
          <w:sz w:val="20"/>
          <w:szCs w:val="20"/>
          <w:lang w:eastAsia="zh-CN"/>
        </w:rPr>
        <w:t>.</w:t>
      </w:r>
      <w:r w:rsidR="000352F2">
        <w:rPr>
          <w:rFonts w:eastAsia="Times New Roman" w:cs="Times New Roman"/>
          <w:color w:val="000000"/>
          <w:sz w:val="20"/>
          <w:szCs w:val="20"/>
          <w:lang w:eastAsia="zh-CN"/>
        </w:rPr>
        <w:t xml:space="preserve"> </w:t>
      </w:r>
      <w:r>
        <w:rPr>
          <w:rFonts w:eastAsia="Times New Roman" w:cs="Times New Roman"/>
          <w:color w:val="000000"/>
          <w:sz w:val="20"/>
          <w:szCs w:val="20"/>
          <w:lang w:eastAsia="zh-CN"/>
        </w:rPr>
        <w:t xml:space="preserve">In this </w:t>
      </w:r>
      <w:r w:rsidR="00667EC8">
        <w:rPr>
          <w:rFonts w:eastAsia="Times New Roman" w:cs="Times New Roman"/>
          <w:color w:val="000000"/>
          <w:sz w:val="20"/>
          <w:szCs w:val="20"/>
          <w:lang w:eastAsia="zh-CN"/>
        </w:rPr>
        <w:t>paper</w:t>
      </w:r>
      <w:r>
        <w:rPr>
          <w:rFonts w:eastAsia="Times New Roman" w:cs="Times New Roman"/>
          <w:color w:val="000000"/>
          <w:sz w:val="20"/>
          <w:szCs w:val="20"/>
          <w:lang w:eastAsia="zh-CN"/>
        </w:rPr>
        <w:t xml:space="preserve">, the feasibility of using a cellulose-based porous template for oleogel </w:t>
      </w:r>
      <w:r w:rsidR="000F53D5">
        <w:rPr>
          <w:rFonts w:eastAsia="Times New Roman" w:cs="Times New Roman"/>
          <w:color w:val="000000"/>
          <w:sz w:val="20"/>
          <w:szCs w:val="20"/>
          <w:lang w:eastAsia="zh-CN"/>
        </w:rPr>
        <w:t>preparation</w:t>
      </w:r>
      <w:r>
        <w:rPr>
          <w:rFonts w:eastAsia="Times New Roman" w:cs="Times New Roman"/>
          <w:color w:val="000000"/>
          <w:sz w:val="20"/>
          <w:szCs w:val="20"/>
          <w:lang w:eastAsia="zh-CN"/>
        </w:rPr>
        <w:t xml:space="preserve"> will be described. Cellulose is</w:t>
      </w:r>
      <w:r w:rsidR="00E1257B">
        <w:rPr>
          <w:rFonts w:eastAsia="Times New Roman" w:cs="Times New Roman"/>
          <w:color w:val="000000"/>
          <w:sz w:val="20"/>
          <w:szCs w:val="20"/>
          <w:lang w:eastAsia="zh-CN"/>
        </w:rPr>
        <w:t xml:space="preserve"> </w:t>
      </w:r>
      <w:r w:rsidR="00DD2FDC" w:rsidRPr="00DD2FDC">
        <w:rPr>
          <w:rFonts w:eastAsia="Times New Roman" w:cs="Times New Roman"/>
          <w:color w:val="000000"/>
          <w:sz w:val="20"/>
          <w:szCs w:val="20"/>
          <w:lang w:eastAsia="zh-CN"/>
        </w:rPr>
        <w:t xml:space="preserve">a particularly attractive biopolymer </w:t>
      </w:r>
      <w:r w:rsidR="00DD2FDC">
        <w:rPr>
          <w:rFonts w:eastAsia="Times New Roman" w:cs="Times New Roman"/>
          <w:color w:val="000000"/>
          <w:sz w:val="20"/>
          <w:szCs w:val="20"/>
          <w:lang w:eastAsia="zh-CN"/>
        </w:rPr>
        <w:t xml:space="preserve">being </w:t>
      </w:r>
      <w:r w:rsidR="00665BD4" w:rsidRPr="00665BD4">
        <w:rPr>
          <w:rFonts w:eastAsia="Times New Roman" w:cs="Times New Roman"/>
          <w:color w:val="000000"/>
          <w:sz w:val="20"/>
          <w:szCs w:val="20"/>
          <w:lang w:eastAsia="zh-CN"/>
        </w:rPr>
        <w:t xml:space="preserve">the most abundant polysaccharide on the Earth, not expensive and </w:t>
      </w:r>
      <w:r w:rsidR="00E96F84">
        <w:rPr>
          <w:rFonts w:eastAsia="Times New Roman" w:cs="Times New Roman"/>
          <w:color w:val="000000"/>
          <w:sz w:val="20"/>
          <w:szCs w:val="20"/>
          <w:lang w:eastAsia="zh-CN"/>
        </w:rPr>
        <w:t>obtainable</w:t>
      </w:r>
      <w:r w:rsidR="00665BD4" w:rsidRPr="00665BD4">
        <w:rPr>
          <w:rFonts w:eastAsia="Times New Roman" w:cs="Times New Roman"/>
          <w:color w:val="000000"/>
          <w:sz w:val="20"/>
          <w:szCs w:val="20"/>
          <w:lang w:eastAsia="zh-CN"/>
        </w:rPr>
        <w:t xml:space="preserve"> from agro-industrial vegetable side streams, in a closed loop that avoids the generation of large quantities of waste</w:t>
      </w:r>
      <w:r w:rsidR="00665BD4">
        <w:rPr>
          <w:rFonts w:eastAsia="Times New Roman" w:cs="Times New Roman"/>
          <w:color w:val="000000"/>
          <w:sz w:val="20"/>
          <w:szCs w:val="20"/>
          <w:lang w:eastAsia="zh-CN"/>
        </w:rPr>
        <w:t xml:space="preserve"> </w:t>
      </w:r>
      <w:sdt>
        <w:sdtPr>
          <w:rPr>
            <w:rFonts w:eastAsia="Times New Roman" w:cs="Times New Roman"/>
            <w:color w:val="000000"/>
            <w:sz w:val="20"/>
            <w:szCs w:val="20"/>
            <w:lang w:eastAsia="zh-CN"/>
          </w:rPr>
          <w:tag w:val="MENDELEY_CITATION_v3_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"/>
          <w:id w:val="-1176419321"/>
          <w:placeholder>
            <w:docPart w:val="DefaultPlaceholder_-1854013440"/>
          </w:placeholder>
        </w:sdtPr>
        <w:sdtContent>
          <w:r w:rsidR="00CD504A" w:rsidRPr="00CD504A">
            <w:rPr>
              <w:rFonts w:eastAsia="Times New Roman" w:cs="Times New Roman"/>
              <w:color w:val="000000"/>
              <w:sz w:val="20"/>
              <w:szCs w:val="20"/>
              <w:lang w:eastAsia="zh-CN"/>
            </w:rPr>
            <w:t>(Pires et al., 2022)</w:t>
          </w:r>
        </w:sdtContent>
      </w:sdt>
      <w:r w:rsidR="00665BD4">
        <w:rPr>
          <w:rFonts w:eastAsia="Times New Roman" w:cs="Times New Roman"/>
          <w:color w:val="000000"/>
          <w:sz w:val="20"/>
          <w:szCs w:val="20"/>
          <w:lang w:eastAsia="zh-CN"/>
        </w:rPr>
        <w:t xml:space="preserve">. </w:t>
      </w:r>
      <w:proofErr w:type="gramStart"/>
      <w:r>
        <w:rPr>
          <w:rFonts w:eastAsia="Times New Roman" w:cs="Times New Roman"/>
          <w:color w:val="000000"/>
          <w:sz w:val="20"/>
          <w:szCs w:val="20"/>
          <w:lang w:eastAsia="zh-CN"/>
        </w:rPr>
        <w:t xml:space="preserve">In particular, </w:t>
      </w:r>
      <w:r w:rsidR="0036621D">
        <w:rPr>
          <w:rFonts w:eastAsia="Times New Roman" w:cs="Times New Roman"/>
          <w:color w:val="000000"/>
          <w:sz w:val="20"/>
          <w:szCs w:val="20"/>
          <w:lang w:eastAsia="zh-CN"/>
        </w:rPr>
        <w:t>monoliths</w:t>
      </w:r>
      <w:proofErr w:type="gramEnd"/>
      <w:r w:rsidR="0036621D">
        <w:rPr>
          <w:rFonts w:eastAsia="Times New Roman" w:cs="Times New Roman"/>
          <w:color w:val="000000"/>
          <w:sz w:val="20"/>
          <w:szCs w:val="20"/>
          <w:lang w:eastAsia="zh-CN"/>
        </w:rPr>
        <w:t xml:space="preserve"> of </w:t>
      </w:r>
      <w:r w:rsidR="004A3F5E" w:rsidRPr="009C384F">
        <w:rPr>
          <w:sz w:val="20"/>
          <w:szCs w:val="20"/>
        </w:rPr>
        <w:t>cryogels</w:t>
      </w:r>
      <w:r w:rsidR="004A3F5E" w:rsidRPr="004A3F5E">
        <w:rPr>
          <w:sz w:val="20"/>
          <w:szCs w:val="20"/>
        </w:rPr>
        <w:t xml:space="preserve"> and aerogels were prepared by freeze-dr</w:t>
      </w:r>
      <w:r w:rsidR="004A3F5E">
        <w:rPr>
          <w:sz w:val="20"/>
          <w:szCs w:val="20"/>
        </w:rPr>
        <w:t xml:space="preserve">ying (FD) or </w:t>
      </w:r>
      <w:r w:rsidR="000F53D5" w:rsidRPr="00AA573F">
        <w:rPr>
          <w:rFonts w:eastAsia="Times New Roman" w:cs="Times New Roman"/>
          <w:sz w:val="20"/>
          <w:szCs w:val="20"/>
          <w:lang w:val="en-GB" w:eastAsia="zh-CN"/>
        </w:rPr>
        <w:t>supercritical-CO</w:t>
      </w:r>
      <w:r w:rsidR="000F53D5" w:rsidRPr="00566F30">
        <w:rPr>
          <w:rFonts w:eastAsia="Times New Roman" w:cs="Times New Roman"/>
          <w:sz w:val="20"/>
          <w:szCs w:val="20"/>
          <w:vertAlign w:val="subscript"/>
          <w:lang w:val="en-GB" w:eastAsia="zh-CN"/>
        </w:rPr>
        <w:t>2</w:t>
      </w:r>
      <w:r w:rsidR="000F53D5" w:rsidRPr="00AA573F">
        <w:rPr>
          <w:rFonts w:eastAsia="Times New Roman" w:cs="Times New Roman"/>
          <w:sz w:val="20"/>
          <w:szCs w:val="20"/>
          <w:lang w:val="en-GB" w:eastAsia="zh-CN"/>
        </w:rPr>
        <w:t>-drying</w:t>
      </w:r>
      <w:r w:rsidR="000F53D5">
        <w:rPr>
          <w:rFonts w:eastAsia="Times New Roman" w:cs="Times New Roman"/>
          <w:sz w:val="20"/>
          <w:szCs w:val="20"/>
          <w:lang w:val="en-GB" w:eastAsia="zh-CN"/>
        </w:rPr>
        <w:t xml:space="preserve"> </w:t>
      </w:r>
      <w:r w:rsidR="004A3F5E">
        <w:rPr>
          <w:sz w:val="20"/>
          <w:szCs w:val="20"/>
        </w:rPr>
        <w:t>(S</w:t>
      </w:r>
      <w:r w:rsidR="004A3F5E" w:rsidRPr="009C384F">
        <w:rPr>
          <w:sz w:val="20"/>
          <w:szCs w:val="20"/>
        </w:rPr>
        <w:t>CD</w:t>
      </w:r>
      <w:r w:rsidR="004A3F5E">
        <w:rPr>
          <w:sz w:val="20"/>
          <w:szCs w:val="20"/>
        </w:rPr>
        <w:t>)</w:t>
      </w:r>
      <w:r w:rsidR="004A3F5E" w:rsidRPr="009C384F">
        <w:rPr>
          <w:sz w:val="20"/>
          <w:szCs w:val="20"/>
        </w:rPr>
        <w:t xml:space="preserve"> </w:t>
      </w:r>
      <w:r w:rsidR="00667EC8">
        <w:rPr>
          <w:sz w:val="20"/>
          <w:szCs w:val="20"/>
        </w:rPr>
        <w:t xml:space="preserve">of </w:t>
      </w:r>
      <w:r w:rsidR="004A3F5E" w:rsidRPr="009C384F">
        <w:rPr>
          <w:sz w:val="20"/>
          <w:szCs w:val="20"/>
        </w:rPr>
        <w:t xml:space="preserve">cellulose hydrogels </w:t>
      </w:r>
      <w:r w:rsidR="004A3F5E">
        <w:rPr>
          <w:sz w:val="20"/>
          <w:szCs w:val="20"/>
        </w:rPr>
        <w:t>and</w:t>
      </w:r>
      <w:r w:rsidR="004A3F5E" w:rsidRPr="009C384F">
        <w:rPr>
          <w:sz w:val="20"/>
          <w:szCs w:val="20"/>
        </w:rPr>
        <w:t xml:space="preserve"> characterized for their structural features</w:t>
      </w:r>
      <w:r w:rsidR="00667EC8">
        <w:rPr>
          <w:sz w:val="20"/>
          <w:szCs w:val="20"/>
        </w:rPr>
        <w:t xml:space="preserve"> (</w:t>
      </w:r>
      <w:r w:rsidR="004A3F5E" w:rsidRPr="009C384F">
        <w:rPr>
          <w:sz w:val="20"/>
          <w:szCs w:val="20"/>
        </w:rPr>
        <w:t xml:space="preserve">SEM microstructure, </w:t>
      </w:r>
      <w:r w:rsidR="00A83180">
        <w:rPr>
          <w:sz w:val="20"/>
          <w:szCs w:val="20"/>
        </w:rPr>
        <w:t>BET-specific</w:t>
      </w:r>
      <w:r w:rsidR="004A3F5E" w:rsidRPr="009C384F">
        <w:rPr>
          <w:sz w:val="20"/>
          <w:szCs w:val="20"/>
        </w:rPr>
        <w:t xml:space="preserve"> surface area, </w:t>
      </w:r>
      <w:r w:rsidR="004A3F5E" w:rsidRPr="009C384F">
        <w:rPr>
          <w:sz w:val="20"/>
          <w:szCs w:val="20"/>
        </w:rPr>
        <w:lastRenderedPageBreak/>
        <w:t>porosity, pore volume,</w:t>
      </w:r>
      <w:r w:rsidR="002C7829">
        <w:rPr>
          <w:sz w:val="20"/>
          <w:szCs w:val="20"/>
        </w:rPr>
        <w:t xml:space="preserve"> firmness</w:t>
      </w:r>
      <w:r w:rsidR="0036621D">
        <w:rPr>
          <w:sz w:val="20"/>
          <w:szCs w:val="20"/>
        </w:rPr>
        <w:t xml:space="preserve">, </w:t>
      </w:r>
      <w:r w:rsidR="004A3F5E" w:rsidRPr="009C384F">
        <w:rPr>
          <w:sz w:val="20"/>
          <w:szCs w:val="20"/>
        </w:rPr>
        <w:t>density</w:t>
      </w:r>
      <w:r w:rsidR="0036621D">
        <w:rPr>
          <w:sz w:val="20"/>
          <w:szCs w:val="20"/>
        </w:rPr>
        <w:t xml:space="preserve"> and</w:t>
      </w:r>
      <w:r w:rsidR="004A3F5E" w:rsidRPr="009C384F">
        <w:rPr>
          <w:sz w:val="20"/>
          <w:szCs w:val="20"/>
        </w:rPr>
        <w:t xml:space="preserve"> interaction with </w:t>
      </w:r>
      <w:r w:rsidR="004A3F5E" w:rsidRPr="004A3F5E">
        <w:rPr>
          <w:sz w:val="20"/>
          <w:szCs w:val="20"/>
        </w:rPr>
        <w:t>oil</w:t>
      </w:r>
      <w:r w:rsidR="00667EC8">
        <w:rPr>
          <w:sz w:val="20"/>
          <w:szCs w:val="20"/>
        </w:rPr>
        <w:t>)</w:t>
      </w:r>
      <w:r w:rsidR="0036621D" w:rsidRPr="0065210F">
        <w:rPr>
          <w:sz w:val="20"/>
          <w:szCs w:val="20"/>
        </w:rPr>
        <w:t xml:space="preserve">. In the last part of the work, to modulate oleogel </w:t>
      </w:r>
      <w:r w:rsidR="0065210F">
        <w:rPr>
          <w:sz w:val="20"/>
          <w:szCs w:val="20"/>
        </w:rPr>
        <w:t>functionalities</w:t>
      </w:r>
      <w:r w:rsidR="00667EC8">
        <w:rPr>
          <w:sz w:val="20"/>
          <w:szCs w:val="20"/>
        </w:rPr>
        <w:t>,</w:t>
      </w:r>
      <w:r w:rsidR="0036621D">
        <w:rPr>
          <w:sz w:val="20"/>
          <w:szCs w:val="20"/>
        </w:rPr>
        <w:t xml:space="preserve"> cryogel particles were considered instead </w:t>
      </w:r>
      <w:r w:rsidR="00667EC8">
        <w:rPr>
          <w:sz w:val="20"/>
          <w:szCs w:val="20"/>
        </w:rPr>
        <w:t xml:space="preserve">of </w:t>
      </w:r>
      <w:r w:rsidR="0036621D">
        <w:rPr>
          <w:sz w:val="20"/>
          <w:szCs w:val="20"/>
        </w:rPr>
        <w:t xml:space="preserve">monoliths. </w:t>
      </w:r>
      <w:r w:rsidR="00F96189">
        <w:rPr>
          <w:sz w:val="20"/>
          <w:szCs w:val="20"/>
        </w:rPr>
        <w:t xml:space="preserve">The obtained </w:t>
      </w:r>
      <w:r w:rsidR="00F16C61">
        <w:rPr>
          <w:sz w:val="20"/>
          <w:szCs w:val="20"/>
        </w:rPr>
        <w:t>results</w:t>
      </w:r>
      <w:r w:rsidR="0036621D">
        <w:rPr>
          <w:sz w:val="20"/>
          <w:szCs w:val="20"/>
        </w:rPr>
        <w:t xml:space="preserve"> open interesting novel possibilities in </w:t>
      </w:r>
      <w:r w:rsidR="0040606E">
        <w:rPr>
          <w:sz w:val="20"/>
          <w:szCs w:val="20"/>
        </w:rPr>
        <w:t xml:space="preserve">using </w:t>
      </w:r>
      <w:r w:rsidR="00026DDD">
        <w:rPr>
          <w:sz w:val="20"/>
          <w:szCs w:val="20"/>
        </w:rPr>
        <w:t xml:space="preserve">renewable cellulose materials for oil </w:t>
      </w:r>
      <w:r w:rsidR="0036621D">
        <w:rPr>
          <w:sz w:val="20"/>
          <w:szCs w:val="20"/>
        </w:rPr>
        <w:t xml:space="preserve">structuring. </w:t>
      </w:r>
    </w:p>
    <w:p w14:paraId="77B5407B" w14:textId="77777777" w:rsidR="00796487" w:rsidRDefault="00FF6450" w:rsidP="00C62A34">
      <w:pPr>
        <w:pStyle w:val="Heading7"/>
      </w:pPr>
      <w:r>
        <w:t>2</w:t>
      </w:r>
      <w:r w:rsidRPr="00CD6A8B">
        <w:t>. Materials and Methods</w:t>
      </w:r>
    </w:p>
    <w:p w14:paraId="7F77B746" w14:textId="77777777" w:rsidR="002B7260" w:rsidRDefault="00B840C5" w:rsidP="002B7260">
      <w:pPr>
        <w:widowControl w:val="0"/>
        <w:suppressAutoHyphens/>
        <w:spacing w:after="0" w:line="240" w:lineRule="auto"/>
        <w:jc w:val="both"/>
        <w:rPr>
          <w:rFonts w:eastAsia="Times New Roman" w:cs="Times New Roman"/>
          <w:b/>
          <w:bCs/>
          <w:sz w:val="20"/>
          <w:szCs w:val="20"/>
          <w:lang w:val="en-GB" w:eastAsia="zh-CN"/>
        </w:rPr>
      </w:pPr>
      <w:r>
        <w:rPr>
          <w:rFonts w:eastAsia="Times New Roman" w:cs="Times New Roman"/>
          <w:b/>
          <w:bCs/>
          <w:sz w:val="20"/>
          <w:szCs w:val="20"/>
          <w:lang w:val="en-GB" w:eastAsia="zh-CN"/>
        </w:rPr>
        <w:t xml:space="preserve">2.1 </w:t>
      </w:r>
      <w:r w:rsidR="000A3405" w:rsidRPr="000A3405">
        <w:rPr>
          <w:rFonts w:eastAsia="Times New Roman" w:cs="Times New Roman"/>
          <w:b/>
          <w:bCs/>
          <w:sz w:val="20"/>
          <w:szCs w:val="20"/>
          <w:lang w:val="en-GB" w:eastAsia="zh-CN"/>
        </w:rPr>
        <w:t>Preparation of cellulose hydrogels, cryogel, and aerogel</w:t>
      </w:r>
      <w:r w:rsidR="0036621D">
        <w:rPr>
          <w:rFonts w:eastAsia="Times New Roman" w:cs="Times New Roman"/>
          <w:b/>
          <w:bCs/>
          <w:sz w:val="20"/>
          <w:szCs w:val="20"/>
          <w:lang w:val="en-GB" w:eastAsia="zh-CN"/>
        </w:rPr>
        <w:t xml:space="preserve"> monoliths and particles</w:t>
      </w:r>
    </w:p>
    <w:p w14:paraId="2EBEFDBA" w14:textId="3FD9F2A9" w:rsidR="008C787E" w:rsidRDefault="008C787E" w:rsidP="00987E44">
      <w:pPr>
        <w:widowControl w:val="0"/>
        <w:suppressAutoHyphens/>
        <w:spacing w:after="0" w:line="240" w:lineRule="auto"/>
        <w:jc w:val="both"/>
        <w:rPr>
          <w:rFonts w:eastAsia="Times New Roman" w:cs="Times New Roman"/>
          <w:sz w:val="20"/>
          <w:szCs w:val="20"/>
          <w:lang w:eastAsia="zh-CN"/>
        </w:rPr>
      </w:pPr>
      <w:r w:rsidRPr="008C787E">
        <w:rPr>
          <w:rFonts w:eastAsia="Times New Roman" w:cs="Times New Roman"/>
          <w:sz w:val="20"/>
          <w:szCs w:val="20"/>
          <w:lang w:eastAsia="zh-CN"/>
        </w:rPr>
        <w:t>Cellulose hydrogels were prepared</w:t>
      </w:r>
      <w:r w:rsidR="00C518E1">
        <w:rPr>
          <w:rFonts w:eastAsia="Times New Roman" w:cs="Times New Roman"/>
          <w:sz w:val="20"/>
          <w:szCs w:val="20"/>
          <w:lang w:eastAsia="zh-CN"/>
        </w:rPr>
        <w:t xml:space="preserve"> </w:t>
      </w:r>
      <w:r w:rsidR="00991C88">
        <w:rPr>
          <w:rFonts w:eastAsia="Times New Roman" w:cs="Times New Roman"/>
          <w:sz w:val="20"/>
          <w:szCs w:val="20"/>
          <w:lang w:eastAsia="zh-CN"/>
        </w:rPr>
        <w:t>as described by</w:t>
      </w:r>
      <w:r w:rsidR="00DC3154">
        <w:rPr>
          <w:rFonts w:eastAsia="Times New Roman" w:cs="Times New Roman"/>
          <w:sz w:val="20"/>
          <w:szCs w:val="20"/>
          <w:lang w:eastAsia="zh-CN"/>
        </w:rPr>
        <w:t xml:space="preserve"> </w:t>
      </w:r>
      <w:sdt>
        <w:sdtPr>
          <w:rPr>
            <w:rFonts w:eastAsia="Times New Roman" w:cs="Times New Roman"/>
            <w:color w:val="000000"/>
            <w:sz w:val="20"/>
            <w:szCs w:val="20"/>
            <w:lang w:eastAsia="zh-CN"/>
          </w:rPr>
          <w:tag w:val="MENDELEY_CITATION_v3_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"/>
          <w:id w:val="159898187"/>
          <w:placeholder>
            <w:docPart w:val="DefaultPlaceholder_-1854013440"/>
          </w:placeholder>
        </w:sdtPr>
        <w:sdtContent>
          <w:r w:rsidR="00CD504A" w:rsidRPr="00CD504A">
            <w:rPr>
              <w:rFonts w:eastAsia="Times New Roman" w:cs="Times New Roman"/>
              <w:color w:val="000000"/>
              <w:sz w:val="20"/>
              <w:szCs w:val="20"/>
              <w:lang w:eastAsia="zh-CN"/>
            </w:rPr>
            <w:t>Ciuffarin et al. (2023)</w:t>
          </w:r>
        </w:sdtContent>
      </w:sdt>
      <w:r w:rsidR="00DC3154">
        <w:rPr>
          <w:rFonts w:eastAsia="Times New Roman" w:cs="Times New Roman"/>
          <w:color w:val="000000"/>
          <w:sz w:val="20"/>
          <w:szCs w:val="20"/>
          <w:lang w:eastAsia="zh-CN"/>
        </w:rPr>
        <w:t xml:space="preserve"> </w:t>
      </w:r>
      <w:r>
        <w:rPr>
          <w:rFonts w:eastAsia="Times New Roman" w:cs="Times New Roman"/>
          <w:sz w:val="20"/>
          <w:szCs w:val="20"/>
          <w:lang w:eastAsia="zh-CN"/>
        </w:rPr>
        <w:t>starting from</w:t>
      </w:r>
      <w:r w:rsidRPr="008C787E">
        <w:rPr>
          <w:rFonts w:eastAsia="Times New Roman" w:cs="Times New Roman"/>
          <w:sz w:val="20"/>
          <w:szCs w:val="20"/>
          <w:lang w:eastAsia="zh-CN"/>
        </w:rPr>
        <w:t xml:space="preserve"> </w:t>
      </w:r>
      <w:r>
        <w:rPr>
          <w:rFonts w:eastAsia="Times New Roman" w:cs="Times New Roman"/>
          <w:sz w:val="20"/>
          <w:szCs w:val="20"/>
          <w:lang w:eastAsia="zh-CN"/>
        </w:rPr>
        <w:t>m</w:t>
      </w:r>
      <w:r w:rsidRPr="008C787E">
        <w:rPr>
          <w:rFonts w:eastAsia="Times New Roman" w:cs="Times New Roman"/>
          <w:sz w:val="20"/>
          <w:szCs w:val="20"/>
          <w:lang w:eastAsia="zh-CN"/>
        </w:rPr>
        <w:t xml:space="preserve">icrocrystalline cellulose </w:t>
      </w:r>
      <w:r w:rsidR="00433CFD" w:rsidRPr="00433CFD">
        <w:rPr>
          <w:rFonts w:eastAsia="Times New Roman" w:cs="Times New Roman"/>
          <w:sz w:val="20"/>
          <w:szCs w:val="20"/>
          <w:lang w:eastAsia="zh-CN"/>
        </w:rPr>
        <w:t>(Avicel</w:t>
      </w:r>
      <w:r w:rsidR="00433CFD" w:rsidRPr="00433CFD">
        <w:rPr>
          <w:rFonts w:eastAsia="Times New Roman" w:cs="Times New Roman"/>
          <w:sz w:val="20"/>
          <w:szCs w:val="20"/>
          <w:vertAlign w:val="superscript"/>
          <w:lang w:eastAsia="zh-CN"/>
        </w:rPr>
        <w:t>®</w:t>
      </w:r>
      <w:r w:rsidR="00433CFD" w:rsidRPr="00433CFD">
        <w:rPr>
          <w:rFonts w:eastAsia="Times New Roman" w:cs="Times New Roman"/>
          <w:sz w:val="20"/>
          <w:szCs w:val="20"/>
          <w:lang w:eastAsia="zh-CN"/>
        </w:rPr>
        <w:t>, pH-101</w:t>
      </w:r>
      <w:r w:rsidR="0051586E">
        <w:rPr>
          <w:rFonts w:eastAsia="Times New Roman" w:cs="Times New Roman"/>
          <w:sz w:val="20"/>
          <w:szCs w:val="20"/>
          <w:lang w:eastAsia="zh-CN"/>
        </w:rPr>
        <w:t>, Sigma Aldrich</w:t>
      </w:r>
      <w:r w:rsidR="00433CFD">
        <w:rPr>
          <w:rFonts w:eastAsia="Times New Roman" w:cs="Times New Roman"/>
          <w:sz w:val="20"/>
          <w:szCs w:val="20"/>
          <w:lang w:eastAsia="zh-CN"/>
        </w:rPr>
        <w:t>)</w:t>
      </w:r>
      <w:r w:rsidR="00F36996">
        <w:rPr>
          <w:rFonts w:eastAsia="Times New Roman" w:cs="Times New Roman"/>
          <w:sz w:val="20"/>
          <w:szCs w:val="20"/>
          <w:lang w:eastAsia="zh-CN"/>
        </w:rPr>
        <w:t xml:space="preserve">. </w:t>
      </w:r>
      <w:r w:rsidR="004A3F5E">
        <w:rPr>
          <w:rFonts w:eastAsia="Times New Roman" w:cs="Times New Roman"/>
          <w:sz w:val="20"/>
          <w:szCs w:val="20"/>
          <w:lang w:eastAsia="zh-CN"/>
        </w:rPr>
        <w:t>Briefly, c</w:t>
      </w:r>
      <w:r w:rsidR="00F36996">
        <w:rPr>
          <w:rFonts w:eastAsia="Times New Roman" w:cs="Times New Roman"/>
          <w:sz w:val="20"/>
          <w:szCs w:val="20"/>
          <w:lang w:eastAsia="zh-CN"/>
        </w:rPr>
        <w:t xml:space="preserve">ellulose was dispersed </w:t>
      </w:r>
      <w:r w:rsidR="007B66B7">
        <w:rPr>
          <w:rFonts w:eastAsia="Times New Roman" w:cs="Times New Roman"/>
          <w:sz w:val="20"/>
          <w:szCs w:val="20"/>
          <w:lang w:eastAsia="zh-CN"/>
        </w:rPr>
        <w:t>a</w:t>
      </w:r>
      <w:r w:rsidR="007338BC">
        <w:rPr>
          <w:rFonts w:eastAsia="Times New Roman" w:cs="Times New Roman"/>
          <w:sz w:val="20"/>
          <w:szCs w:val="20"/>
          <w:lang w:eastAsia="zh-CN"/>
        </w:rPr>
        <w:t>t</w:t>
      </w:r>
      <w:r w:rsidR="007B66B7">
        <w:rPr>
          <w:rFonts w:eastAsia="Times New Roman" w:cs="Times New Roman"/>
          <w:sz w:val="20"/>
          <w:szCs w:val="20"/>
          <w:lang w:eastAsia="zh-CN"/>
        </w:rPr>
        <w:t xml:space="preserve"> -5 °C </w:t>
      </w:r>
      <w:r w:rsidR="00F36996">
        <w:rPr>
          <w:rFonts w:eastAsia="Times New Roman" w:cs="Times New Roman"/>
          <w:sz w:val="20"/>
          <w:szCs w:val="20"/>
          <w:lang w:eastAsia="zh-CN"/>
        </w:rPr>
        <w:t>in</w:t>
      </w:r>
      <w:r w:rsidR="007B66B7">
        <w:rPr>
          <w:rFonts w:eastAsia="Times New Roman" w:cs="Times New Roman"/>
          <w:sz w:val="20"/>
          <w:szCs w:val="20"/>
          <w:lang w:eastAsia="zh-CN"/>
        </w:rPr>
        <w:t xml:space="preserve"> </w:t>
      </w:r>
      <w:r w:rsidR="00C518E1">
        <w:rPr>
          <w:rFonts w:eastAsia="Times New Roman" w:cs="Times New Roman"/>
          <w:sz w:val="20"/>
          <w:szCs w:val="20"/>
          <w:lang w:eastAsia="zh-CN"/>
        </w:rPr>
        <w:t>an</w:t>
      </w:r>
      <w:r w:rsidR="00F36996">
        <w:rPr>
          <w:rFonts w:eastAsia="Times New Roman" w:cs="Times New Roman"/>
          <w:sz w:val="20"/>
          <w:szCs w:val="20"/>
          <w:lang w:eastAsia="zh-CN"/>
        </w:rPr>
        <w:t xml:space="preserve"> 8% NaOH-</w:t>
      </w:r>
      <w:r w:rsidR="007338BC">
        <w:rPr>
          <w:rFonts w:eastAsia="Times New Roman" w:cs="Times New Roman"/>
          <w:sz w:val="20"/>
          <w:szCs w:val="20"/>
          <w:lang w:eastAsia="zh-CN"/>
        </w:rPr>
        <w:t>w</w:t>
      </w:r>
      <w:r w:rsidR="00F36996">
        <w:rPr>
          <w:rFonts w:eastAsia="Times New Roman" w:cs="Times New Roman"/>
          <w:sz w:val="20"/>
          <w:szCs w:val="20"/>
          <w:lang w:eastAsia="zh-CN"/>
        </w:rPr>
        <w:t xml:space="preserve">ater solution </w:t>
      </w:r>
      <w:r w:rsidR="007B66B7">
        <w:rPr>
          <w:rFonts w:eastAsia="Times New Roman" w:cs="Times New Roman"/>
          <w:sz w:val="20"/>
          <w:szCs w:val="20"/>
          <w:lang w:eastAsia="zh-CN"/>
        </w:rPr>
        <w:t xml:space="preserve">to obtain a final </w:t>
      </w:r>
      <w:r w:rsidR="007B66B7" w:rsidRPr="008C787E">
        <w:rPr>
          <w:rFonts w:eastAsia="Times New Roman" w:cs="Times New Roman"/>
          <w:sz w:val="20"/>
          <w:szCs w:val="20"/>
          <w:lang w:eastAsia="zh-CN"/>
        </w:rPr>
        <w:t xml:space="preserve">concentration </w:t>
      </w:r>
      <w:r w:rsidR="007B66B7">
        <w:rPr>
          <w:rFonts w:eastAsia="Times New Roman" w:cs="Times New Roman"/>
          <w:sz w:val="20"/>
          <w:szCs w:val="20"/>
          <w:lang w:eastAsia="zh-CN"/>
        </w:rPr>
        <w:t>of</w:t>
      </w:r>
      <w:r w:rsidR="007B66B7" w:rsidRPr="008C787E">
        <w:rPr>
          <w:rFonts w:eastAsia="Times New Roman" w:cs="Times New Roman"/>
          <w:sz w:val="20"/>
          <w:szCs w:val="20"/>
          <w:lang w:eastAsia="zh-CN"/>
        </w:rPr>
        <w:t xml:space="preserve"> 3, 4, and 5 % (w/w)</w:t>
      </w:r>
      <w:r w:rsidR="007B66B7">
        <w:rPr>
          <w:rFonts w:eastAsia="Times New Roman" w:cs="Times New Roman"/>
          <w:sz w:val="20"/>
          <w:szCs w:val="20"/>
          <w:lang w:eastAsia="zh-CN"/>
        </w:rPr>
        <w:t>.</w:t>
      </w:r>
      <w:r w:rsidR="0026723E">
        <w:rPr>
          <w:rFonts w:eastAsia="Times New Roman" w:cs="Times New Roman"/>
          <w:sz w:val="20"/>
          <w:szCs w:val="20"/>
          <w:lang w:eastAsia="zh-CN"/>
        </w:rPr>
        <w:t xml:space="preserve"> </w:t>
      </w:r>
      <w:r w:rsidRPr="008C787E">
        <w:rPr>
          <w:rFonts w:eastAsia="Times New Roman" w:cs="Times New Roman"/>
          <w:sz w:val="20"/>
          <w:szCs w:val="20"/>
          <w:lang w:eastAsia="zh-CN"/>
        </w:rPr>
        <w:t xml:space="preserve">Around 6 mL of </w:t>
      </w:r>
      <w:r w:rsidR="00987E44">
        <w:rPr>
          <w:rFonts w:eastAsia="Times New Roman" w:cs="Times New Roman"/>
          <w:sz w:val="20"/>
          <w:szCs w:val="20"/>
          <w:lang w:eastAsia="zh-CN"/>
        </w:rPr>
        <w:t xml:space="preserve">the </w:t>
      </w:r>
      <w:r w:rsidRPr="008C787E">
        <w:rPr>
          <w:rFonts w:eastAsia="Times New Roman" w:cs="Times New Roman"/>
          <w:sz w:val="20"/>
          <w:szCs w:val="20"/>
          <w:lang w:eastAsia="zh-CN"/>
        </w:rPr>
        <w:t>solution was poured into cylindrical polypropylene vials (2.7 cm in diameter) and heated at 50 °C for 2 h</w:t>
      </w:r>
      <w:r w:rsidR="00987E44">
        <w:rPr>
          <w:rFonts w:eastAsia="Times New Roman" w:cs="Times New Roman"/>
          <w:sz w:val="20"/>
          <w:szCs w:val="20"/>
          <w:lang w:eastAsia="zh-CN"/>
        </w:rPr>
        <w:t xml:space="preserve"> to allow gelling. The samples were finally</w:t>
      </w:r>
      <w:r w:rsidR="00E6288B">
        <w:rPr>
          <w:rFonts w:eastAsia="Times New Roman" w:cs="Times New Roman"/>
          <w:sz w:val="20"/>
          <w:szCs w:val="20"/>
          <w:lang w:eastAsia="zh-CN"/>
        </w:rPr>
        <w:t xml:space="preserve"> </w:t>
      </w:r>
      <w:r w:rsidR="008D0C73">
        <w:rPr>
          <w:rFonts w:eastAsia="Times New Roman" w:cs="Times New Roman"/>
          <w:color w:val="000000"/>
          <w:sz w:val="20"/>
          <w:szCs w:val="20"/>
          <w:lang w:eastAsia="zh-CN"/>
        </w:rPr>
        <w:t>washed until a pH of 7.0 was reached.</w:t>
      </w:r>
      <w:r w:rsidRPr="008C787E">
        <w:rPr>
          <w:rFonts w:eastAsia="Times New Roman" w:cs="Times New Roman"/>
          <w:sz w:val="20"/>
          <w:szCs w:val="20"/>
          <w:lang w:eastAsia="zh-CN"/>
        </w:rPr>
        <w:t xml:space="preserve"> </w:t>
      </w:r>
      <w:r w:rsidR="00987E44">
        <w:rPr>
          <w:rFonts w:eastAsia="Times New Roman" w:cs="Times New Roman"/>
          <w:sz w:val="20"/>
          <w:szCs w:val="20"/>
          <w:lang w:eastAsia="zh-CN"/>
        </w:rPr>
        <w:t>The</w:t>
      </w:r>
      <w:r w:rsidRPr="008C787E">
        <w:rPr>
          <w:rFonts w:eastAsia="Times New Roman" w:cs="Times New Roman"/>
          <w:sz w:val="20"/>
          <w:szCs w:val="20"/>
          <w:lang w:eastAsia="zh-CN"/>
        </w:rPr>
        <w:t xml:space="preserve"> cellulose hydrogels were freeze-dried</w:t>
      </w:r>
      <w:r w:rsidR="00987E44">
        <w:rPr>
          <w:rFonts w:eastAsia="Times New Roman" w:cs="Times New Roman"/>
          <w:sz w:val="20"/>
          <w:szCs w:val="20"/>
          <w:lang w:eastAsia="zh-CN"/>
        </w:rPr>
        <w:t xml:space="preserve"> </w:t>
      </w:r>
      <w:r w:rsidRPr="008C787E">
        <w:rPr>
          <w:rFonts w:eastAsia="Times New Roman" w:cs="Times New Roman"/>
          <w:sz w:val="20"/>
          <w:szCs w:val="20"/>
          <w:lang w:eastAsia="zh-CN"/>
        </w:rPr>
        <w:t>(</w:t>
      </w:r>
      <w:proofErr w:type="spellStart"/>
      <w:r w:rsidRPr="008C787E">
        <w:rPr>
          <w:rFonts w:eastAsia="Times New Roman" w:cs="Times New Roman"/>
          <w:sz w:val="20"/>
          <w:szCs w:val="20"/>
          <w:lang w:eastAsia="zh-CN"/>
        </w:rPr>
        <w:t>Cryotec</w:t>
      </w:r>
      <w:proofErr w:type="spellEnd"/>
      <w:r w:rsidRPr="008C787E">
        <w:rPr>
          <w:rFonts w:eastAsia="Times New Roman" w:cs="Times New Roman"/>
          <w:sz w:val="20"/>
          <w:szCs w:val="20"/>
          <w:lang w:eastAsia="zh-CN"/>
        </w:rPr>
        <w:t xml:space="preserve"> Cosmos, Saint-</w:t>
      </w:r>
      <w:proofErr w:type="spellStart"/>
      <w:r w:rsidRPr="008C787E">
        <w:rPr>
          <w:rFonts w:eastAsia="Times New Roman" w:cs="Times New Roman"/>
          <w:sz w:val="20"/>
          <w:szCs w:val="20"/>
          <w:lang w:eastAsia="zh-CN"/>
        </w:rPr>
        <w:t>Gély</w:t>
      </w:r>
      <w:proofErr w:type="spellEnd"/>
      <w:r w:rsidRPr="008C787E">
        <w:rPr>
          <w:rFonts w:eastAsia="Times New Roman" w:cs="Times New Roman"/>
          <w:sz w:val="20"/>
          <w:szCs w:val="20"/>
          <w:lang w:eastAsia="zh-CN"/>
        </w:rPr>
        <w:t>-du-</w:t>
      </w:r>
      <w:proofErr w:type="spellStart"/>
      <w:r w:rsidRPr="008C787E">
        <w:rPr>
          <w:rFonts w:eastAsia="Times New Roman" w:cs="Times New Roman"/>
          <w:sz w:val="20"/>
          <w:szCs w:val="20"/>
          <w:lang w:eastAsia="zh-CN"/>
        </w:rPr>
        <w:t>Fesc</w:t>
      </w:r>
      <w:proofErr w:type="spellEnd"/>
      <w:r w:rsidRPr="008C787E">
        <w:rPr>
          <w:rFonts w:eastAsia="Times New Roman" w:cs="Times New Roman"/>
          <w:sz w:val="20"/>
          <w:szCs w:val="20"/>
          <w:lang w:eastAsia="zh-CN"/>
        </w:rPr>
        <w:t>, France)</w:t>
      </w:r>
      <w:r w:rsidR="00987E44">
        <w:rPr>
          <w:rFonts w:eastAsia="Times New Roman" w:cs="Times New Roman"/>
          <w:sz w:val="20"/>
          <w:szCs w:val="20"/>
          <w:lang w:eastAsia="zh-CN"/>
        </w:rPr>
        <w:t xml:space="preserve"> to obtain cryogels; or</w:t>
      </w:r>
      <w:r w:rsidR="008D0C73">
        <w:rPr>
          <w:rFonts w:eastAsia="Times New Roman" w:cs="Times New Roman"/>
          <w:sz w:val="20"/>
          <w:szCs w:val="20"/>
          <w:lang w:eastAsia="zh-CN"/>
        </w:rPr>
        <w:t xml:space="preserve"> </w:t>
      </w:r>
      <w:r w:rsidR="00987E44" w:rsidRPr="008C787E">
        <w:rPr>
          <w:rFonts w:eastAsia="Times New Roman" w:cs="Times New Roman"/>
          <w:sz w:val="20"/>
          <w:szCs w:val="20"/>
          <w:lang w:eastAsia="zh-CN"/>
        </w:rPr>
        <w:t>dried with supercritical CO</w:t>
      </w:r>
      <w:r w:rsidR="00987E44" w:rsidRPr="00C66629">
        <w:rPr>
          <w:rFonts w:eastAsia="Times New Roman" w:cs="Times New Roman"/>
          <w:sz w:val="20"/>
          <w:szCs w:val="20"/>
          <w:vertAlign w:val="subscript"/>
          <w:lang w:eastAsia="zh-CN"/>
        </w:rPr>
        <w:t>2</w:t>
      </w:r>
      <w:r w:rsidR="00987E44" w:rsidRPr="008C787E">
        <w:rPr>
          <w:rFonts w:eastAsia="Times New Roman" w:cs="Times New Roman"/>
          <w:sz w:val="20"/>
          <w:szCs w:val="20"/>
          <w:lang w:eastAsia="zh-CN"/>
        </w:rPr>
        <w:t xml:space="preserve"> (</w:t>
      </w:r>
      <w:r w:rsidR="00987E44">
        <w:rPr>
          <w:rFonts w:eastAsia="Times New Roman" w:cs="Times New Roman"/>
          <w:sz w:val="20"/>
          <w:szCs w:val="20"/>
          <w:lang w:eastAsia="zh-CN"/>
        </w:rPr>
        <w:t>H</w:t>
      </w:r>
      <w:r w:rsidR="00987E44" w:rsidRPr="008C787E">
        <w:rPr>
          <w:rFonts w:eastAsia="Times New Roman" w:cs="Times New Roman"/>
          <w:sz w:val="20"/>
          <w:szCs w:val="20"/>
          <w:lang w:eastAsia="zh-CN"/>
        </w:rPr>
        <w:t>omemade set-up of PERSEE Mines Paris, France</w:t>
      </w:r>
      <w:r w:rsidR="00987E44">
        <w:rPr>
          <w:rFonts w:eastAsia="Times New Roman" w:cs="Times New Roman"/>
          <w:sz w:val="20"/>
          <w:szCs w:val="20"/>
          <w:lang w:eastAsia="zh-CN"/>
        </w:rPr>
        <w:t>) after a phase of solvent substitution (water with ethanol) to obtain aerogels</w:t>
      </w:r>
      <w:r w:rsidRPr="008C787E">
        <w:rPr>
          <w:rFonts w:eastAsia="Times New Roman" w:cs="Times New Roman"/>
          <w:sz w:val="20"/>
          <w:szCs w:val="20"/>
          <w:lang w:eastAsia="zh-CN"/>
        </w:rPr>
        <w:t xml:space="preserve"> </w:t>
      </w:r>
      <w:sdt>
        <w:sdtPr>
          <w:rPr>
            <w:rFonts w:eastAsia="Times New Roman" w:cs="Times New Roman"/>
            <w:color w:val="000000"/>
            <w:sz w:val="20"/>
            <w:szCs w:val="20"/>
            <w:lang w:eastAsia="zh-CN"/>
          </w:rPr>
          <w:tag w:val="MENDELEY_CITATION_v3_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"/>
          <w:id w:val="1162051783"/>
          <w:placeholder>
            <w:docPart w:val="DefaultPlaceholder_-1854013440"/>
          </w:placeholder>
        </w:sdtPr>
        <w:sdtContent>
          <w:r w:rsidR="00CD504A" w:rsidRPr="00CD504A">
            <w:rPr>
              <w:rFonts w:eastAsia="Times New Roman" w:cs="Times New Roman"/>
              <w:color w:val="000000"/>
              <w:sz w:val="20"/>
              <w:szCs w:val="20"/>
              <w:lang w:eastAsia="zh-CN"/>
            </w:rPr>
            <w:t>(Ciuffarin</w:t>
          </w:r>
          <w:r w:rsidR="00B95B7F">
            <w:rPr>
              <w:rFonts w:eastAsia="Times New Roman" w:cs="Times New Roman"/>
              <w:color w:val="000000"/>
              <w:sz w:val="20"/>
              <w:szCs w:val="20"/>
              <w:lang w:eastAsia="zh-CN"/>
            </w:rPr>
            <w:t xml:space="preserve"> </w:t>
          </w:r>
          <w:r w:rsidR="00CD504A" w:rsidRPr="00CD504A">
            <w:rPr>
              <w:rFonts w:eastAsia="Times New Roman" w:cs="Times New Roman"/>
              <w:color w:val="000000"/>
              <w:sz w:val="20"/>
              <w:szCs w:val="20"/>
              <w:lang w:eastAsia="zh-CN"/>
            </w:rPr>
            <w:t>et al., 2023)</w:t>
          </w:r>
        </w:sdtContent>
      </w:sdt>
      <w:r w:rsidRPr="008C787E">
        <w:rPr>
          <w:rFonts w:eastAsia="Times New Roman" w:cs="Times New Roman"/>
          <w:sz w:val="20"/>
          <w:szCs w:val="20"/>
          <w:lang w:eastAsia="zh-CN"/>
        </w:rPr>
        <w:t>.</w:t>
      </w:r>
    </w:p>
    <w:p w14:paraId="7CEA5E80" w14:textId="024D77B8" w:rsidR="00B840C5" w:rsidRDefault="005B7F9B" w:rsidP="008C787E">
      <w:pPr>
        <w:widowControl w:val="0"/>
        <w:suppressAutoHyphens/>
        <w:spacing w:after="0" w:line="240" w:lineRule="auto"/>
        <w:jc w:val="both"/>
        <w:rPr>
          <w:rFonts w:eastAsia="Times New Roman" w:cs="Times New Roman"/>
          <w:sz w:val="20"/>
          <w:szCs w:val="20"/>
          <w:lang w:eastAsia="zh-CN"/>
        </w:rPr>
      </w:pPr>
      <w:r>
        <w:rPr>
          <w:rFonts w:eastAsia="Times New Roman" w:cs="Times New Roman"/>
          <w:sz w:val="20"/>
          <w:szCs w:val="20"/>
          <w:lang w:eastAsia="zh-CN"/>
        </w:rPr>
        <w:t xml:space="preserve">For cryogel particle preparation, </w:t>
      </w:r>
      <w:r w:rsidR="00DA6AB1">
        <w:rPr>
          <w:rFonts w:eastAsia="Times New Roman" w:cs="Times New Roman"/>
          <w:sz w:val="20"/>
          <w:szCs w:val="20"/>
          <w:lang w:eastAsia="zh-CN"/>
        </w:rPr>
        <w:t xml:space="preserve">5% (w/w) </w:t>
      </w:r>
      <w:r>
        <w:rPr>
          <w:rFonts w:eastAsia="Times New Roman" w:cs="Times New Roman"/>
          <w:sz w:val="20"/>
          <w:szCs w:val="20"/>
          <w:lang w:eastAsia="zh-CN"/>
        </w:rPr>
        <w:t xml:space="preserve">cellulose hydrogel </w:t>
      </w:r>
      <w:r w:rsidR="00BA2482">
        <w:rPr>
          <w:rFonts w:eastAsia="Times New Roman" w:cs="Times New Roman"/>
          <w:sz w:val="20"/>
          <w:szCs w:val="20"/>
          <w:lang w:eastAsia="zh-CN"/>
        </w:rPr>
        <w:t>monoliths</w:t>
      </w:r>
      <w:r>
        <w:rPr>
          <w:rFonts w:eastAsia="Times New Roman" w:cs="Times New Roman"/>
          <w:sz w:val="20"/>
          <w:szCs w:val="20"/>
          <w:lang w:eastAsia="zh-CN"/>
        </w:rPr>
        <w:t xml:space="preserve"> were </w:t>
      </w:r>
      <w:r w:rsidR="00F44FFB">
        <w:rPr>
          <w:rFonts w:eastAsia="Times New Roman" w:cs="Times New Roman"/>
          <w:sz w:val="20"/>
          <w:szCs w:val="20"/>
          <w:lang w:eastAsia="zh-CN"/>
        </w:rPr>
        <w:t xml:space="preserve">ground in a </w:t>
      </w:r>
      <w:r w:rsidR="00BA2482">
        <w:rPr>
          <w:rFonts w:eastAsia="Times New Roman" w:cs="Times New Roman"/>
          <w:sz w:val="20"/>
          <w:szCs w:val="20"/>
          <w:lang w:eastAsia="zh-CN"/>
        </w:rPr>
        <w:t>ratio</w:t>
      </w:r>
      <w:r w:rsidR="00F44FFB">
        <w:rPr>
          <w:rFonts w:eastAsia="Times New Roman" w:cs="Times New Roman"/>
          <w:sz w:val="20"/>
          <w:szCs w:val="20"/>
          <w:lang w:eastAsia="zh-CN"/>
        </w:rPr>
        <w:t xml:space="preserve"> </w:t>
      </w:r>
      <w:r w:rsidR="00BA2482">
        <w:rPr>
          <w:rFonts w:eastAsia="Times New Roman" w:cs="Times New Roman"/>
          <w:sz w:val="20"/>
          <w:szCs w:val="20"/>
          <w:lang w:eastAsia="zh-CN"/>
        </w:rPr>
        <w:t xml:space="preserve">of </w:t>
      </w:r>
      <w:r w:rsidR="00F44FFB">
        <w:rPr>
          <w:rFonts w:eastAsia="Times New Roman" w:cs="Times New Roman"/>
          <w:sz w:val="20"/>
          <w:szCs w:val="20"/>
          <w:lang w:eastAsia="zh-CN"/>
        </w:rPr>
        <w:t xml:space="preserve">2:1 with deionized water </w:t>
      </w:r>
      <w:r w:rsidR="006F14B8" w:rsidRPr="006F14B8">
        <w:rPr>
          <w:rFonts w:eastAsia="Times New Roman" w:cs="Times New Roman"/>
          <w:sz w:val="20"/>
          <w:szCs w:val="20"/>
          <w:lang w:eastAsia="zh-CN"/>
        </w:rPr>
        <w:t xml:space="preserve">using a high-speed homogenizer (DI 25 Basic, IKA Werke, </w:t>
      </w:r>
      <w:proofErr w:type="spellStart"/>
      <w:r w:rsidR="006F14B8" w:rsidRPr="006F14B8">
        <w:rPr>
          <w:rFonts w:eastAsia="Times New Roman" w:cs="Times New Roman"/>
          <w:sz w:val="20"/>
          <w:szCs w:val="20"/>
          <w:lang w:eastAsia="zh-CN"/>
        </w:rPr>
        <w:t>Staufen</w:t>
      </w:r>
      <w:proofErr w:type="spellEnd"/>
      <w:r w:rsidR="006F14B8" w:rsidRPr="006F14B8">
        <w:rPr>
          <w:rFonts w:eastAsia="Times New Roman" w:cs="Times New Roman"/>
          <w:sz w:val="20"/>
          <w:szCs w:val="20"/>
          <w:lang w:eastAsia="zh-CN"/>
        </w:rPr>
        <w:t xml:space="preserve"> </w:t>
      </w:r>
      <w:proofErr w:type="spellStart"/>
      <w:r w:rsidR="006F14B8" w:rsidRPr="006F14B8">
        <w:rPr>
          <w:rFonts w:eastAsia="Times New Roman" w:cs="Times New Roman"/>
          <w:sz w:val="20"/>
          <w:szCs w:val="20"/>
          <w:lang w:eastAsia="zh-CN"/>
        </w:rPr>
        <w:t>im</w:t>
      </w:r>
      <w:proofErr w:type="spellEnd"/>
      <w:r w:rsidR="006F14B8" w:rsidRPr="006F14B8">
        <w:rPr>
          <w:rFonts w:eastAsia="Times New Roman" w:cs="Times New Roman"/>
          <w:sz w:val="20"/>
          <w:szCs w:val="20"/>
          <w:lang w:eastAsia="zh-CN"/>
        </w:rPr>
        <w:t xml:space="preserve"> Breisgau, Germany) at 14,000 rpm for 3 min.</w:t>
      </w:r>
      <w:r w:rsidR="006F14B8">
        <w:rPr>
          <w:rFonts w:eastAsia="Times New Roman" w:cs="Times New Roman"/>
          <w:sz w:val="20"/>
          <w:szCs w:val="20"/>
          <w:lang w:eastAsia="zh-CN"/>
        </w:rPr>
        <w:t xml:space="preserve"> The obtained </w:t>
      </w:r>
      <w:r w:rsidR="00BA2482">
        <w:rPr>
          <w:rFonts w:eastAsia="Times New Roman" w:cs="Times New Roman"/>
          <w:sz w:val="20"/>
          <w:szCs w:val="20"/>
          <w:lang w:eastAsia="zh-CN"/>
        </w:rPr>
        <w:t>viscous</w:t>
      </w:r>
      <w:r w:rsidR="006F14B8">
        <w:rPr>
          <w:rFonts w:eastAsia="Times New Roman" w:cs="Times New Roman"/>
          <w:sz w:val="20"/>
          <w:szCs w:val="20"/>
          <w:lang w:eastAsia="zh-CN"/>
        </w:rPr>
        <w:t xml:space="preserve"> solution was</w:t>
      </w:r>
      <w:r w:rsidR="00BA2482">
        <w:rPr>
          <w:rFonts w:eastAsia="Times New Roman" w:cs="Times New Roman"/>
          <w:sz w:val="20"/>
          <w:szCs w:val="20"/>
          <w:lang w:eastAsia="zh-CN"/>
        </w:rPr>
        <w:t xml:space="preserve"> </w:t>
      </w:r>
      <w:r w:rsidR="006F14B8">
        <w:rPr>
          <w:rFonts w:eastAsia="Times New Roman" w:cs="Times New Roman"/>
          <w:sz w:val="20"/>
          <w:szCs w:val="20"/>
          <w:lang w:eastAsia="zh-CN"/>
        </w:rPr>
        <w:t xml:space="preserve">placed </w:t>
      </w:r>
      <w:r w:rsidR="00BA2482">
        <w:rPr>
          <w:rFonts w:eastAsia="Times New Roman" w:cs="Times New Roman"/>
          <w:sz w:val="20"/>
          <w:szCs w:val="20"/>
          <w:lang w:eastAsia="zh-CN"/>
        </w:rPr>
        <w:t xml:space="preserve">in aluminum containers and freeze-dried </w:t>
      </w:r>
      <w:r w:rsidR="00734E1D">
        <w:rPr>
          <w:rFonts w:eastAsia="Times New Roman" w:cs="Times New Roman"/>
          <w:sz w:val="20"/>
          <w:szCs w:val="20"/>
          <w:lang w:eastAsia="zh-CN"/>
        </w:rPr>
        <w:t>(</w:t>
      </w:r>
      <w:r w:rsidR="00734E1D" w:rsidRPr="008C787E">
        <w:rPr>
          <w:rFonts w:eastAsia="Times New Roman" w:cs="Times New Roman"/>
          <w:sz w:val="20"/>
          <w:szCs w:val="20"/>
          <w:lang w:eastAsia="zh-CN"/>
        </w:rPr>
        <w:t>72 h</w:t>
      </w:r>
      <w:r w:rsidR="00734E1D">
        <w:rPr>
          <w:rFonts w:eastAsia="Times New Roman" w:cs="Times New Roman"/>
          <w:sz w:val="20"/>
          <w:szCs w:val="20"/>
          <w:lang w:eastAsia="zh-CN"/>
        </w:rPr>
        <w:t>,</w:t>
      </w:r>
      <w:r w:rsidR="00734E1D" w:rsidRPr="008C787E">
        <w:rPr>
          <w:rFonts w:eastAsia="Times New Roman" w:cs="Times New Roman"/>
          <w:sz w:val="20"/>
          <w:szCs w:val="20"/>
          <w:lang w:eastAsia="zh-CN"/>
        </w:rPr>
        <w:t xml:space="preserve"> -80 °C</w:t>
      </w:r>
      <w:r w:rsidR="00734E1D">
        <w:rPr>
          <w:rFonts w:eastAsia="Times New Roman" w:cs="Times New Roman"/>
          <w:sz w:val="20"/>
          <w:szCs w:val="20"/>
          <w:lang w:eastAsia="zh-CN"/>
        </w:rPr>
        <w:t>,</w:t>
      </w:r>
      <w:r w:rsidR="00734E1D" w:rsidRPr="008C787E">
        <w:rPr>
          <w:rFonts w:eastAsia="Times New Roman" w:cs="Times New Roman"/>
          <w:sz w:val="20"/>
          <w:szCs w:val="20"/>
          <w:lang w:eastAsia="zh-CN"/>
        </w:rPr>
        <w:t xml:space="preserve"> 10 mTorr</w:t>
      </w:r>
      <w:r w:rsidR="00734E1D">
        <w:rPr>
          <w:rFonts w:eastAsia="Times New Roman" w:cs="Times New Roman"/>
          <w:sz w:val="20"/>
          <w:szCs w:val="20"/>
          <w:lang w:eastAsia="zh-CN"/>
        </w:rPr>
        <w:t>).</w:t>
      </w:r>
      <w:r w:rsidR="00987E44" w:rsidRPr="00987E44">
        <w:rPr>
          <w:sz w:val="20"/>
          <w:szCs w:val="20"/>
        </w:rPr>
        <w:t xml:space="preserve"> </w:t>
      </w:r>
      <w:r w:rsidR="00987E44">
        <w:rPr>
          <w:sz w:val="20"/>
          <w:szCs w:val="20"/>
        </w:rPr>
        <w:t xml:space="preserve">Since cryogel particles presented </w:t>
      </w:r>
      <w:r w:rsidR="00F478E8">
        <w:rPr>
          <w:sz w:val="20"/>
          <w:szCs w:val="20"/>
        </w:rPr>
        <w:t>uneven size</w:t>
      </w:r>
      <w:r w:rsidR="00987E44">
        <w:rPr>
          <w:sz w:val="20"/>
          <w:szCs w:val="20"/>
        </w:rPr>
        <w:t xml:space="preserve"> (56.4% &lt; 100 µm, 39.8% in the range of 100-500 µm, and 1.3% &gt; 500 µm), they were sieved</w:t>
      </w:r>
      <w:r w:rsidR="00912386">
        <w:rPr>
          <w:sz w:val="20"/>
          <w:szCs w:val="20"/>
        </w:rPr>
        <w:t>,</w:t>
      </w:r>
      <w:r w:rsidR="00987E44">
        <w:rPr>
          <w:sz w:val="20"/>
          <w:szCs w:val="20"/>
        </w:rPr>
        <w:t xml:space="preserve"> and </w:t>
      </w:r>
      <w:r w:rsidR="00F478E8">
        <w:rPr>
          <w:sz w:val="20"/>
          <w:szCs w:val="20"/>
        </w:rPr>
        <w:t xml:space="preserve">only </w:t>
      </w:r>
      <w:r w:rsidR="00987E44">
        <w:rPr>
          <w:sz w:val="20"/>
          <w:szCs w:val="20"/>
        </w:rPr>
        <w:t>particles with dimensions lower than 100 µm were collected and used to prepare oleogels.</w:t>
      </w:r>
      <w:r w:rsidR="00F478E8">
        <w:rPr>
          <w:rFonts w:eastAsia="Times New Roman" w:cs="Times New Roman"/>
          <w:sz w:val="20"/>
          <w:szCs w:val="20"/>
          <w:lang w:eastAsia="zh-CN"/>
        </w:rPr>
        <w:t xml:space="preserve"> </w:t>
      </w:r>
      <w:r w:rsidR="0036621D">
        <w:rPr>
          <w:rFonts w:eastAsia="Times New Roman" w:cs="Times New Roman"/>
          <w:sz w:val="20"/>
          <w:szCs w:val="20"/>
          <w:lang w:eastAsia="zh-CN"/>
        </w:rPr>
        <w:t>D</w:t>
      </w:r>
      <w:r w:rsidR="008C787E" w:rsidRPr="008C787E">
        <w:rPr>
          <w:rFonts w:eastAsia="Times New Roman" w:cs="Times New Roman"/>
          <w:sz w:val="20"/>
          <w:szCs w:val="20"/>
          <w:lang w:eastAsia="zh-CN"/>
        </w:rPr>
        <w:t xml:space="preserve">ried monoliths </w:t>
      </w:r>
      <w:r w:rsidR="00B64993">
        <w:rPr>
          <w:rFonts w:eastAsia="Times New Roman" w:cs="Times New Roman"/>
          <w:sz w:val="20"/>
          <w:szCs w:val="20"/>
          <w:lang w:eastAsia="zh-CN"/>
        </w:rPr>
        <w:t xml:space="preserve">and particles </w:t>
      </w:r>
      <w:r w:rsidR="008C787E" w:rsidRPr="008C787E">
        <w:rPr>
          <w:rFonts w:eastAsia="Times New Roman" w:cs="Times New Roman"/>
          <w:sz w:val="20"/>
          <w:szCs w:val="20"/>
          <w:lang w:eastAsia="zh-CN"/>
        </w:rPr>
        <w:t>were stored in desiccator</w:t>
      </w:r>
      <w:r w:rsidR="00F478E8">
        <w:rPr>
          <w:rFonts w:eastAsia="Times New Roman" w:cs="Times New Roman"/>
          <w:sz w:val="20"/>
          <w:szCs w:val="20"/>
          <w:lang w:eastAsia="zh-CN"/>
        </w:rPr>
        <w:t>s</w:t>
      </w:r>
      <w:r w:rsidR="008C787E" w:rsidRPr="008C787E">
        <w:rPr>
          <w:rFonts w:eastAsia="Times New Roman" w:cs="Times New Roman"/>
          <w:sz w:val="20"/>
          <w:szCs w:val="20"/>
          <w:lang w:eastAsia="zh-CN"/>
        </w:rPr>
        <w:t xml:space="preserve"> containing granular silica gel at room temperature until analysis.</w:t>
      </w:r>
    </w:p>
    <w:p w14:paraId="46385E98" w14:textId="77777777" w:rsidR="00D104C0" w:rsidRDefault="00D104C0" w:rsidP="00D104C0">
      <w:pPr>
        <w:widowControl w:val="0"/>
        <w:suppressAutoHyphens/>
        <w:spacing w:after="0" w:line="240" w:lineRule="auto"/>
        <w:jc w:val="both"/>
        <w:rPr>
          <w:rFonts w:eastAsia="Times New Roman" w:cs="Times New Roman"/>
          <w:sz w:val="20"/>
          <w:szCs w:val="20"/>
          <w:lang w:eastAsia="zh-CN"/>
        </w:rPr>
      </w:pPr>
    </w:p>
    <w:p w14:paraId="7B91BE10" w14:textId="77777777" w:rsidR="00D104C0" w:rsidRDefault="00D104C0" w:rsidP="00D104C0">
      <w:pPr>
        <w:widowControl w:val="0"/>
        <w:suppressAutoHyphens/>
        <w:spacing w:after="0" w:line="240" w:lineRule="auto"/>
        <w:jc w:val="both"/>
        <w:rPr>
          <w:rFonts w:eastAsia="Times New Roman" w:cs="Times New Roman"/>
          <w:b/>
          <w:bCs/>
          <w:sz w:val="20"/>
          <w:szCs w:val="20"/>
          <w:lang w:val="en-GB" w:eastAsia="zh-CN"/>
        </w:rPr>
      </w:pPr>
      <w:r>
        <w:rPr>
          <w:rFonts w:eastAsia="Times New Roman" w:cs="Times New Roman"/>
          <w:b/>
          <w:bCs/>
          <w:sz w:val="20"/>
          <w:szCs w:val="20"/>
          <w:lang w:val="en-GB" w:eastAsia="zh-CN"/>
        </w:rPr>
        <w:t>2.2 Oleogel preparation</w:t>
      </w:r>
    </w:p>
    <w:p w14:paraId="21356BA4" w14:textId="77777777" w:rsidR="00D104C0" w:rsidRDefault="00987E44" w:rsidP="008C787E">
      <w:pPr>
        <w:widowControl w:val="0"/>
        <w:suppressAutoHyphens/>
        <w:spacing w:after="0" w:line="240" w:lineRule="auto"/>
        <w:jc w:val="both"/>
        <w:rPr>
          <w:rFonts w:eastAsia="Times New Roman" w:cs="Times New Roman"/>
          <w:sz w:val="20"/>
          <w:szCs w:val="20"/>
          <w:lang w:eastAsia="zh-CN"/>
        </w:rPr>
      </w:pPr>
      <w:r>
        <w:rPr>
          <w:rFonts w:eastAsia="Times New Roman" w:cs="Times New Roman"/>
          <w:sz w:val="20"/>
          <w:szCs w:val="20"/>
          <w:lang w:eastAsia="zh-CN"/>
        </w:rPr>
        <w:t xml:space="preserve">After preliminary trials, here not described, the best preparation conditions needed to obtain </w:t>
      </w:r>
      <w:r w:rsidR="004F73BD">
        <w:rPr>
          <w:rFonts w:eastAsia="Times New Roman" w:cs="Times New Roman"/>
          <w:sz w:val="20"/>
          <w:szCs w:val="20"/>
          <w:lang w:eastAsia="zh-CN"/>
        </w:rPr>
        <w:t>a self-standing material</w:t>
      </w:r>
      <w:r>
        <w:rPr>
          <w:rFonts w:eastAsia="Times New Roman" w:cs="Times New Roman"/>
          <w:sz w:val="20"/>
          <w:szCs w:val="20"/>
          <w:lang w:eastAsia="zh-CN"/>
        </w:rPr>
        <w:t xml:space="preserve"> with no visible oil release were defined by mixing sunflower oil and cryogel particles. In particular,</w:t>
      </w:r>
      <w:r w:rsidR="0068306E">
        <w:rPr>
          <w:rFonts w:eastAsia="Times New Roman" w:cs="Times New Roman"/>
          <w:sz w:val="20"/>
          <w:szCs w:val="20"/>
          <w:lang w:eastAsia="zh-CN"/>
        </w:rPr>
        <w:t xml:space="preserve"> </w:t>
      </w:r>
      <w:r w:rsidR="0068306E" w:rsidRPr="00295998">
        <w:rPr>
          <w:rFonts w:eastAsia="Times New Roman" w:cs="Times New Roman"/>
          <w:sz w:val="20"/>
          <w:szCs w:val="20"/>
          <w:lang w:eastAsia="zh-CN"/>
        </w:rPr>
        <w:t>cellulose cryogel</w:t>
      </w:r>
      <w:r w:rsidR="0068306E">
        <w:rPr>
          <w:rFonts w:eastAsia="Times New Roman" w:cs="Times New Roman"/>
          <w:sz w:val="20"/>
          <w:szCs w:val="20"/>
          <w:lang w:eastAsia="zh-CN"/>
        </w:rPr>
        <w:t xml:space="preserve"> particles</w:t>
      </w:r>
      <w:r w:rsidR="0068306E" w:rsidRPr="00295998">
        <w:rPr>
          <w:rFonts w:eastAsia="Times New Roman" w:cs="Times New Roman"/>
          <w:sz w:val="20"/>
          <w:szCs w:val="20"/>
          <w:lang w:eastAsia="zh-CN"/>
        </w:rPr>
        <w:t xml:space="preserve"> </w:t>
      </w:r>
      <w:r w:rsidR="00304968">
        <w:rPr>
          <w:rFonts w:eastAsia="Times New Roman" w:cs="Times New Roman"/>
          <w:sz w:val="20"/>
          <w:szCs w:val="20"/>
          <w:lang w:eastAsia="zh-CN"/>
        </w:rPr>
        <w:t>were manually</w:t>
      </w:r>
      <w:r w:rsidR="00295998" w:rsidRPr="00295998">
        <w:rPr>
          <w:rFonts w:eastAsia="Times New Roman" w:cs="Times New Roman"/>
          <w:sz w:val="20"/>
          <w:szCs w:val="20"/>
          <w:lang w:eastAsia="zh-CN"/>
        </w:rPr>
        <w:t xml:space="preserve"> </w:t>
      </w:r>
      <w:r>
        <w:rPr>
          <w:rFonts w:eastAsia="Times New Roman" w:cs="Times New Roman"/>
          <w:sz w:val="20"/>
          <w:szCs w:val="20"/>
          <w:lang w:eastAsia="zh-CN"/>
        </w:rPr>
        <w:t xml:space="preserve">mixed with </w:t>
      </w:r>
      <w:r w:rsidR="00295998" w:rsidRPr="00295998">
        <w:rPr>
          <w:rFonts w:eastAsia="Times New Roman" w:cs="Times New Roman"/>
          <w:sz w:val="20"/>
          <w:szCs w:val="20"/>
          <w:lang w:eastAsia="zh-CN"/>
        </w:rPr>
        <w:t>sunflower oil</w:t>
      </w:r>
      <w:r>
        <w:rPr>
          <w:rFonts w:eastAsia="Times New Roman" w:cs="Times New Roman"/>
          <w:sz w:val="20"/>
          <w:szCs w:val="20"/>
          <w:lang w:eastAsia="zh-CN"/>
        </w:rPr>
        <w:t xml:space="preserve"> at </w:t>
      </w:r>
      <w:r w:rsidR="00304968">
        <w:rPr>
          <w:rFonts w:eastAsia="Times New Roman" w:cs="Times New Roman"/>
          <w:sz w:val="20"/>
          <w:szCs w:val="20"/>
          <w:lang w:eastAsia="zh-CN"/>
        </w:rPr>
        <w:t xml:space="preserve">a </w:t>
      </w:r>
      <w:r>
        <w:rPr>
          <w:rFonts w:eastAsia="Times New Roman" w:cs="Times New Roman"/>
          <w:sz w:val="20"/>
          <w:szCs w:val="20"/>
          <w:lang w:eastAsia="zh-CN"/>
        </w:rPr>
        <w:t>1:2.4 ratio (w/w).</w:t>
      </w:r>
    </w:p>
    <w:p w14:paraId="196F47ED" w14:textId="77777777" w:rsidR="00887958" w:rsidRPr="00B840C5" w:rsidRDefault="00887958" w:rsidP="008C787E">
      <w:pPr>
        <w:widowControl w:val="0"/>
        <w:suppressAutoHyphens/>
        <w:spacing w:after="0" w:line="240" w:lineRule="auto"/>
        <w:jc w:val="both"/>
        <w:rPr>
          <w:rFonts w:eastAsia="Times New Roman" w:cs="Times New Roman"/>
          <w:sz w:val="20"/>
          <w:szCs w:val="20"/>
          <w:lang w:eastAsia="zh-CN"/>
        </w:rPr>
      </w:pPr>
    </w:p>
    <w:p w14:paraId="5D26FE4D" w14:textId="77777777" w:rsidR="002B7260" w:rsidRDefault="002B7260" w:rsidP="002B7260">
      <w:pPr>
        <w:widowControl w:val="0"/>
        <w:suppressAutoHyphens/>
        <w:spacing w:after="0" w:line="240" w:lineRule="auto"/>
        <w:jc w:val="both"/>
        <w:rPr>
          <w:rFonts w:eastAsia="Times New Roman" w:cs="Times New Roman"/>
          <w:b/>
          <w:bCs/>
          <w:sz w:val="20"/>
          <w:szCs w:val="20"/>
          <w:lang w:val="en-GB" w:eastAsia="zh-CN"/>
        </w:rPr>
      </w:pPr>
      <w:r>
        <w:rPr>
          <w:rFonts w:eastAsia="Times New Roman" w:cs="Times New Roman"/>
          <w:b/>
          <w:bCs/>
          <w:sz w:val="20"/>
          <w:szCs w:val="20"/>
          <w:lang w:val="en-GB" w:eastAsia="zh-CN"/>
        </w:rPr>
        <w:t>2.</w:t>
      </w:r>
      <w:r w:rsidR="00D104C0">
        <w:rPr>
          <w:rFonts w:eastAsia="Times New Roman" w:cs="Times New Roman"/>
          <w:b/>
          <w:bCs/>
          <w:sz w:val="20"/>
          <w:szCs w:val="20"/>
          <w:lang w:val="en-GB" w:eastAsia="zh-CN"/>
        </w:rPr>
        <w:t>3</w:t>
      </w:r>
      <w:r w:rsidR="0036621D">
        <w:rPr>
          <w:rFonts w:eastAsia="Times New Roman" w:cs="Times New Roman"/>
          <w:b/>
          <w:bCs/>
          <w:sz w:val="20"/>
          <w:szCs w:val="20"/>
          <w:lang w:val="en-GB" w:eastAsia="zh-CN"/>
        </w:rPr>
        <w:t xml:space="preserve"> </w:t>
      </w:r>
      <w:r w:rsidR="00987E44">
        <w:rPr>
          <w:rFonts w:eastAsia="Times New Roman" w:cs="Times New Roman"/>
          <w:b/>
          <w:bCs/>
          <w:sz w:val="20"/>
          <w:szCs w:val="20"/>
          <w:lang w:val="en-GB" w:eastAsia="zh-CN"/>
        </w:rPr>
        <w:t>S</w:t>
      </w:r>
      <w:r w:rsidR="003432B4">
        <w:rPr>
          <w:rFonts w:eastAsia="Times New Roman" w:cs="Times New Roman"/>
          <w:b/>
          <w:bCs/>
          <w:sz w:val="20"/>
          <w:szCs w:val="20"/>
          <w:lang w:val="en-GB" w:eastAsia="zh-CN"/>
        </w:rPr>
        <w:t>tructural c</w:t>
      </w:r>
      <w:r w:rsidR="00887958">
        <w:rPr>
          <w:rFonts w:eastAsia="Times New Roman" w:cs="Times New Roman"/>
          <w:b/>
          <w:bCs/>
          <w:sz w:val="20"/>
          <w:szCs w:val="20"/>
          <w:lang w:val="en-GB" w:eastAsia="zh-CN"/>
        </w:rPr>
        <w:t>haracterization</w:t>
      </w:r>
      <w:r w:rsidR="00987E44">
        <w:rPr>
          <w:rFonts w:eastAsia="Times New Roman" w:cs="Times New Roman"/>
          <w:b/>
          <w:bCs/>
          <w:sz w:val="20"/>
          <w:szCs w:val="20"/>
          <w:lang w:val="en-GB" w:eastAsia="zh-CN"/>
        </w:rPr>
        <w:t xml:space="preserve"> of cryogel and aerogel monoliths </w:t>
      </w:r>
      <w:r w:rsidR="00F56C3F">
        <w:rPr>
          <w:rFonts w:eastAsia="Times New Roman" w:cs="Times New Roman"/>
          <w:b/>
          <w:bCs/>
          <w:sz w:val="20"/>
          <w:szCs w:val="20"/>
          <w:lang w:val="en-GB" w:eastAsia="zh-CN"/>
        </w:rPr>
        <w:t>and particles</w:t>
      </w:r>
    </w:p>
    <w:p w14:paraId="3BF6BA72" w14:textId="77777777" w:rsidR="00BD2C2B" w:rsidRPr="00AE1F52" w:rsidRDefault="0036621D" w:rsidP="00AE1F52">
      <w:pPr>
        <w:widowControl w:val="0"/>
        <w:suppressAutoHyphens/>
        <w:spacing w:after="0" w:line="240" w:lineRule="auto"/>
        <w:ind w:firstLine="720"/>
        <w:jc w:val="both"/>
        <w:rPr>
          <w:rFonts w:eastAsia="Times New Roman" w:cs="Times New Roman"/>
          <w:i/>
          <w:iCs/>
          <w:sz w:val="20"/>
          <w:szCs w:val="20"/>
          <w:lang w:val="en-GB" w:eastAsia="zh-CN"/>
        </w:rPr>
      </w:pPr>
      <w:r w:rsidRPr="00983BC7">
        <w:rPr>
          <w:rFonts w:eastAsia="Times New Roman" w:cs="Times New Roman"/>
          <w:i/>
          <w:iCs/>
          <w:sz w:val="20"/>
          <w:szCs w:val="20"/>
          <w:lang w:val="en-GB" w:eastAsia="zh-CN"/>
        </w:rPr>
        <w:t>Macroscopic images</w:t>
      </w:r>
      <w:r w:rsidR="00AE1F52">
        <w:rPr>
          <w:rFonts w:eastAsia="Times New Roman" w:cs="Times New Roman"/>
          <w:i/>
          <w:iCs/>
          <w:sz w:val="20"/>
          <w:szCs w:val="20"/>
          <w:lang w:val="en-GB" w:eastAsia="zh-CN"/>
        </w:rPr>
        <w:t xml:space="preserve">. </w:t>
      </w:r>
      <w:r w:rsidR="009F1795" w:rsidRPr="009F1795">
        <w:rPr>
          <w:rFonts w:eastAsia="Times New Roman" w:cs="Times New Roman"/>
          <w:sz w:val="20"/>
          <w:szCs w:val="20"/>
          <w:lang w:eastAsia="zh-CN"/>
        </w:rPr>
        <w:t>Sample images were acquired using an image acquisition cabinet and a Google Pixel 6 (Alphabet, Mountain View, California, USA). The light was provided by a LED strip properly placed to minimize shadow and glare.</w:t>
      </w:r>
    </w:p>
    <w:p w14:paraId="035B8587" w14:textId="77777777" w:rsidR="00B3101F" w:rsidRPr="00AE1F52" w:rsidRDefault="0036621D" w:rsidP="00AE1F52">
      <w:pPr>
        <w:widowControl w:val="0"/>
        <w:suppressAutoHyphens/>
        <w:spacing w:after="0" w:line="240" w:lineRule="auto"/>
        <w:ind w:firstLine="720"/>
        <w:jc w:val="both"/>
        <w:rPr>
          <w:rFonts w:eastAsia="Times New Roman" w:cs="Times New Roman"/>
          <w:i/>
          <w:iCs/>
          <w:sz w:val="20"/>
          <w:szCs w:val="20"/>
          <w:lang w:eastAsia="zh-CN"/>
        </w:rPr>
      </w:pPr>
      <w:r w:rsidRPr="00983BC7">
        <w:rPr>
          <w:rFonts w:eastAsia="Times New Roman" w:cs="Times New Roman"/>
          <w:i/>
          <w:iCs/>
          <w:sz w:val="20"/>
          <w:szCs w:val="20"/>
          <w:lang w:eastAsia="zh-CN"/>
        </w:rPr>
        <w:t>Microstructure</w:t>
      </w:r>
      <w:r w:rsidR="00AE1F52">
        <w:rPr>
          <w:rFonts w:eastAsia="Times New Roman" w:cs="Times New Roman"/>
          <w:i/>
          <w:iCs/>
          <w:sz w:val="20"/>
          <w:szCs w:val="20"/>
          <w:lang w:eastAsia="zh-CN"/>
        </w:rPr>
        <w:t xml:space="preserve">. </w:t>
      </w:r>
      <w:r w:rsidR="00A4469F" w:rsidRPr="00A4469F">
        <w:rPr>
          <w:rFonts w:eastAsia="Times New Roman" w:cs="Times New Roman"/>
          <w:sz w:val="20"/>
          <w:szCs w:val="20"/>
          <w:lang w:eastAsia="zh-CN"/>
        </w:rPr>
        <w:t>SEM micrographs were obtained using a MAIA-3 (</w:t>
      </w:r>
      <w:proofErr w:type="spellStart"/>
      <w:r w:rsidR="00A4469F" w:rsidRPr="00A4469F">
        <w:rPr>
          <w:rFonts w:eastAsia="Times New Roman" w:cs="Times New Roman"/>
          <w:sz w:val="20"/>
          <w:szCs w:val="20"/>
          <w:lang w:eastAsia="zh-CN"/>
        </w:rPr>
        <w:t>Tescan</w:t>
      </w:r>
      <w:proofErr w:type="spellEnd"/>
      <w:r w:rsidR="00A4469F" w:rsidRPr="00A4469F">
        <w:rPr>
          <w:rFonts w:eastAsia="Times New Roman" w:cs="Times New Roman"/>
          <w:sz w:val="20"/>
          <w:szCs w:val="20"/>
          <w:lang w:eastAsia="zh-CN"/>
        </w:rPr>
        <w:t xml:space="preserve">, Brno, Czech Republic), equipped with detectors of secondary and back-scattered electrons. The internal cross-section of the samples was coated with a 14 nm layer of platinum with a Quorum Q150T metallizer (Quorum Technologies, East Sussex, UK) to prevent the accumulation of electrostatic charges and </w:t>
      </w:r>
      <w:r w:rsidR="0033663F">
        <w:rPr>
          <w:rFonts w:eastAsia="Times New Roman" w:cs="Times New Roman"/>
          <w:sz w:val="20"/>
          <w:szCs w:val="20"/>
          <w:lang w:eastAsia="zh-CN"/>
        </w:rPr>
        <w:t>image</w:t>
      </w:r>
      <w:r w:rsidR="00A4469F" w:rsidRPr="00A4469F">
        <w:rPr>
          <w:rFonts w:eastAsia="Times New Roman" w:cs="Times New Roman"/>
          <w:sz w:val="20"/>
          <w:szCs w:val="20"/>
          <w:lang w:eastAsia="zh-CN"/>
        </w:rPr>
        <w:t xml:space="preserve"> defaults. The observations were performed with an acceleration voltage of 3 kV.</w:t>
      </w:r>
    </w:p>
    <w:p w14:paraId="691E44E9" w14:textId="77777777" w:rsidR="008378B4" w:rsidRPr="00C16687" w:rsidRDefault="0036621D" w:rsidP="001403D2">
      <w:pPr>
        <w:widowControl w:val="0"/>
        <w:suppressAutoHyphens/>
        <w:spacing w:after="0" w:line="240" w:lineRule="auto"/>
        <w:ind w:firstLine="720"/>
        <w:jc w:val="both"/>
        <w:rPr>
          <w:rFonts w:eastAsia="Times New Roman" w:cs="Times New Roman"/>
          <w:sz w:val="20"/>
          <w:szCs w:val="20"/>
          <w:lang w:eastAsia="zh-CN"/>
        </w:rPr>
      </w:pPr>
      <w:r w:rsidRPr="001233C9">
        <w:rPr>
          <w:rFonts w:eastAsia="Times New Roman" w:cs="Times New Roman"/>
          <w:i/>
          <w:iCs/>
          <w:sz w:val="20"/>
          <w:szCs w:val="20"/>
          <w:lang w:eastAsia="zh-CN"/>
        </w:rPr>
        <w:t>Volume</w:t>
      </w:r>
      <w:r w:rsidR="00BC0912">
        <w:rPr>
          <w:rFonts w:eastAsia="Times New Roman" w:cs="Times New Roman"/>
          <w:i/>
          <w:iCs/>
          <w:sz w:val="20"/>
          <w:szCs w:val="20"/>
          <w:lang w:eastAsia="zh-CN"/>
        </w:rPr>
        <w:t>.</w:t>
      </w:r>
      <w:r w:rsidRPr="001233C9">
        <w:rPr>
          <w:rFonts w:eastAsia="Times New Roman" w:cs="Times New Roman"/>
          <w:i/>
          <w:iCs/>
          <w:sz w:val="20"/>
          <w:szCs w:val="20"/>
          <w:lang w:eastAsia="zh-CN"/>
        </w:rPr>
        <w:t xml:space="preserve"> </w:t>
      </w:r>
      <w:r w:rsidR="00D635A9">
        <w:rPr>
          <w:rFonts w:eastAsia="Times New Roman" w:cs="Times New Roman"/>
          <w:sz w:val="20"/>
          <w:szCs w:val="20"/>
          <w:lang w:eastAsia="zh-CN"/>
        </w:rPr>
        <w:t>Monolith</w:t>
      </w:r>
      <w:r w:rsidR="008378B4" w:rsidRPr="008378B4">
        <w:rPr>
          <w:rFonts w:eastAsia="Times New Roman" w:cs="Times New Roman"/>
          <w:sz w:val="20"/>
          <w:szCs w:val="20"/>
          <w:lang w:eastAsia="zh-CN"/>
        </w:rPr>
        <w:t xml:space="preserve"> volume was measured by a CD-15APXR digital </w:t>
      </w:r>
      <w:r w:rsidR="00C55948">
        <w:rPr>
          <w:rFonts w:eastAsia="Times New Roman" w:cs="Times New Roman"/>
          <w:sz w:val="20"/>
          <w:szCs w:val="20"/>
          <w:lang w:eastAsia="zh-CN"/>
        </w:rPr>
        <w:t>caliper</w:t>
      </w:r>
      <w:r w:rsidR="008378B4" w:rsidRPr="008378B4">
        <w:rPr>
          <w:rFonts w:eastAsia="Times New Roman" w:cs="Times New Roman"/>
          <w:sz w:val="20"/>
          <w:szCs w:val="20"/>
          <w:lang w:eastAsia="zh-CN"/>
        </w:rPr>
        <w:t xml:space="preserve">. Volume variation (ΔV, %) during the conversion of hydrogels to cryogels or aerogels was </w:t>
      </w:r>
      <w:r w:rsidR="001403D2">
        <w:rPr>
          <w:rFonts w:eastAsia="Times New Roman" w:cs="Times New Roman"/>
          <w:sz w:val="20"/>
          <w:szCs w:val="20"/>
          <w:lang w:eastAsia="zh-CN"/>
        </w:rPr>
        <w:t>measured.</w:t>
      </w:r>
    </w:p>
    <w:p w14:paraId="3482656E" w14:textId="77777777" w:rsidR="00263BB7" w:rsidRPr="00BC0912" w:rsidRDefault="0036621D" w:rsidP="00BC0912">
      <w:pPr>
        <w:widowControl w:val="0"/>
        <w:suppressAutoHyphens/>
        <w:spacing w:after="0" w:line="240" w:lineRule="auto"/>
        <w:ind w:firstLine="720"/>
        <w:jc w:val="both"/>
        <w:rPr>
          <w:rFonts w:eastAsia="Times New Roman" w:cs="Times New Roman"/>
          <w:i/>
          <w:iCs/>
          <w:sz w:val="20"/>
          <w:szCs w:val="20"/>
          <w:lang w:eastAsia="zh-CN"/>
        </w:rPr>
      </w:pPr>
      <w:r w:rsidRPr="00AE1F52">
        <w:rPr>
          <w:rFonts w:eastAsia="Times New Roman" w:cs="Times New Roman"/>
          <w:i/>
          <w:iCs/>
          <w:sz w:val="20"/>
          <w:szCs w:val="20"/>
          <w:lang w:eastAsia="zh-CN"/>
        </w:rPr>
        <w:t>Density, porosity, pore volume</w:t>
      </w:r>
      <w:r w:rsidR="00BC0912">
        <w:rPr>
          <w:rFonts w:eastAsia="Times New Roman" w:cs="Times New Roman"/>
          <w:i/>
          <w:iCs/>
          <w:sz w:val="20"/>
          <w:szCs w:val="20"/>
          <w:lang w:eastAsia="zh-CN"/>
        </w:rPr>
        <w:t xml:space="preserve">. </w:t>
      </w:r>
      <w:r w:rsidR="00110FBF">
        <w:rPr>
          <w:rFonts w:eastAsia="Times New Roman" w:cs="Times New Roman"/>
          <w:sz w:val="20"/>
          <w:szCs w:val="20"/>
          <w:lang w:eastAsia="zh-CN"/>
        </w:rPr>
        <w:t>Monolith e</w:t>
      </w:r>
      <w:r w:rsidR="00263BB7" w:rsidRPr="00263BB7">
        <w:rPr>
          <w:rFonts w:eastAsia="Times New Roman" w:cs="Times New Roman"/>
          <w:sz w:val="20"/>
          <w:szCs w:val="20"/>
          <w:lang w:eastAsia="zh-CN"/>
        </w:rPr>
        <w:t>nvelope density (</w:t>
      </w:r>
      <w:r w:rsidR="0077082A" w:rsidRPr="0077082A">
        <w:rPr>
          <w:rFonts w:ascii="Symbol" w:hAnsi="Symbol"/>
          <w:i/>
          <w:sz w:val="20"/>
          <w:szCs w:val="21"/>
        </w:rPr>
        <w:t></w:t>
      </w:r>
      <w:r w:rsidR="00263BB7" w:rsidRPr="0077082A">
        <w:rPr>
          <w:rFonts w:eastAsia="Times New Roman" w:cs="Times New Roman"/>
          <w:sz w:val="20"/>
          <w:szCs w:val="20"/>
          <w:vertAlign w:val="subscript"/>
          <w:lang w:eastAsia="zh-CN"/>
        </w:rPr>
        <w:t>envelope</w:t>
      </w:r>
      <w:r w:rsidR="00263BB7" w:rsidRPr="00263BB7">
        <w:rPr>
          <w:rFonts w:eastAsia="Times New Roman" w:cs="Times New Roman"/>
          <w:sz w:val="20"/>
          <w:szCs w:val="20"/>
          <w:lang w:eastAsia="zh-CN"/>
        </w:rPr>
        <w:t>) was measured using the Micromeritics GeoPyc 1360 Envelope Density Analyzer (Norcross, Georgia, USA) with the DryFlo</w:t>
      </w:r>
      <w:r w:rsidR="00985B50" w:rsidRPr="00985B50">
        <w:rPr>
          <w:rFonts w:eastAsia="Times New Roman" w:cs="Times New Roman"/>
          <w:sz w:val="20"/>
          <w:szCs w:val="20"/>
          <w:vertAlign w:val="superscript"/>
          <w:lang w:eastAsia="zh-CN"/>
        </w:rPr>
        <w:t>®</w:t>
      </w:r>
      <w:r w:rsidR="00263BB7" w:rsidRPr="00263BB7">
        <w:rPr>
          <w:rFonts w:eastAsia="Times New Roman" w:cs="Times New Roman"/>
          <w:sz w:val="20"/>
          <w:szCs w:val="20"/>
          <w:lang w:eastAsia="zh-CN"/>
        </w:rPr>
        <w:t xml:space="preserve"> powder as a fluid medium. Each sample was measured in 5 cycles with an applied force of 27 N. Porosity (eq. </w:t>
      </w:r>
      <w:r w:rsidR="00AB2A2B">
        <w:rPr>
          <w:rFonts w:eastAsia="Times New Roman" w:cs="Times New Roman"/>
          <w:sz w:val="20"/>
          <w:szCs w:val="20"/>
          <w:lang w:eastAsia="zh-CN"/>
        </w:rPr>
        <w:t>1</w:t>
      </w:r>
      <w:r w:rsidR="00263BB7" w:rsidRPr="00263BB7">
        <w:rPr>
          <w:rFonts w:eastAsia="Times New Roman" w:cs="Times New Roman"/>
          <w:sz w:val="20"/>
          <w:szCs w:val="20"/>
          <w:lang w:eastAsia="zh-CN"/>
        </w:rPr>
        <w:t xml:space="preserve">) and pore volume (eq. </w:t>
      </w:r>
      <w:r w:rsidR="00AB2A2B">
        <w:rPr>
          <w:rFonts w:eastAsia="Times New Roman" w:cs="Times New Roman"/>
          <w:sz w:val="20"/>
          <w:szCs w:val="20"/>
          <w:lang w:eastAsia="zh-CN"/>
        </w:rPr>
        <w:t>2</w:t>
      </w:r>
      <w:r w:rsidR="00263BB7" w:rsidRPr="00263BB7">
        <w:rPr>
          <w:rFonts w:eastAsia="Times New Roman" w:cs="Times New Roman"/>
          <w:sz w:val="20"/>
          <w:szCs w:val="20"/>
          <w:lang w:eastAsia="zh-CN"/>
        </w:rPr>
        <w:t>) were calculated from the envelope (</w:t>
      </w:r>
      <w:r w:rsidR="0077082A" w:rsidRPr="0077082A">
        <w:rPr>
          <w:rFonts w:ascii="Symbol" w:hAnsi="Symbol"/>
          <w:i/>
          <w:sz w:val="20"/>
          <w:szCs w:val="21"/>
        </w:rPr>
        <w:t></w:t>
      </w:r>
      <w:r w:rsidR="00263BB7" w:rsidRPr="0077082A">
        <w:rPr>
          <w:rFonts w:eastAsia="Times New Roman" w:cs="Times New Roman"/>
          <w:sz w:val="20"/>
          <w:szCs w:val="20"/>
          <w:vertAlign w:val="subscript"/>
          <w:lang w:eastAsia="zh-CN"/>
        </w:rPr>
        <w:t>envelope</w:t>
      </w:r>
      <w:r w:rsidR="00263BB7" w:rsidRPr="00263BB7">
        <w:rPr>
          <w:rFonts w:eastAsia="Times New Roman" w:cs="Times New Roman"/>
          <w:sz w:val="20"/>
          <w:szCs w:val="20"/>
          <w:lang w:eastAsia="zh-CN"/>
        </w:rPr>
        <w:t>) and cellulose skeletal density (</w:t>
      </w:r>
      <w:r w:rsidR="0077082A" w:rsidRPr="0077082A">
        <w:rPr>
          <w:rFonts w:ascii="Symbol" w:hAnsi="Symbol"/>
          <w:i/>
          <w:sz w:val="20"/>
          <w:szCs w:val="21"/>
        </w:rPr>
        <w:t></w:t>
      </w:r>
      <w:r w:rsidR="00263BB7" w:rsidRPr="0077082A">
        <w:rPr>
          <w:rFonts w:eastAsia="Times New Roman" w:cs="Times New Roman"/>
          <w:sz w:val="20"/>
          <w:szCs w:val="20"/>
          <w:vertAlign w:val="subscript"/>
          <w:lang w:eastAsia="zh-CN"/>
        </w:rPr>
        <w:t>skeletal</w:t>
      </w:r>
      <w:r w:rsidR="00263BB7" w:rsidRPr="00263BB7">
        <w:rPr>
          <w:rFonts w:eastAsia="Times New Roman" w:cs="Times New Roman"/>
          <w:sz w:val="20"/>
          <w:szCs w:val="20"/>
          <w:lang w:eastAsia="zh-CN"/>
        </w:rPr>
        <w:t xml:space="preserve"> = 1.5 g cm</w:t>
      </w:r>
      <w:r w:rsidR="00263BB7" w:rsidRPr="0037421D">
        <w:rPr>
          <w:rFonts w:eastAsia="Times New Roman" w:cs="Times New Roman"/>
          <w:sz w:val="20"/>
          <w:szCs w:val="20"/>
          <w:vertAlign w:val="superscript"/>
          <w:lang w:eastAsia="zh-CN"/>
        </w:rPr>
        <w:t>-3</w:t>
      </w:r>
      <w:r w:rsidR="00263BB7" w:rsidRPr="00263BB7">
        <w:rPr>
          <w:rFonts w:eastAsia="Times New Roman" w:cs="Times New Roman"/>
          <w:sz w:val="20"/>
          <w:szCs w:val="20"/>
          <w:lang w:eastAsia="zh-CN"/>
        </w:rPr>
        <w:t xml:space="preserve">, </w:t>
      </w:r>
      <w:sdt>
        <w:sdtPr>
          <w:rPr>
            <w:rFonts w:eastAsia="Times New Roman" w:cs="Times New Roman"/>
            <w:color w:val="000000"/>
            <w:sz w:val="20"/>
            <w:szCs w:val="20"/>
            <w:lang w:eastAsia="zh-CN"/>
          </w:rPr>
          <w:tag w:val="MENDELEY_CITATION_v3_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"/>
          <w:id w:val="-2043805427"/>
          <w:placeholder>
            <w:docPart w:val="DefaultPlaceholder_-1854013440"/>
          </w:placeholder>
        </w:sdtPr>
        <w:sdtContent>
          <w:r w:rsidR="00CD504A" w:rsidRPr="00CD504A">
            <w:rPr>
              <w:rFonts w:eastAsia="Times New Roman" w:cs="Times New Roman"/>
              <w:color w:val="000000"/>
              <w:sz w:val="20"/>
              <w:szCs w:val="20"/>
              <w:lang w:eastAsia="zh-CN"/>
            </w:rPr>
            <w:t>(Sun, 2005)</w:t>
          </w:r>
        </w:sdtContent>
      </w:sdt>
      <w:r w:rsidR="00263BB7" w:rsidRPr="00263BB7">
        <w:rPr>
          <w:rFonts w:eastAsia="Times New Roman" w:cs="Times New Roman"/>
          <w:sz w:val="20"/>
          <w:szCs w:val="20"/>
          <w:lang w:eastAsia="zh-CN"/>
        </w:rPr>
        <w:t>):</w:t>
      </w:r>
    </w:p>
    <w:p w14:paraId="0979EFCD" w14:textId="77777777" w:rsidR="00263BB7" w:rsidRPr="00C16687" w:rsidRDefault="00A91011" w:rsidP="00966B75">
      <w:pPr>
        <w:widowControl w:val="0"/>
        <w:suppressAutoHyphens/>
        <w:spacing w:after="0" w:line="240" w:lineRule="auto"/>
        <w:jc w:val="center"/>
        <w:rPr>
          <w:rFonts w:eastAsia="Times New Roman" w:cs="Times New Roman"/>
          <w:sz w:val="20"/>
          <w:szCs w:val="20"/>
          <w:lang w:eastAsia="zh-CN"/>
        </w:rPr>
      </w:pPr>
      <m:oMath>
        <m:r>
          <w:rPr>
            <w:rFonts w:ascii="Cambria Math" w:hAnsi="Cambria Math"/>
            <w:sz w:val="20"/>
            <w:szCs w:val="20"/>
          </w:rPr>
          <m:t xml:space="preserve">Porosity </m:t>
        </m:r>
        <m:d>
          <m:dPr>
            <m:ctrlPr>
              <w:rPr>
                <w:rFonts w:ascii="Cambria Math" w:hAnsi="Cambria Math"/>
                <w:i/>
                <w:sz w:val="20"/>
                <w:szCs w:val="20"/>
              </w:rPr>
            </m:ctrlPr>
          </m:dPr>
          <m:e>
            <m:r>
              <w:rPr>
                <w:rFonts w:ascii="Cambria Math" w:hAnsi="Cambria Math"/>
                <w:sz w:val="20"/>
                <w:szCs w:val="20"/>
              </w:rPr>
              <m:t>%</m:t>
            </m:r>
          </m:e>
        </m:d>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1-</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envelope</m:t>
                    </m:r>
                  </m:sub>
                </m:sSub>
              </m:num>
              <m:den>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skeletal</m:t>
                    </m:r>
                  </m:sub>
                </m:sSub>
              </m:den>
            </m:f>
          </m:e>
        </m:d>
        <m:r>
          <w:rPr>
            <w:rFonts w:ascii="Cambria Math" w:hAnsi="Cambria Math"/>
            <w:sz w:val="20"/>
            <w:szCs w:val="20"/>
          </w:rPr>
          <m:t>∙100</m:t>
        </m:r>
      </m:oMath>
      <w:r w:rsidR="00263BB7" w:rsidRPr="00C16687">
        <w:rPr>
          <w:rFonts w:eastAsia="Times New Roman" w:cs="Times New Roman"/>
          <w:sz w:val="20"/>
          <w:szCs w:val="20"/>
          <w:lang w:eastAsia="zh-CN"/>
        </w:rPr>
        <w:tab/>
        <w:t xml:space="preserve">(eq. </w:t>
      </w:r>
      <w:r w:rsidR="001403D2">
        <w:rPr>
          <w:rFonts w:eastAsia="Times New Roman" w:cs="Times New Roman"/>
          <w:sz w:val="20"/>
          <w:szCs w:val="20"/>
          <w:lang w:eastAsia="zh-CN"/>
        </w:rPr>
        <w:t>1</w:t>
      </w:r>
      <w:r w:rsidR="00263BB7" w:rsidRPr="00C16687">
        <w:rPr>
          <w:rFonts w:eastAsia="Times New Roman" w:cs="Times New Roman"/>
          <w:sz w:val="20"/>
          <w:szCs w:val="20"/>
          <w:lang w:eastAsia="zh-CN"/>
        </w:rPr>
        <w:t>)</w:t>
      </w:r>
    </w:p>
    <w:p w14:paraId="25F13FD9" w14:textId="77777777" w:rsidR="00D1044E" w:rsidRPr="00C16687" w:rsidRDefault="00BA2236" w:rsidP="00BA2236">
      <w:pPr>
        <w:widowControl w:val="0"/>
        <w:suppressAutoHyphens/>
        <w:spacing w:after="0" w:line="240" w:lineRule="auto"/>
        <w:jc w:val="center"/>
        <w:rPr>
          <w:rFonts w:eastAsia="Times New Roman" w:cs="Times New Roman"/>
          <w:sz w:val="20"/>
          <w:szCs w:val="20"/>
          <w:lang w:eastAsia="zh-CN"/>
        </w:rPr>
      </w:pPr>
      <m:oMath>
        <m:r>
          <w:rPr>
            <w:rFonts w:ascii="Cambria Math" w:hAnsi="Cambria Math"/>
            <w:sz w:val="20"/>
            <w:szCs w:val="20"/>
          </w:rPr>
          <m:t>Pore</m:t>
        </m:r>
        <m:r>
          <m:rPr>
            <m:sty m:val="p"/>
          </m:rPr>
          <w:rPr>
            <w:rFonts w:ascii="Cambria Math" w:hAnsi="Cambria Math"/>
            <w:sz w:val="20"/>
            <w:szCs w:val="20"/>
          </w:rPr>
          <m:t xml:space="preserve"> </m:t>
        </m:r>
        <m:r>
          <w:rPr>
            <w:rFonts w:ascii="Cambria Math" w:hAnsi="Cambria Math"/>
            <w:sz w:val="20"/>
            <w:szCs w:val="20"/>
          </w:rPr>
          <m:t>volume</m:t>
        </m:r>
        <m:r>
          <m:rPr>
            <m:sty m:val="p"/>
          </m:rPr>
          <w:rPr>
            <w:rFonts w:ascii="Cambria Math" w:hAnsi="Cambria Math"/>
            <w:sz w:val="20"/>
            <w:szCs w:val="20"/>
          </w:rPr>
          <m:t xml:space="preserve"> (</m:t>
        </m:r>
        <m:sSup>
          <m:sSupPr>
            <m:ctrlPr>
              <w:rPr>
                <w:rFonts w:ascii="Cambria Math" w:hAnsi="Cambria Math"/>
                <w:sz w:val="20"/>
                <w:szCs w:val="20"/>
              </w:rPr>
            </m:ctrlPr>
          </m:sSupPr>
          <m:e>
            <m:r>
              <w:rPr>
                <w:rFonts w:ascii="Cambria Math" w:hAnsi="Cambria Math"/>
                <w:sz w:val="20"/>
                <w:szCs w:val="20"/>
              </w:rPr>
              <m:t>cm</m:t>
            </m:r>
          </m:e>
          <m:sup>
            <m:r>
              <m:rPr>
                <m:sty m:val="p"/>
              </m:rPr>
              <w:rPr>
                <w:rFonts w:ascii="Cambria Math" w:hAnsi="Cambria Math"/>
                <w:sz w:val="20"/>
                <w:szCs w:val="20"/>
              </w:rPr>
              <m:t>3</m:t>
            </m:r>
          </m:sup>
        </m:sSup>
        <m:sSup>
          <m:sSupPr>
            <m:ctrlPr>
              <w:rPr>
                <w:rFonts w:ascii="Cambria Math" w:hAnsi="Cambria Math"/>
                <w:sz w:val="20"/>
                <w:szCs w:val="20"/>
              </w:rPr>
            </m:ctrlPr>
          </m:sSupPr>
          <m:e>
            <m:r>
              <w:rPr>
                <w:rFonts w:ascii="Cambria Math" w:hAnsi="Cambria Math"/>
                <w:sz w:val="20"/>
                <w:szCs w:val="20"/>
              </w:rPr>
              <m:t>g</m:t>
            </m:r>
          </m:e>
          <m:sup>
            <m:r>
              <m:rPr>
                <m:sty m:val="p"/>
              </m:rPr>
              <w:rPr>
                <w:rFonts w:ascii="Cambria Math" w:hAnsi="Cambria Math"/>
                <w:sz w:val="20"/>
                <w:szCs w:val="20"/>
              </w:rPr>
              <m:t>-1</m:t>
            </m:r>
          </m:sup>
        </m:sSup>
        <m:r>
          <m:rPr>
            <m:sty m:val="p"/>
          </m:rPr>
          <w:rPr>
            <w:rFonts w:ascii="Cambria Math" w:hAnsi="Cambria Math"/>
            <w:sz w:val="20"/>
            <w:szCs w:val="20"/>
          </w:rPr>
          <m:t xml:space="preserve">)= </m:t>
        </m:r>
        <m:f>
          <m:fPr>
            <m:ctrlPr>
              <w:rPr>
                <w:rFonts w:ascii="Cambria Math" w:hAnsi="Cambria Math"/>
                <w:sz w:val="20"/>
                <w:szCs w:val="20"/>
              </w:rPr>
            </m:ctrlPr>
          </m:fPr>
          <m:num>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ρ</m:t>
                </m:r>
              </m:e>
              <m:sub>
                <m:r>
                  <w:rPr>
                    <w:rFonts w:ascii="Cambria Math" w:hAnsi="Cambria Math"/>
                    <w:sz w:val="20"/>
                    <w:szCs w:val="20"/>
                  </w:rPr>
                  <m:t>envelope</m:t>
                </m:r>
              </m:sub>
            </m:sSub>
          </m:den>
        </m:f>
        <m:r>
          <m:rPr>
            <m:sty m:val="p"/>
          </m:rPr>
          <w:rPr>
            <w:rFonts w:ascii="Cambria Math" w:hAnsi="Cambria Math"/>
            <w:sz w:val="20"/>
            <w:szCs w:val="20"/>
          </w:rPr>
          <m:t>-</m:t>
        </m:r>
        <m:f>
          <m:fPr>
            <m:ctrlPr>
              <w:rPr>
                <w:rFonts w:ascii="Cambria Math" w:hAnsi="Cambria Math"/>
                <w:sz w:val="20"/>
                <w:szCs w:val="20"/>
              </w:rPr>
            </m:ctrlPr>
          </m:fPr>
          <m:num>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ρ</m:t>
                </m:r>
              </m:e>
              <m:sub>
                <m:r>
                  <w:rPr>
                    <w:rFonts w:ascii="Cambria Math" w:hAnsi="Cambria Math"/>
                    <w:sz w:val="20"/>
                    <w:szCs w:val="20"/>
                  </w:rPr>
                  <m:t>skeletal</m:t>
                </m:r>
              </m:sub>
            </m:sSub>
          </m:den>
        </m:f>
      </m:oMath>
      <w:r w:rsidR="00263BB7" w:rsidRPr="00C16687">
        <w:rPr>
          <w:rFonts w:eastAsia="Times New Roman" w:cs="Times New Roman"/>
          <w:sz w:val="20"/>
          <w:szCs w:val="20"/>
          <w:lang w:eastAsia="zh-CN"/>
        </w:rPr>
        <w:tab/>
      </w:r>
      <w:r w:rsidRPr="00C16687">
        <w:rPr>
          <w:rFonts w:eastAsia="Times New Roman" w:cs="Times New Roman"/>
          <w:sz w:val="20"/>
          <w:szCs w:val="20"/>
          <w:lang w:eastAsia="zh-CN"/>
        </w:rPr>
        <w:t xml:space="preserve">  </w:t>
      </w:r>
      <w:r w:rsidR="00263BB7" w:rsidRPr="00C16687">
        <w:rPr>
          <w:rFonts w:eastAsia="Times New Roman" w:cs="Times New Roman"/>
          <w:sz w:val="20"/>
          <w:szCs w:val="20"/>
          <w:lang w:eastAsia="zh-CN"/>
        </w:rPr>
        <w:t xml:space="preserve">(eq. </w:t>
      </w:r>
      <w:r w:rsidR="001403D2">
        <w:rPr>
          <w:rFonts w:eastAsia="Times New Roman" w:cs="Times New Roman"/>
          <w:sz w:val="20"/>
          <w:szCs w:val="20"/>
          <w:lang w:eastAsia="zh-CN"/>
        </w:rPr>
        <w:t>2</w:t>
      </w:r>
      <w:r w:rsidR="00263BB7" w:rsidRPr="00C16687">
        <w:rPr>
          <w:rFonts w:eastAsia="Times New Roman" w:cs="Times New Roman"/>
          <w:sz w:val="20"/>
          <w:szCs w:val="20"/>
          <w:lang w:eastAsia="zh-CN"/>
        </w:rPr>
        <w:t>)</w:t>
      </w:r>
    </w:p>
    <w:p w14:paraId="332B4066" w14:textId="77777777" w:rsidR="00F56C3F" w:rsidRPr="00107595" w:rsidRDefault="00BC0912">
      <w:pPr>
        <w:widowControl w:val="0"/>
        <w:suppressAutoHyphens/>
        <w:spacing w:after="0" w:line="240" w:lineRule="auto"/>
        <w:ind w:firstLine="720"/>
        <w:jc w:val="both"/>
        <w:rPr>
          <w:rFonts w:eastAsia="Times New Roman" w:cs="Times New Roman"/>
          <w:sz w:val="20"/>
          <w:szCs w:val="20"/>
          <w:lang w:eastAsia="zh-CN"/>
        </w:rPr>
      </w:pPr>
      <w:r w:rsidRPr="00BC0912">
        <w:rPr>
          <w:rFonts w:eastAsia="Times New Roman" w:cs="Times New Roman"/>
          <w:i/>
          <w:iCs/>
          <w:sz w:val="20"/>
          <w:szCs w:val="20"/>
          <w:lang w:eastAsia="zh-CN"/>
        </w:rPr>
        <w:t>Specific surface area.</w:t>
      </w:r>
      <w:r>
        <w:rPr>
          <w:rFonts w:eastAsia="Times New Roman" w:cs="Times New Roman"/>
          <w:sz w:val="20"/>
          <w:szCs w:val="20"/>
          <w:lang w:eastAsia="zh-CN"/>
        </w:rPr>
        <w:t xml:space="preserve"> </w:t>
      </w:r>
      <w:r w:rsidR="00CB3A46">
        <w:rPr>
          <w:rFonts w:eastAsia="Times New Roman" w:cs="Times New Roman"/>
          <w:sz w:val="20"/>
          <w:szCs w:val="20"/>
          <w:lang w:eastAsia="zh-CN"/>
        </w:rPr>
        <w:t>Monolith-specific</w:t>
      </w:r>
      <w:r w:rsidR="00985B50" w:rsidRPr="00985B50">
        <w:rPr>
          <w:rFonts w:eastAsia="Times New Roman" w:cs="Times New Roman"/>
          <w:sz w:val="20"/>
          <w:szCs w:val="20"/>
          <w:lang w:eastAsia="zh-CN"/>
        </w:rPr>
        <w:t xml:space="preserve"> surface area (S</w:t>
      </w:r>
      <w:r w:rsidR="00985B50" w:rsidRPr="00923729">
        <w:rPr>
          <w:rFonts w:eastAsia="Times New Roman" w:cs="Times New Roman"/>
          <w:sz w:val="20"/>
          <w:szCs w:val="20"/>
          <w:vertAlign w:val="subscript"/>
          <w:lang w:eastAsia="zh-CN"/>
        </w:rPr>
        <w:t>BET</w:t>
      </w:r>
      <w:r w:rsidR="00985B50" w:rsidRPr="00985B50">
        <w:rPr>
          <w:rFonts w:eastAsia="Times New Roman" w:cs="Times New Roman"/>
          <w:sz w:val="20"/>
          <w:szCs w:val="20"/>
          <w:lang w:eastAsia="zh-CN"/>
        </w:rPr>
        <w:t>) was determined by measuring N</w:t>
      </w:r>
      <w:r w:rsidR="00985B50" w:rsidRPr="00EE5976">
        <w:rPr>
          <w:rFonts w:eastAsia="Times New Roman" w:cs="Times New Roman"/>
          <w:sz w:val="20"/>
          <w:szCs w:val="20"/>
          <w:vertAlign w:val="subscript"/>
          <w:lang w:eastAsia="zh-CN"/>
        </w:rPr>
        <w:t>2</w:t>
      </w:r>
      <w:r w:rsidR="00985B50" w:rsidRPr="00985B50">
        <w:rPr>
          <w:rFonts w:eastAsia="Times New Roman" w:cs="Times New Roman"/>
          <w:sz w:val="20"/>
          <w:szCs w:val="20"/>
          <w:lang w:eastAsia="zh-CN"/>
        </w:rPr>
        <w:t xml:space="preserve">-adsorption isotherm at 77 K with the Micromeritics ASAP 2020 (Norcross, Georgia, USA) and using </w:t>
      </w:r>
      <w:proofErr w:type="spellStart"/>
      <w:r w:rsidR="00985B50" w:rsidRPr="00985B50">
        <w:rPr>
          <w:rFonts w:eastAsia="Times New Roman" w:cs="Times New Roman"/>
          <w:sz w:val="20"/>
          <w:szCs w:val="20"/>
          <w:lang w:eastAsia="zh-CN"/>
        </w:rPr>
        <w:t>Brunauer</w:t>
      </w:r>
      <w:proofErr w:type="spellEnd"/>
      <w:r w:rsidR="00985B50" w:rsidRPr="00985B50">
        <w:rPr>
          <w:rFonts w:eastAsia="Times New Roman" w:cs="Times New Roman"/>
          <w:sz w:val="20"/>
          <w:szCs w:val="20"/>
          <w:lang w:eastAsia="zh-CN"/>
        </w:rPr>
        <w:t>, Emmett</w:t>
      </w:r>
      <w:r w:rsidR="00EE5976">
        <w:rPr>
          <w:rFonts w:eastAsia="Times New Roman" w:cs="Times New Roman"/>
          <w:sz w:val="20"/>
          <w:szCs w:val="20"/>
          <w:lang w:eastAsia="zh-CN"/>
        </w:rPr>
        <w:t>,</w:t>
      </w:r>
      <w:r w:rsidR="00985B50" w:rsidRPr="00985B50">
        <w:rPr>
          <w:rFonts w:eastAsia="Times New Roman" w:cs="Times New Roman"/>
          <w:sz w:val="20"/>
          <w:szCs w:val="20"/>
          <w:lang w:eastAsia="zh-CN"/>
        </w:rPr>
        <w:t xml:space="preserve"> and Teller (BET) approach </w:t>
      </w:r>
      <w:sdt>
        <w:sdtPr>
          <w:rPr>
            <w:rFonts w:eastAsia="Times New Roman" w:cs="Times New Roman"/>
            <w:color w:val="000000"/>
            <w:sz w:val="20"/>
            <w:szCs w:val="20"/>
            <w:lang w:eastAsia="zh-CN"/>
          </w:rPr>
          <w:tag w:val="MENDELEY_CITATION_v3_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"/>
          <w:id w:val="-170715135"/>
          <w:placeholder>
            <w:docPart w:val="DefaultPlaceholder_-1854013440"/>
          </w:placeholder>
        </w:sdtPr>
        <w:sdtContent>
          <w:r w:rsidR="00CD504A" w:rsidRPr="00CD504A">
            <w:rPr>
              <w:rFonts w:eastAsia="Times New Roman" w:cs="Times New Roman"/>
              <w:color w:val="000000"/>
              <w:sz w:val="20"/>
              <w:szCs w:val="20"/>
              <w:lang w:eastAsia="zh-CN"/>
            </w:rPr>
            <w:t>(</w:t>
          </w:r>
          <w:proofErr w:type="spellStart"/>
          <w:r w:rsidR="00CD504A" w:rsidRPr="00CD504A">
            <w:rPr>
              <w:rFonts w:eastAsia="Times New Roman" w:cs="Times New Roman"/>
              <w:color w:val="000000"/>
              <w:sz w:val="20"/>
              <w:szCs w:val="20"/>
              <w:lang w:eastAsia="zh-CN"/>
            </w:rPr>
            <w:t>Brunauer</w:t>
          </w:r>
          <w:proofErr w:type="spellEnd"/>
          <w:r w:rsidR="00CD504A" w:rsidRPr="00CD504A">
            <w:rPr>
              <w:rFonts w:eastAsia="Times New Roman" w:cs="Times New Roman"/>
              <w:color w:val="000000"/>
              <w:sz w:val="20"/>
              <w:szCs w:val="20"/>
              <w:lang w:eastAsia="zh-CN"/>
            </w:rPr>
            <w:t xml:space="preserve"> et al., 1938)</w:t>
          </w:r>
        </w:sdtContent>
      </w:sdt>
      <w:r w:rsidR="00985B50" w:rsidRPr="00985B50">
        <w:rPr>
          <w:rFonts w:eastAsia="Times New Roman" w:cs="Times New Roman"/>
          <w:sz w:val="20"/>
          <w:szCs w:val="20"/>
          <w:lang w:eastAsia="zh-CN"/>
        </w:rPr>
        <w:t xml:space="preserve">. Prior to measurements, samples were degassed </w:t>
      </w:r>
      <w:r w:rsidR="00AB065D">
        <w:rPr>
          <w:rFonts w:eastAsia="Times New Roman" w:cs="Times New Roman"/>
          <w:sz w:val="20"/>
          <w:szCs w:val="20"/>
          <w:lang w:eastAsia="zh-CN"/>
        </w:rPr>
        <w:t xml:space="preserve">for </w:t>
      </w:r>
      <w:r w:rsidR="00985B50" w:rsidRPr="00985B50">
        <w:rPr>
          <w:rFonts w:eastAsia="Times New Roman" w:cs="Times New Roman"/>
          <w:sz w:val="20"/>
          <w:szCs w:val="20"/>
          <w:lang w:eastAsia="zh-CN"/>
        </w:rPr>
        <w:t>5 h at 70 °C.</w:t>
      </w:r>
    </w:p>
    <w:p w14:paraId="1D52575B" w14:textId="77777777" w:rsidR="00F56C3F" w:rsidRPr="00107595" w:rsidRDefault="008E07EB" w:rsidP="00107595">
      <w:pPr>
        <w:widowControl w:val="0"/>
        <w:suppressAutoHyphens/>
        <w:spacing w:after="0" w:line="240" w:lineRule="auto"/>
        <w:ind w:firstLine="720"/>
        <w:jc w:val="both"/>
        <w:rPr>
          <w:rFonts w:eastAsia="Times New Roman" w:cs="Times New Roman"/>
          <w:i/>
          <w:sz w:val="20"/>
          <w:szCs w:val="20"/>
          <w:lang w:eastAsia="zh-CN"/>
        </w:rPr>
      </w:pPr>
      <w:r>
        <w:rPr>
          <w:rFonts w:eastAsia="Times New Roman" w:cs="Times New Roman"/>
          <w:i/>
          <w:sz w:val="20"/>
          <w:szCs w:val="20"/>
          <w:lang w:eastAsia="zh-CN"/>
        </w:rPr>
        <w:t>Cryogel p</w:t>
      </w:r>
      <w:r w:rsidR="00F56C3F" w:rsidRPr="00107595">
        <w:rPr>
          <w:rFonts w:eastAsia="Times New Roman" w:cs="Times New Roman"/>
          <w:i/>
          <w:sz w:val="20"/>
          <w:szCs w:val="20"/>
          <w:lang w:eastAsia="zh-CN"/>
        </w:rPr>
        <w:t>article density</w:t>
      </w:r>
      <w:r w:rsidR="00F56C3F">
        <w:rPr>
          <w:rFonts w:eastAsia="Times New Roman" w:cs="Times New Roman"/>
          <w:i/>
          <w:sz w:val="20"/>
          <w:szCs w:val="20"/>
          <w:lang w:eastAsia="zh-CN"/>
        </w:rPr>
        <w:t xml:space="preserve">. </w:t>
      </w:r>
      <w:r w:rsidR="00F56C3F" w:rsidRPr="0066741B">
        <w:rPr>
          <w:rFonts w:eastAsia="Times New Roman" w:cs="Times New Roman"/>
          <w:sz w:val="20"/>
          <w:szCs w:val="20"/>
          <w:lang w:eastAsia="zh-CN"/>
        </w:rPr>
        <w:t>The density (g cm</w:t>
      </w:r>
      <w:r w:rsidR="00F56C3F" w:rsidRPr="0066741B">
        <w:rPr>
          <w:rFonts w:eastAsia="Times New Roman" w:cs="Times New Roman"/>
          <w:sz w:val="20"/>
          <w:szCs w:val="20"/>
          <w:vertAlign w:val="superscript"/>
          <w:lang w:eastAsia="zh-CN"/>
        </w:rPr>
        <w:t>-3</w:t>
      </w:r>
      <w:r w:rsidR="00F56C3F" w:rsidRPr="0066741B">
        <w:rPr>
          <w:rFonts w:eastAsia="Times New Roman" w:cs="Times New Roman"/>
          <w:sz w:val="20"/>
          <w:szCs w:val="20"/>
          <w:lang w:eastAsia="zh-CN"/>
        </w:rPr>
        <w:t xml:space="preserve">) </w:t>
      </w:r>
      <w:r w:rsidR="00F56C3F">
        <w:rPr>
          <w:rFonts w:eastAsia="Times New Roman" w:cs="Times New Roman"/>
          <w:sz w:val="20"/>
          <w:szCs w:val="20"/>
          <w:lang w:eastAsia="zh-CN"/>
        </w:rPr>
        <w:t xml:space="preserve">of cryogel particles and microcrystalline cellulose (control) </w:t>
      </w:r>
      <w:r w:rsidR="00F56C3F" w:rsidRPr="0066741B">
        <w:rPr>
          <w:rFonts w:eastAsia="Times New Roman" w:cs="Times New Roman"/>
          <w:sz w:val="20"/>
          <w:szCs w:val="20"/>
          <w:lang w:eastAsia="zh-CN"/>
        </w:rPr>
        <w:t xml:space="preserve">was </w:t>
      </w:r>
      <w:r w:rsidR="00F56C3F">
        <w:rPr>
          <w:rFonts w:eastAsia="Times New Roman" w:cs="Times New Roman"/>
          <w:sz w:val="20"/>
          <w:szCs w:val="20"/>
          <w:lang w:eastAsia="zh-CN"/>
        </w:rPr>
        <w:t>measured</w:t>
      </w:r>
      <w:r w:rsidR="00F56C3F" w:rsidRPr="0066741B">
        <w:rPr>
          <w:rFonts w:eastAsia="Times New Roman" w:cs="Times New Roman"/>
          <w:sz w:val="20"/>
          <w:szCs w:val="20"/>
          <w:lang w:eastAsia="zh-CN"/>
        </w:rPr>
        <w:t xml:space="preserve"> by weighing 1 mL of dried material in a graded cylinder.</w:t>
      </w:r>
      <w:r w:rsidR="00F56C3F">
        <w:rPr>
          <w:rFonts w:eastAsia="Times New Roman" w:cs="Times New Roman"/>
          <w:sz w:val="20"/>
          <w:szCs w:val="20"/>
          <w:lang w:eastAsia="zh-CN"/>
        </w:rPr>
        <w:t xml:space="preserve"> </w:t>
      </w:r>
    </w:p>
    <w:p w14:paraId="7AEE10C7" w14:textId="77777777" w:rsidR="00987E44" w:rsidRPr="008B3CA8" w:rsidRDefault="008E07EB" w:rsidP="00987E44">
      <w:pPr>
        <w:widowControl w:val="0"/>
        <w:suppressAutoHyphens/>
        <w:spacing w:after="0" w:line="240" w:lineRule="auto"/>
        <w:ind w:firstLine="720"/>
        <w:jc w:val="both"/>
        <w:rPr>
          <w:rFonts w:eastAsia="Times New Roman" w:cs="Times New Roman"/>
          <w:bCs/>
          <w:i/>
          <w:iCs/>
          <w:sz w:val="20"/>
          <w:szCs w:val="20"/>
          <w:lang w:eastAsia="zh-CN"/>
        </w:rPr>
      </w:pPr>
      <w:r>
        <w:rPr>
          <w:rFonts w:eastAsia="Times New Roman" w:cs="Times New Roman"/>
          <w:bCs/>
          <w:i/>
          <w:iCs/>
          <w:sz w:val="20"/>
          <w:szCs w:val="20"/>
          <w:lang w:eastAsia="zh-CN"/>
        </w:rPr>
        <w:t>Cryogel p</w:t>
      </w:r>
      <w:r w:rsidR="00987E44" w:rsidRPr="008B3CA8">
        <w:rPr>
          <w:rFonts w:eastAsia="Times New Roman" w:cs="Times New Roman"/>
          <w:bCs/>
          <w:i/>
          <w:iCs/>
          <w:sz w:val="20"/>
          <w:szCs w:val="20"/>
          <w:lang w:eastAsia="zh-CN"/>
        </w:rPr>
        <w:t>article</w:t>
      </w:r>
      <w:r w:rsidR="006C6F04">
        <w:rPr>
          <w:rFonts w:eastAsia="Times New Roman" w:cs="Times New Roman"/>
          <w:bCs/>
          <w:i/>
          <w:iCs/>
          <w:sz w:val="20"/>
          <w:szCs w:val="20"/>
          <w:lang w:eastAsia="zh-CN"/>
        </w:rPr>
        <w:t xml:space="preserve"> size</w:t>
      </w:r>
      <w:r w:rsidR="00987E44">
        <w:rPr>
          <w:rFonts w:eastAsia="Times New Roman" w:cs="Times New Roman"/>
          <w:bCs/>
          <w:i/>
          <w:iCs/>
          <w:sz w:val="20"/>
          <w:szCs w:val="20"/>
          <w:lang w:eastAsia="zh-CN"/>
        </w:rPr>
        <w:t xml:space="preserve">. </w:t>
      </w:r>
      <w:r w:rsidR="00F56C3F">
        <w:rPr>
          <w:rFonts w:eastAsia="Times New Roman" w:cs="Times New Roman"/>
          <w:sz w:val="20"/>
          <w:szCs w:val="20"/>
          <w:lang w:eastAsia="zh-CN"/>
        </w:rPr>
        <w:t>P</w:t>
      </w:r>
      <w:r w:rsidR="00987E44">
        <w:rPr>
          <w:rFonts w:eastAsia="Times New Roman" w:cs="Times New Roman"/>
          <w:sz w:val="20"/>
          <w:szCs w:val="20"/>
          <w:lang w:eastAsia="zh-CN"/>
        </w:rPr>
        <w:t>article size was</w:t>
      </w:r>
      <w:r w:rsidR="00987E44" w:rsidRPr="00FC3E51">
        <w:rPr>
          <w:rFonts w:eastAsia="Times New Roman" w:cs="Times New Roman"/>
          <w:sz w:val="20"/>
          <w:szCs w:val="20"/>
          <w:lang w:eastAsia="zh-CN"/>
        </w:rPr>
        <w:t xml:space="preserve"> </w:t>
      </w:r>
      <w:r w:rsidR="00987E44">
        <w:rPr>
          <w:rFonts w:eastAsia="Times New Roman" w:cs="Times New Roman"/>
          <w:sz w:val="20"/>
          <w:szCs w:val="20"/>
          <w:lang w:eastAsia="zh-CN"/>
        </w:rPr>
        <w:t>measured</w:t>
      </w:r>
      <w:r w:rsidR="00987E44" w:rsidRPr="00FC3E51">
        <w:rPr>
          <w:rFonts w:eastAsia="Times New Roman" w:cs="Times New Roman"/>
          <w:sz w:val="20"/>
          <w:szCs w:val="20"/>
          <w:lang w:eastAsia="zh-CN"/>
        </w:rPr>
        <w:t xml:space="preserve"> by using a vibrating sieve</w:t>
      </w:r>
      <w:r w:rsidR="00987E44">
        <w:rPr>
          <w:rFonts w:eastAsia="Times New Roman" w:cs="Times New Roman"/>
          <w:sz w:val="20"/>
          <w:szCs w:val="20"/>
          <w:lang w:eastAsia="zh-CN"/>
        </w:rPr>
        <w:t xml:space="preserve"> </w:t>
      </w:r>
      <w:r w:rsidR="00987E44" w:rsidRPr="00FC3E51">
        <w:rPr>
          <w:rFonts w:eastAsia="Times New Roman" w:cs="Times New Roman"/>
          <w:sz w:val="20"/>
          <w:szCs w:val="20"/>
          <w:lang w:eastAsia="zh-CN"/>
        </w:rPr>
        <w:t xml:space="preserve">equipped with </w:t>
      </w:r>
      <w:r w:rsidR="00B73A70">
        <w:rPr>
          <w:rFonts w:eastAsia="Times New Roman" w:cs="Times New Roman"/>
          <w:sz w:val="20"/>
          <w:szCs w:val="20"/>
          <w:lang w:eastAsia="zh-CN"/>
        </w:rPr>
        <w:t>2</w:t>
      </w:r>
      <w:r w:rsidR="00987E44" w:rsidRPr="00FC3E51">
        <w:rPr>
          <w:rFonts w:eastAsia="Times New Roman" w:cs="Times New Roman"/>
          <w:sz w:val="20"/>
          <w:szCs w:val="20"/>
          <w:lang w:eastAsia="zh-CN"/>
        </w:rPr>
        <w:t xml:space="preserve"> different sieves (100,</w:t>
      </w:r>
      <w:r w:rsidR="00987E44">
        <w:rPr>
          <w:rFonts w:eastAsia="Times New Roman" w:cs="Times New Roman"/>
          <w:sz w:val="20"/>
          <w:szCs w:val="20"/>
          <w:lang w:eastAsia="zh-CN"/>
        </w:rPr>
        <w:t xml:space="preserve"> and</w:t>
      </w:r>
      <w:r w:rsidR="00987E44" w:rsidRPr="00FC3E51">
        <w:rPr>
          <w:rFonts w:eastAsia="Times New Roman" w:cs="Times New Roman"/>
          <w:sz w:val="20"/>
          <w:szCs w:val="20"/>
          <w:lang w:eastAsia="zh-CN"/>
        </w:rPr>
        <w:t xml:space="preserve"> 500 µm). The separated fraction was weighted and the distributio</w:t>
      </w:r>
      <w:r w:rsidR="001945B1">
        <w:rPr>
          <w:rFonts w:eastAsia="Times New Roman" w:cs="Times New Roman"/>
          <w:sz w:val="20"/>
          <w:szCs w:val="20"/>
          <w:lang w:eastAsia="zh-CN"/>
        </w:rPr>
        <w:t>n</w:t>
      </w:r>
      <w:r w:rsidR="00A4631A">
        <w:rPr>
          <w:rFonts w:eastAsia="Times New Roman" w:cs="Times New Roman"/>
          <w:sz w:val="20"/>
          <w:szCs w:val="20"/>
          <w:lang w:eastAsia="zh-CN"/>
        </w:rPr>
        <w:t>,</w:t>
      </w:r>
      <w:r w:rsidR="001945B1">
        <w:rPr>
          <w:rFonts w:eastAsia="Times New Roman" w:cs="Times New Roman"/>
          <w:sz w:val="20"/>
          <w:szCs w:val="20"/>
          <w:lang w:eastAsia="zh-CN"/>
        </w:rPr>
        <w:t xml:space="preserve"> over the total weight</w:t>
      </w:r>
      <w:r w:rsidR="00A4631A">
        <w:rPr>
          <w:rFonts w:eastAsia="Times New Roman" w:cs="Times New Roman"/>
          <w:sz w:val="20"/>
          <w:szCs w:val="20"/>
          <w:lang w:eastAsia="zh-CN"/>
        </w:rPr>
        <w:t>,</w:t>
      </w:r>
      <w:r w:rsidR="00987E44" w:rsidRPr="00FC3E51">
        <w:rPr>
          <w:rFonts w:eastAsia="Times New Roman" w:cs="Times New Roman"/>
          <w:sz w:val="20"/>
          <w:szCs w:val="20"/>
          <w:lang w:eastAsia="zh-CN"/>
        </w:rPr>
        <w:t xml:space="preserve"> was evaluated.</w:t>
      </w:r>
    </w:p>
    <w:p w14:paraId="1A069084" w14:textId="77777777" w:rsidR="003432B4" w:rsidRDefault="003432B4" w:rsidP="009E1CA3">
      <w:pPr>
        <w:widowControl w:val="0"/>
        <w:suppressAutoHyphens/>
        <w:spacing w:after="0" w:line="240" w:lineRule="auto"/>
        <w:jc w:val="both"/>
        <w:rPr>
          <w:rFonts w:eastAsia="Times New Roman" w:cs="Times New Roman"/>
          <w:sz w:val="20"/>
          <w:szCs w:val="20"/>
          <w:lang w:eastAsia="zh-CN"/>
        </w:rPr>
      </w:pPr>
    </w:p>
    <w:p w14:paraId="08E2D2ED" w14:textId="77777777" w:rsidR="003432B4" w:rsidRDefault="003432B4" w:rsidP="003432B4">
      <w:pPr>
        <w:widowControl w:val="0"/>
        <w:suppressAutoHyphens/>
        <w:spacing w:after="0" w:line="240" w:lineRule="auto"/>
        <w:jc w:val="both"/>
        <w:rPr>
          <w:rFonts w:eastAsia="Times New Roman" w:cs="Times New Roman"/>
          <w:b/>
          <w:bCs/>
          <w:sz w:val="20"/>
          <w:szCs w:val="20"/>
          <w:lang w:val="en-GB" w:eastAsia="zh-CN"/>
        </w:rPr>
      </w:pPr>
      <w:r>
        <w:rPr>
          <w:rFonts w:eastAsia="Times New Roman" w:cs="Times New Roman"/>
          <w:b/>
          <w:bCs/>
          <w:sz w:val="20"/>
          <w:szCs w:val="20"/>
          <w:lang w:val="en-GB" w:eastAsia="zh-CN"/>
        </w:rPr>
        <w:t>2.</w:t>
      </w:r>
      <w:r w:rsidR="00AF2961">
        <w:rPr>
          <w:rFonts w:eastAsia="Times New Roman" w:cs="Times New Roman"/>
          <w:b/>
          <w:bCs/>
          <w:sz w:val="20"/>
          <w:szCs w:val="20"/>
          <w:lang w:val="en-GB" w:eastAsia="zh-CN"/>
        </w:rPr>
        <w:t>4</w:t>
      </w:r>
      <w:r>
        <w:rPr>
          <w:rFonts w:eastAsia="Times New Roman" w:cs="Times New Roman"/>
          <w:b/>
          <w:bCs/>
          <w:sz w:val="20"/>
          <w:szCs w:val="20"/>
          <w:lang w:val="en-GB" w:eastAsia="zh-CN"/>
        </w:rPr>
        <w:t xml:space="preserve"> </w:t>
      </w:r>
      <w:r w:rsidR="00987E44">
        <w:rPr>
          <w:rFonts w:eastAsia="Times New Roman" w:cs="Times New Roman"/>
          <w:b/>
          <w:bCs/>
          <w:sz w:val="20"/>
          <w:szCs w:val="20"/>
          <w:lang w:val="en-GB" w:eastAsia="zh-CN"/>
        </w:rPr>
        <w:t>Monoliths interaction with oil</w:t>
      </w:r>
    </w:p>
    <w:p w14:paraId="00C27FB4" w14:textId="05A80961" w:rsidR="009E1CA3" w:rsidRPr="009E1CA3" w:rsidRDefault="00D02370" w:rsidP="00A26E91">
      <w:pPr>
        <w:widowControl w:val="0"/>
        <w:suppressAutoHyphens/>
        <w:spacing w:after="0" w:line="240" w:lineRule="auto"/>
        <w:ind w:firstLine="720"/>
        <w:jc w:val="both"/>
        <w:rPr>
          <w:rFonts w:eastAsia="Times New Roman" w:cs="Times New Roman"/>
          <w:sz w:val="20"/>
          <w:szCs w:val="20"/>
          <w:lang w:eastAsia="zh-CN"/>
        </w:rPr>
      </w:pPr>
      <w:r w:rsidRPr="00D02370">
        <w:rPr>
          <w:rFonts w:eastAsia="Times New Roman" w:cs="Times New Roman"/>
          <w:i/>
          <w:iCs/>
          <w:sz w:val="20"/>
          <w:szCs w:val="20"/>
          <w:lang w:eastAsia="zh-CN"/>
        </w:rPr>
        <w:t>Monoliths oil absorption kinetics</w:t>
      </w:r>
      <w:r>
        <w:rPr>
          <w:rFonts w:eastAsia="Times New Roman" w:cs="Times New Roman"/>
          <w:sz w:val="20"/>
          <w:szCs w:val="20"/>
          <w:lang w:eastAsia="zh-CN"/>
        </w:rPr>
        <w:t xml:space="preserve">. </w:t>
      </w:r>
      <w:r w:rsidR="002C15E2">
        <w:rPr>
          <w:rFonts w:eastAsia="Times New Roman" w:cs="Times New Roman"/>
          <w:sz w:val="20"/>
          <w:szCs w:val="20"/>
          <w:lang w:eastAsia="zh-CN"/>
        </w:rPr>
        <w:t>M</w:t>
      </w:r>
      <w:r w:rsidR="00530A72">
        <w:rPr>
          <w:rFonts w:eastAsia="Times New Roman" w:cs="Times New Roman"/>
          <w:sz w:val="20"/>
          <w:szCs w:val="20"/>
          <w:lang w:eastAsia="zh-CN"/>
        </w:rPr>
        <w:t>onoliths</w:t>
      </w:r>
      <w:r w:rsidR="002C15E2">
        <w:rPr>
          <w:rFonts w:eastAsia="Times New Roman" w:cs="Times New Roman"/>
          <w:sz w:val="20"/>
          <w:szCs w:val="20"/>
          <w:lang w:eastAsia="zh-CN"/>
        </w:rPr>
        <w:t xml:space="preserve"> were cut</w:t>
      </w:r>
      <w:r w:rsidR="00546180">
        <w:rPr>
          <w:rFonts w:eastAsia="Times New Roman" w:cs="Times New Roman"/>
          <w:sz w:val="20"/>
          <w:szCs w:val="20"/>
          <w:lang w:eastAsia="zh-CN"/>
        </w:rPr>
        <w:t xml:space="preserve"> </w:t>
      </w:r>
      <w:r w:rsidR="009E1CA3" w:rsidRPr="009E1CA3">
        <w:rPr>
          <w:rFonts w:eastAsia="Times New Roman" w:cs="Times New Roman"/>
          <w:sz w:val="20"/>
          <w:szCs w:val="20"/>
          <w:lang w:eastAsia="zh-CN"/>
        </w:rPr>
        <w:t xml:space="preserve">into </w:t>
      </w:r>
      <w:r w:rsidR="00EE5976" w:rsidRPr="009E1CA3">
        <w:rPr>
          <w:rFonts w:eastAsia="Times New Roman" w:cs="Times New Roman"/>
          <w:sz w:val="20"/>
          <w:szCs w:val="20"/>
          <w:lang w:eastAsia="zh-CN"/>
        </w:rPr>
        <w:t>1 cm</w:t>
      </w:r>
      <w:r w:rsidR="00EE5976" w:rsidRPr="00C74DB7">
        <w:rPr>
          <w:rFonts w:eastAsia="Times New Roman" w:cs="Times New Roman"/>
          <w:sz w:val="20"/>
          <w:szCs w:val="20"/>
          <w:vertAlign w:val="superscript"/>
          <w:lang w:eastAsia="zh-CN"/>
        </w:rPr>
        <w:t>3</w:t>
      </w:r>
      <w:r w:rsidR="00EE5976" w:rsidRPr="009E1CA3">
        <w:rPr>
          <w:rFonts w:eastAsia="Times New Roman" w:cs="Times New Roman"/>
          <w:sz w:val="20"/>
          <w:szCs w:val="20"/>
          <w:lang w:eastAsia="zh-CN"/>
        </w:rPr>
        <w:t xml:space="preserve"> </w:t>
      </w:r>
      <w:r w:rsidR="009E1CA3" w:rsidRPr="009E1CA3">
        <w:rPr>
          <w:rFonts w:eastAsia="Times New Roman" w:cs="Times New Roman"/>
          <w:sz w:val="20"/>
          <w:szCs w:val="20"/>
          <w:lang w:eastAsia="zh-CN"/>
        </w:rPr>
        <w:t>cubes volume</w:t>
      </w:r>
      <w:r w:rsidR="00A95BA1">
        <w:rPr>
          <w:rFonts w:eastAsia="Times New Roman" w:cs="Times New Roman"/>
          <w:sz w:val="20"/>
          <w:szCs w:val="20"/>
          <w:lang w:eastAsia="zh-CN"/>
        </w:rPr>
        <w:t>, weighted (</w:t>
      </w:r>
      <w:r w:rsidR="00A95BA1" w:rsidRPr="00912386">
        <w:rPr>
          <w:rFonts w:eastAsia="Times New Roman" w:cs="Times New Roman"/>
          <w:i/>
          <w:iCs/>
          <w:sz w:val="20"/>
          <w:szCs w:val="20"/>
          <w:lang w:eastAsia="zh-CN"/>
        </w:rPr>
        <w:t>W</w:t>
      </w:r>
      <w:r w:rsidR="00A95BA1" w:rsidRPr="00912386">
        <w:rPr>
          <w:rFonts w:eastAsia="Times New Roman" w:cs="Times New Roman"/>
          <w:i/>
          <w:iCs/>
          <w:sz w:val="20"/>
          <w:szCs w:val="20"/>
          <w:vertAlign w:val="subscript"/>
          <w:lang w:eastAsia="zh-CN"/>
        </w:rPr>
        <w:t>0</w:t>
      </w:r>
      <w:r w:rsidR="00A95BA1">
        <w:rPr>
          <w:rFonts w:eastAsia="Times New Roman" w:cs="Times New Roman"/>
          <w:sz w:val="20"/>
          <w:szCs w:val="20"/>
          <w:lang w:eastAsia="zh-CN"/>
        </w:rPr>
        <w:t>),</w:t>
      </w:r>
      <w:r w:rsidR="00A4631A">
        <w:rPr>
          <w:rFonts w:eastAsia="Times New Roman" w:cs="Times New Roman"/>
          <w:sz w:val="20"/>
          <w:szCs w:val="20"/>
          <w:lang w:eastAsia="zh-CN"/>
        </w:rPr>
        <w:t xml:space="preserve"> and</w:t>
      </w:r>
      <w:r w:rsidR="009E1CA3" w:rsidRPr="009E1CA3">
        <w:rPr>
          <w:rFonts w:eastAsia="Times New Roman" w:cs="Times New Roman"/>
          <w:sz w:val="20"/>
          <w:szCs w:val="20"/>
          <w:lang w:eastAsia="zh-CN"/>
        </w:rPr>
        <w:t xml:space="preserve"> immersed into Petri plates containing sunflower oil at room temperature. At defined time intervals, samples were withdrawn, wiped with absorbent paper, and weighed (</w:t>
      </w:r>
      <w:r w:rsidR="009E1CA3" w:rsidRPr="00912386">
        <w:rPr>
          <w:rFonts w:eastAsia="Times New Roman" w:cs="Times New Roman"/>
          <w:i/>
          <w:iCs/>
          <w:sz w:val="20"/>
          <w:szCs w:val="20"/>
          <w:lang w:eastAsia="zh-CN"/>
        </w:rPr>
        <w:t>W</w:t>
      </w:r>
      <w:r w:rsidR="009E1CA3" w:rsidRPr="00912386">
        <w:rPr>
          <w:rFonts w:eastAsia="Times New Roman" w:cs="Times New Roman"/>
          <w:i/>
          <w:iCs/>
          <w:sz w:val="20"/>
          <w:szCs w:val="20"/>
          <w:vertAlign w:val="subscript"/>
          <w:lang w:eastAsia="zh-CN"/>
        </w:rPr>
        <w:t>t</w:t>
      </w:r>
      <w:r w:rsidR="009E1CA3" w:rsidRPr="009E1CA3">
        <w:rPr>
          <w:rFonts w:eastAsia="Times New Roman" w:cs="Times New Roman"/>
          <w:sz w:val="20"/>
          <w:szCs w:val="20"/>
          <w:lang w:eastAsia="zh-CN"/>
        </w:rPr>
        <w:t>). The experiment was carried out until a constant weight was reached (</w:t>
      </w:r>
      <w:r w:rsidR="009E1CA3" w:rsidRPr="00371CBF">
        <w:rPr>
          <w:rFonts w:eastAsia="Times New Roman" w:cs="Times New Roman"/>
          <w:i/>
          <w:iCs/>
          <w:sz w:val="20"/>
          <w:szCs w:val="20"/>
          <w:lang w:eastAsia="zh-CN"/>
        </w:rPr>
        <w:t>plateau</w:t>
      </w:r>
      <w:r w:rsidR="009E1CA3" w:rsidRPr="009E1CA3">
        <w:rPr>
          <w:rFonts w:eastAsia="Times New Roman" w:cs="Times New Roman"/>
          <w:sz w:val="20"/>
          <w:szCs w:val="20"/>
          <w:lang w:eastAsia="zh-CN"/>
        </w:rPr>
        <w:t xml:space="preserve"> or equilibrium value), as indicated by no weight variation in 3 consecutive measures. Absorbed oil at each </w:t>
      </w:r>
      <w:r w:rsidR="009E1CA3" w:rsidRPr="009E1CA3">
        <w:rPr>
          <w:rFonts w:eastAsia="Times New Roman" w:cs="Times New Roman"/>
          <w:sz w:val="20"/>
          <w:szCs w:val="20"/>
          <w:lang w:eastAsia="zh-CN"/>
        </w:rPr>
        <w:lastRenderedPageBreak/>
        <w:t xml:space="preserve">time was expressed as the ratio between weight gain at time </w:t>
      </w:r>
      <w:r w:rsidR="009E1CA3" w:rsidRPr="00912386">
        <w:rPr>
          <w:rFonts w:eastAsia="Times New Roman" w:cs="Times New Roman"/>
          <w:i/>
          <w:iCs/>
          <w:sz w:val="20"/>
          <w:szCs w:val="20"/>
          <w:lang w:eastAsia="zh-CN"/>
        </w:rPr>
        <w:t>t</w:t>
      </w:r>
      <w:r w:rsidR="009E1CA3" w:rsidRPr="009E1CA3">
        <w:rPr>
          <w:rFonts w:eastAsia="Times New Roman" w:cs="Times New Roman"/>
          <w:sz w:val="20"/>
          <w:szCs w:val="20"/>
          <w:lang w:eastAsia="zh-CN"/>
        </w:rPr>
        <w:t xml:space="preserve"> (min) and the initial weight of the cryogel or aerogel sample (eq. </w:t>
      </w:r>
      <w:r w:rsidR="008A537E">
        <w:rPr>
          <w:rFonts w:eastAsia="Times New Roman" w:cs="Times New Roman"/>
          <w:sz w:val="20"/>
          <w:szCs w:val="20"/>
          <w:lang w:eastAsia="zh-CN"/>
        </w:rPr>
        <w:t>3</w:t>
      </w:r>
      <w:r w:rsidR="009E1CA3" w:rsidRPr="009E1CA3">
        <w:rPr>
          <w:rFonts w:eastAsia="Times New Roman" w:cs="Times New Roman"/>
          <w:sz w:val="20"/>
          <w:szCs w:val="20"/>
          <w:lang w:eastAsia="zh-CN"/>
        </w:rPr>
        <w:t>).</w:t>
      </w:r>
    </w:p>
    <w:p w14:paraId="40A9D94F" w14:textId="77777777" w:rsidR="009E1CA3" w:rsidRPr="00B60582" w:rsidRDefault="00B60582" w:rsidP="00B60582">
      <w:pPr>
        <w:widowControl w:val="0"/>
        <w:suppressAutoHyphens/>
        <w:spacing w:after="0" w:line="240" w:lineRule="auto"/>
        <w:jc w:val="center"/>
        <w:rPr>
          <w:rFonts w:eastAsia="Times New Roman" w:cs="Times New Roman"/>
          <w:sz w:val="20"/>
          <w:szCs w:val="20"/>
          <w:lang w:eastAsia="zh-CN"/>
        </w:rPr>
      </w:pPr>
      <m:oMath>
        <m:r>
          <w:rPr>
            <w:rFonts w:ascii="Cambria Math" w:hAnsi="Cambria Math"/>
            <w:sz w:val="20"/>
            <w:szCs w:val="20"/>
          </w:rPr>
          <m:t xml:space="preserve">Absorbed oil </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g</m:t>
                </m:r>
              </m:e>
              <m:sub>
                <m:r>
                  <w:rPr>
                    <w:rFonts w:ascii="Cambria Math" w:hAnsi="Cambria Math"/>
                    <w:sz w:val="20"/>
                    <w:szCs w:val="20"/>
                  </w:rPr>
                  <m:t>oil</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g</m:t>
                </m:r>
              </m:e>
              <m:sub>
                <m:r>
                  <w:rPr>
                    <w:rFonts w:ascii="Cambria Math" w:hAnsi="Cambria Math"/>
                    <w:sz w:val="20"/>
                    <w:szCs w:val="20"/>
                  </w:rPr>
                  <m:t>dry matter</m:t>
                </m:r>
              </m:sub>
            </m:sSub>
          </m:e>
        </m:d>
        <m:r>
          <w:rPr>
            <w:rFonts w:ascii="Cambria Math" w:hAnsi="Cambria Math"/>
            <w:sz w:val="20"/>
            <w:szCs w:val="20"/>
          </w:rPr>
          <m:t xml:space="preserve">= </m:t>
        </m:r>
        <m:f>
          <m:fPr>
            <m:ctrlPr>
              <w:rPr>
                <w:rFonts w:ascii="Cambria Math" w:hAnsi="Cambria Math"/>
                <w:i/>
                <w:sz w:val="20"/>
                <w:szCs w:val="20"/>
              </w:rPr>
            </m:ctrlPr>
          </m:fPr>
          <m:num>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0</m:t>
                    </m:r>
                  </m:sub>
                </m:sSub>
              </m:e>
            </m:d>
          </m:num>
          <m:den>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0</m:t>
                </m:r>
              </m:sub>
            </m:sSub>
          </m:den>
        </m:f>
      </m:oMath>
      <w:r w:rsidR="009E1CA3" w:rsidRPr="00B60582">
        <w:rPr>
          <w:rFonts w:eastAsia="Times New Roman" w:cs="Times New Roman"/>
          <w:sz w:val="20"/>
          <w:szCs w:val="20"/>
          <w:lang w:eastAsia="zh-CN"/>
        </w:rPr>
        <w:tab/>
      </w:r>
      <w:r w:rsidR="009E1CA3" w:rsidRPr="00B60582">
        <w:rPr>
          <w:rFonts w:eastAsia="Times New Roman" w:cs="Times New Roman"/>
          <w:sz w:val="20"/>
          <w:szCs w:val="20"/>
          <w:lang w:eastAsia="zh-CN"/>
        </w:rPr>
        <w:tab/>
        <w:t xml:space="preserve">(eq. </w:t>
      </w:r>
      <w:r w:rsidR="00B010F3">
        <w:rPr>
          <w:rFonts w:eastAsia="Times New Roman" w:cs="Times New Roman"/>
          <w:sz w:val="20"/>
          <w:szCs w:val="20"/>
          <w:lang w:eastAsia="zh-CN"/>
        </w:rPr>
        <w:t>3</w:t>
      </w:r>
      <w:r w:rsidR="009E1CA3" w:rsidRPr="00B60582">
        <w:rPr>
          <w:rFonts w:eastAsia="Times New Roman" w:cs="Times New Roman"/>
          <w:sz w:val="20"/>
          <w:szCs w:val="20"/>
          <w:lang w:eastAsia="zh-CN"/>
        </w:rPr>
        <w:t>)</w:t>
      </w:r>
    </w:p>
    <w:p w14:paraId="4F027907" w14:textId="6F8808F0" w:rsidR="00893124" w:rsidRDefault="009E1CA3" w:rsidP="009E1CA3">
      <w:pPr>
        <w:widowControl w:val="0"/>
        <w:suppressAutoHyphens/>
        <w:spacing w:after="0" w:line="240" w:lineRule="auto"/>
        <w:jc w:val="both"/>
        <w:rPr>
          <w:rFonts w:eastAsia="Times New Roman" w:cs="Times New Roman"/>
          <w:sz w:val="20"/>
          <w:szCs w:val="20"/>
          <w:lang w:eastAsia="zh-CN"/>
        </w:rPr>
      </w:pPr>
      <w:r w:rsidRPr="009E1CA3">
        <w:rPr>
          <w:rFonts w:eastAsia="Times New Roman" w:cs="Times New Roman"/>
          <w:sz w:val="20"/>
          <w:szCs w:val="20"/>
          <w:lang w:eastAsia="zh-CN"/>
        </w:rPr>
        <w:t xml:space="preserve">The maximum </w:t>
      </w:r>
      <w:r w:rsidR="00371CBF">
        <w:rPr>
          <w:rFonts w:eastAsia="Times New Roman" w:cs="Times New Roman"/>
          <w:sz w:val="20"/>
          <w:szCs w:val="20"/>
          <w:lang w:eastAsia="zh-CN"/>
        </w:rPr>
        <w:t>oil</w:t>
      </w:r>
      <w:r w:rsidRPr="009E1CA3">
        <w:rPr>
          <w:rFonts w:eastAsia="Times New Roman" w:cs="Times New Roman"/>
          <w:sz w:val="20"/>
          <w:szCs w:val="20"/>
          <w:lang w:eastAsia="zh-CN"/>
        </w:rPr>
        <w:t xml:space="preserve"> absorption capacity was taken at equilibrium.</w:t>
      </w:r>
    </w:p>
    <w:p w14:paraId="2CE9D1DE" w14:textId="1E86C795" w:rsidR="00EA2D20" w:rsidRPr="00EA2D20" w:rsidRDefault="00A26E91" w:rsidP="00A26E91">
      <w:pPr>
        <w:widowControl w:val="0"/>
        <w:suppressAutoHyphens/>
        <w:spacing w:after="0" w:line="240" w:lineRule="auto"/>
        <w:ind w:firstLine="720"/>
        <w:jc w:val="both"/>
        <w:rPr>
          <w:rFonts w:eastAsia="Times New Roman" w:cs="Times New Roman"/>
          <w:sz w:val="20"/>
          <w:szCs w:val="20"/>
          <w:lang w:eastAsia="zh-CN"/>
        </w:rPr>
      </w:pPr>
      <w:r w:rsidRPr="00A26E91">
        <w:rPr>
          <w:rFonts w:eastAsia="Times New Roman" w:cs="Times New Roman"/>
          <w:i/>
          <w:iCs/>
          <w:sz w:val="20"/>
          <w:szCs w:val="20"/>
          <w:lang w:eastAsia="zh-CN"/>
        </w:rPr>
        <w:t>Oil holding capacity.</w:t>
      </w:r>
      <w:r>
        <w:rPr>
          <w:rFonts w:eastAsia="Times New Roman" w:cs="Times New Roman"/>
          <w:sz w:val="20"/>
          <w:szCs w:val="20"/>
          <w:lang w:eastAsia="zh-CN"/>
        </w:rPr>
        <w:t xml:space="preserve"> </w:t>
      </w:r>
      <w:r w:rsidR="00DA7F15">
        <w:rPr>
          <w:rFonts w:eastAsia="Times New Roman" w:cs="Times New Roman"/>
          <w:sz w:val="20"/>
          <w:szCs w:val="20"/>
          <w:lang w:eastAsia="zh-CN"/>
        </w:rPr>
        <w:t xml:space="preserve">At </w:t>
      </w:r>
      <w:r w:rsidR="005E2455">
        <w:rPr>
          <w:rFonts w:eastAsia="Times New Roman" w:cs="Times New Roman"/>
          <w:sz w:val="20"/>
          <w:szCs w:val="20"/>
          <w:lang w:eastAsia="zh-CN"/>
        </w:rPr>
        <w:t xml:space="preserve">monoliths </w:t>
      </w:r>
      <w:r w:rsidR="00DA7F15">
        <w:rPr>
          <w:rFonts w:eastAsia="Times New Roman" w:cs="Times New Roman"/>
          <w:sz w:val="20"/>
          <w:szCs w:val="20"/>
          <w:lang w:eastAsia="zh-CN"/>
        </w:rPr>
        <w:t xml:space="preserve">absorption equilibrium, </w:t>
      </w:r>
      <w:r w:rsidR="00EA2D20" w:rsidRPr="00EA2D20">
        <w:rPr>
          <w:rFonts w:eastAsia="Times New Roman" w:cs="Times New Roman"/>
          <w:sz w:val="20"/>
          <w:szCs w:val="20"/>
          <w:lang w:eastAsia="zh-CN"/>
        </w:rPr>
        <w:t>around 100-200 mg of sample (</w:t>
      </w:r>
      <w:r w:rsidR="00EA2D20" w:rsidRPr="00912386">
        <w:rPr>
          <w:rFonts w:eastAsia="Times New Roman" w:cs="Times New Roman"/>
          <w:i/>
          <w:iCs/>
          <w:sz w:val="20"/>
          <w:szCs w:val="20"/>
          <w:lang w:eastAsia="zh-CN"/>
        </w:rPr>
        <w:t>W</w:t>
      </w:r>
      <w:r w:rsidR="00EA2D20" w:rsidRPr="00912386">
        <w:rPr>
          <w:rFonts w:eastAsia="Times New Roman" w:cs="Times New Roman"/>
          <w:i/>
          <w:iCs/>
          <w:sz w:val="20"/>
          <w:szCs w:val="20"/>
          <w:vertAlign w:val="subscript"/>
          <w:lang w:eastAsia="zh-CN"/>
        </w:rPr>
        <w:t>1</w:t>
      </w:r>
      <w:r w:rsidR="00EA2D20" w:rsidRPr="00EA2D20">
        <w:rPr>
          <w:rFonts w:eastAsia="Times New Roman" w:cs="Times New Roman"/>
          <w:sz w:val="20"/>
          <w:szCs w:val="20"/>
          <w:lang w:eastAsia="zh-CN"/>
        </w:rPr>
        <w:t>) was placed into 1.5 mL microtubes and centrifuged at 15,000</w:t>
      </w:r>
      <w:r w:rsidR="00D829EC">
        <w:rPr>
          <w:rFonts w:eastAsia="Times New Roman" w:cs="Times New Roman"/>
          <w:sz w:val="20"/>
          <w:szCs w:val="20"/>
          <w:lang w:eastAsia="zh-CN"/>
        </w:rPr>
        <w:t xml:space="preserve"> </w:t>
      </w:r>
      <w:r w:rsidR="005824FA" w:rsidRPr="00B72015">
        <w:t>×</w:t>
      </w:r>
      <w:r w:rsidR="00EA2D20" w:rsidRPr="005824FA">
        <w:rPr>
          <w:rFonts w:eastAsia="Times New Roman" w:cs="Times New Roman"/>
          <w:i/>
          <w:iCs/>
          <w:sz w:val="20"/>
          <w:szCs w:val="20"/>
          <w:lang w:eastAsia="zh-CN"/>
        </w:rPr>
        <w:t>g</w:t>
      </w:r>
      <w:r w:rsidR="00EA2D20" w:rsidRPr="00EA2D20">
        <w:rPr>
          <w:rFonts w:eastAsia="Times New Roman" w:cs="Times New Roman"/>
          <w:sz w:val="20"/>
          <w:szCs w:val="20"/>
          <w:lang w:eastAsia="zh-CN"/>
        </w:rPr>
        <w:t xml:space="preserve"> for 30 min (Mikro 120, Hettich Zentrifugen, Andreas Hettich GmbH and Co, Tuttlingen, Germany). After centrifugation, the released </w:t>
      </w:r>
      <w:r w:rsidR="00CE2FAA">
        <w:rPr>
          <w:rFonts w:eastAsia="Times New Roman" w:cs="Times New Roman"/>
          <w:sz w:val="20"/>
          <w:szCs w:val="20"/>
          <w:lang w:eastAsia="zh-CN"/>
        </w:rPr>
        <w:t>oil</w:t>
      </w:r>
      <w:r w:rsidR="00EA2D20" w:rsidRPr="00EA2D20">
        <w:rPr>
          <w:rFonts w:eastAsia="Times New Roman" w:cs="Times New Roman"/>
          <w:sz w:val="20"/>
          <w:szCs w:val="20"/>
          <w:lang w:eastAsia="zh-CN"/>
        </w:rPr>
        <w:t xml:space="preserve"> was accurately wiped using absorbing paper and the sample was weighted again (</w:t>
      </w:r>
      <w:r w:rsidR="00EA2D20" w:rsidRPr="00912386">
        <w:rPr>
          <w:rFonts w:eastAsia="Times New Roman" w:cs="Times New Roman"/>
          <w:i/>
          <w:iCs/>
          <w:sz w:val="20"/>
          <w:szCs w:val="20"/>
          <w:lang w:eastAsia="zh-CN"/>
        </w:rPr>
        <w:t>W</w:t>
      </w:r>
      <w:r w:rsidR="00EA2D20" w:rsidRPr="00912386">
        <w:rPr>
          <w:rFonts w:eastAsia="Times New Roman" w:cs="Times New Roman"/>
          <w:i/>
          <w:iCs/>
          <w:sz w:val="20"/>
          <w:szCs w:val="20"/>
          <w:vertAlign w:val="subscript"/>
          <w:lang w:eastAsia="zh-CN"/>
        </w:rPr>
        <w:t>2</w:t>
      </w:r>
      <w:r w:rsidR="00EA2D20" w:rsidRPr="00EA2D20">
        <w:rPr>
          <w:rFonts w:eastAsia="Times New Roman" w:cs="Times New Roman"/>
          <w:sz w:val="20"/>
          <w:szCs w:val="20"/>
          <w:lang w:eastAsia="zh-CN"/>
        </w:rPr>
        <w:t xml:space="preserve">). </w:t>
      </w:r>
      <w:r w:rsidR="005824FA">
        <w:rPr>
          <w:rFonts w:eastAsia="Times New Roman" w:cs="Times New Roman"/>
          <w:sz w:val="20"/>
          <w:szCs w:val="20"/>
          <w:lang w:eastAsia="zh-CN"/>
        </w:rPr>
        <w:t>O</w:t>
      </w:r>
      <w:r w:rsidR="00EA2D20" w:rsidRPr="00EA2D20">
        <w:rPr>
          <w:rFonts w:eastAsia="Times New Roman" w:cs="Times New Roman"/>
          <w:sz w:val="20"/>
          <w:szCs w:val="20"/>
          <w:lang w:eastAsia="zh-CN"/>
        </w:rPr>
        <w:t xml:space="preserve">il holding capacity (OHC) </w:t>
      </w:r>
      <w:r w:rsidR="005824FA">
        <w:rPr>
          <w:rFonts w:eastAsia="Times New Roman" w:cs="Times New Roman"/>
          <w:sz w:val="20"/>
          <w:szCs w:val="20"/>
          <w:lang w:eastAsia="zh-CN"/>
        </w:rPr>
        <w:t>was</w:t>
      </w:r>
      <w:r w:rsidR="00EA2D20" w:rsidRPr="00EA2D20">
        <w:rPr>
          <w:rFonts w:eastAsia="Times New Roman" w:cs="Times New Roman"/>
          <w:sz w:val="20"/>
          <w:szCs w:val="20"/>
          <w:lang w:eastAsia="zh-CN"/>
        </w:rPr>
        <w:t xml:space="preserve"> calculated as the percentage ratio between the weight of </w:t>
      </w:r>
      <w:r w:rsidR="00714E8E">
        <w:rPr>
          <w:rFonts w:eastAsia="Times New Roman" w:cs="Times New Roman"/>
          <w:sz w:val="20"/>
          <w:szCs w:val="20"/>
          <w:lang w:eastAsia="zh-CN"/>
        </w:rPr>
        <w:t>oil</w:t>
      </w:r>
      <w:r w:rsidR="00EA2D20" w:rsidRPr="00EA2D20">
        <w:rPr>
          <w:rFonts w:eastAsia="Times New Roman" w:cs="Times New Roman"/>
          <w:sz w:val="20"/>
          <w:szCs w:val="20"/>
          <w:lang w:eastAsia="zh-CN"/>
        </w:rPr>
        <w:t xml:space="preserve"> retained in the sample after centrifugation and the total </w:t>
      </w:r>
      <w:r w:rsidR="00714E8E">
        <w:rPr>
          <w:rFonts w:eastAsia="Times New Roman" w:cs="Times New Roman"/>
          <w:sz w:val="20"/>
          <w:szCs w:val="20"/>
          <w:lang w:eastAsia="zh-CN"/>
        </w:rPr>
        <w:t>oil</w:t>
      </w:r>
      <w:r w:rsidR="00EA2D20" w:rsidRPr="00EA2D20">
        <w:rPr>
          <w:rFonts w:eastAsia="Times New Roman" w:cs="Times New Roman"/>
          <w:sz w:val="20"/>
          <w:szCs w:val="20"/>
          <w:lang w:eastAsia="zh-CN"/>
        </w:rPr>
        <w:t xml:space="preserve"> weight initially present (eq. </w:t>
      </w:r>
      <w:r w:rsidR="008A537E">
        <w:rPr>
          <w:rFonts w:eastAsia="Times New Roman" w:cs="Times New Roman"/>
          <w:sz w:val="20"/>
          <w:szCs w:val="20"/>
          <w:lang w:eastAsia="zh-CN"/>
        </w:rPr>
        <w:t>4</w:t>
      </w:r>
      <w:r w:rsidR="00EA2D20" w:rsidRPr="00EA2D20">
        <w:rPr>
          <w:rFonts w:eastAsia="Times New Roman" w:cs="Times New Roman"/>
          <w:sz w:val="20"/>
          <w:szCs w:val="20"/>
          <w:lang w:eastAsia="zh-CN"/>
        </w:rPr>
        <w:t>).</w:t>
      </w:r>
    </w:p>
    <w:p w14:paraId="212500B3" w14:textId="77777777" w:rsidR="00D829EC" w:rsidRPr="00D829EC" w:rsidRDefault="00CE2FAA" w:rsidP="00D829EC">
      <w:pPr>
        <w:spacing w:line="360" w:lineRule="auto"/>
        <w:jc w:val="center"/>
        <w:rPr>
          <w:sz w:val="20"/>
          <w:szCs w:val="20"/>
        </w:rPr>
      </w:pPr>
      <m:oMath>
        <m:r>
          <w:rPr>
            <w:rFonts w:ascii="Cambria Math" w:hAnsi="Cambria Math"/>
            <w:sz w:val="20"/>
            <w:szCs w:val="20"/>
          </w:rPr>
          <m:t xml:space="preserve">Oil Holding Capacity </m:t>
        </m:r>
        <m:d>
          <m:dPr>
            <m:ctrlPr>
              <w:rPr>
                <w:rFonts w:ascii="Cambria Math" w:hAnsi="Cambria Math"/>
                <w:i/>
                <w:sz w:val="20"/>
                <w:szCs w:val="20"/>
              </w:rPr>
            </m:ctrlPr>
          </m:dPr>
          <m:e>
            <m:r>
              <w:rPr>
                <w:rFonts w:ascii="Cambria Math" w:hAnsi="Cambria Math"/>
                <w:sz w:val="20"/>
                <w:szCs w:val="20"/>
              </w:rPr>
              <m:t>%</m:t>
            </m:r>
          </m:e>
        </m:d>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 xml:space="preserve">S ∙ </m:t>
                </m:r>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1</m:t>
                    </m:r>
                  </m:sub>
                </m:sSub>
                <m:r>
                  <w:rPr>
                    <w:rFonts w:ascii="Cambria Math" w:hAnsi="Cambria Math"/>
                    <w:sz w:val="20"/>
                    <w:szCs w:val="20"/>
                  </w:rPr>
                  <m:t>-(W</m:t>
                </m:r>
              </m:e>
              <m:sub>
                <m:r>
                  <w:rPr>
                    <w:rFonts w:ascii="Cambria Math" w:hAnsi="Cambria Math"/>
                    <w:sz w:val="20"/>
                    <w:szCs w:val="20"/>
                  </w:rPr>
                  <m:t>1</m:t>
                </m:r>
              </m:sub>
            </m:sSub>
            <m:r>
              <w:rPr>
                <w:rFonts w:ascii="Cambria Math" w:hAnsi="Cambria Math"/>
                <w:sz w:val="20"/>
                <w:szCs w:val="20"/>
              </w:rPr>
              <m:t xml:space="preserve"> - </m:t>
            </m:r>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2</m:t>
                </m:r>
              </m:sub>
            </m:sSub>
            <m:r>
              <w:rPr>
                <w:rFonts w:ascii="Cambria Math" w:hAnsi="Cambria Math"/>
                <w:sz w:val="20"/>
                <w:szCs w:val="20"/>
              </w:rPr>
              <m:t>)</m:t>
            </m:r>
          </m:num>
          <m:den>
            <m:r>
              <w:rPr>
                <w:rFonts w:ascii="Cambria Math" w:hAnsi="Cambria Math"/>
                <w:sz w:val="20"/>
                <w:szCs w:val="20"/>
              </w:rPr>
              <m:t xml:space="preserve">S ∙ </m:t>
            </m:r>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1</m:t>
                </m:r>
              </m:sub>
            </m:sSub>
          </m:den>
        </m:f>
        <m:r>
          <w:rPr>
            <w:rFonts w:ascii="Cambria Math" w:hAnsi="Cambria Math"/>
            <w:sz w:val="20"/>
            <w:szCs w:val="20"/>
          </w:rPr>
          <m:t>∙100</m:t>
        </m:r>
      </m:oMath>
      <w:r w:rsidR="00D829EC" w:rsidRPr="00D829EC">
        <w:rPr>
          <w:sz w:val="20"/>
          <w:szCs w:val="20"/>
        </w:rPr>
        <w:tab/>
        <w:t xml:space="preserve">   (eq. </w:t>
      </w:r>
      <w:r w:rsidR="00B010F3">
        <w:rPr>
          <w:sz w:val="20"/>
          <w:szCs w:val="20"/>
        </w:rPr>
        <w:t>4</w:t>
      </w:r>
      <w:r w:rsidR="00D829EC" w:rsidRPr="00D829EC">
        <w:rPr>
          <w:sz w:val="20"/>
          <w:szCs w:val="20"/>
        </w:rPr>
        <w:t>)</w:t>
      </w:r>
    </w:p>
    <w:p w14:paraId="23989EB5" w14:textId="7CE61C4E" w:rsidR="00B60582" w:rsidRDefault="00EA2D20" w:rsidP="00EA2D20">
      <w:pPr>
        <w:widowControl w:val="0"/>
        <w:suppressAutoHyphens/>
        <w:spacing w:after="0" w:line="240" w:lineRule="auto"/>
        <w:jc w:val="both"/>
        <w:rPr>
          <w:rFonts w:eastAsia="Times New Roman" w:cs="Times New Roman"/>
          <w:sz w:val="20"/>
          <w:szCs w:val="20"/>
          <w:lang w:eastAsia="zh-CN"/>
        </w:rPr>
      </w:pPr>
      <w:r w:rsidRPr="00EA2D20">
        <w:rPr>
          <w:rFonts w:eastAsia="Times New Roman" w:cs="Times New Roman"/>
          <w:sz w:val="20"/>
          <w:szCs w:val="20"/>
          <w:lang w:eastAsia="zh-CN"/>
        </w:rPr>
        <w:t xml:space="preserve">where </w:t>
      </w:r>
      <w:r w:rsidRPr="00912386">
        <w:rPr>
          <w:rFonts w:eastAsia="Times New Roman" w:cs="Times New Roman"/>
          <w:i/>
          <w:iCs/>
          <w:sz w:val="20"/>
          <w:szCs w:val="20"/>
          <w:lang w:eastAsia="zh-CN"/>
        </w:rPr>
        <w:t>S</w:t>
      </w:r>
      <w:r w:rsidRPr="00EA2D20">
        <w:rPr>
          <w:rFonts w:eastAsia="Times New Roman" w:cs="Times New Roman"/>
          <w:sz w:val="20"/>
          <w:szCs w:val="20"/>
          <w:lang w:eastAsia="zh-CN"/>
        </w:rPr>
        <w:t xml:space="preserve"> represents the weight fraction (%) of the </w:t>
      </w:r>
      <w:r w:rsidR="00CE2FAA">
        <w:rPr>
          <w:rFonts w:eastAsia="Times New Roman" w:cs="Times New Roman"/>
          <w:sz w:val="20"/>
          <w:szCs w:val="20"/>
          <w:lang w:eastAsia="zh-CN"/>
        </w:rPr>
        <w:t>oil</w:t>
      </w:r>
      <w:r w:rsidRPr="00EA2D20">
        <w:rPr>
          <w:rFonts w:eastAsia="Times New Roman" w:cs="Times New Roman"/>
          <w:sz w:val="20"/>
          <w:szCs w:val="20"/>
          <w:lang w:eastAsia="zh-CN"/>
        </w:rPr>
        <w:t xml:space="preserve"> initially present in the sample.</w:t>
      </w:r>
      <w:r w:rsidR="00FE1142">
        <w:rPr>
          <w:rFonts w:eastAsia="Times New Roman" w:cs="Times New Roman"/>
          <w:sz w:val="20"/>
          <w:szCs w:val="20"/>
          <w:lang w:eastAsia="zh-CN"/>
        </w:rPr>
        <w:t xml:space="preserve"> The same </w:t>
      </w:r>
      <w:r w:rsidR="0065784F">
        <w:rPr>
          <w:rFonts w:eastAsia="Times New Roman" w:cs="Times New Roman"/>
          <w:sz w:val="20"/>
          <w:szCs w:val="20"/>
          <w:lang w:eastAsia="zh-CN"/>
        </w:rPr>
        <w:t xml:space="preserve">centrifugation </w:t>
      </w:r>
      <w:r w:rsidR="00FE1142">
        <w:rPr>
          <w:rFonts w:eastAsia="Times New Roman" w:cs="Times New Roman"/>
          <w:sz w:val="20"/>
          <w:szCs w:val="20"/>
          <w:lang w:eastAsia="zh-CN"/>
        </w:rPr>
        <w:t xml:space="preserve">procedure was </w:t>
      </w:r>
      <w:r w:rsidR="001532EB">
        <w:rPr>
          <w:rFonts w:eastAsia="Times New Roman" w:cs="Times New Roman"/>
          <w:sz w:val="20"/>
          <w:szCs w:val="20"/>
          <w:lang w:eastAsia="zh-CN"/>
        </w:rPr>
        <w:t>performed</w:t>
      </w:r>
      <w:r w:rsidR="00FE1142">
        <w:rPr>
          <w:rFonts w:eastAsia="Times New Roman" w:cs="Times New Roman"/>
          <w:sz w:val="20"/>
          <w:szCs w:val="20"/>
          <w:lang w:eastAsia="zh-CN"/>
        </w:rPr>
        <w:t xml:space="preserve"> for </w:t>
      </w:r>
      <w:r w:rsidR="001532EB">
        <w:rPr>
          <w:rFonts w:eastAsia="Times New Roman" w:cs="Times New Roman"/>
          <w:sz w:val="20"/>
          <w:szCs w:val="20"/>
          <w:lang w:eastAsia="zh-CN"/>
        </w:rPr>
        <w:t xml:space="preserve">the </w:t>
      </w:r>
      <w:r w:rsidR="00FE1142">
        <w:rPr>
          <w:rFonts w:eastAsia="Times New Roman" w:cs="Times New Roman"/>
          <w:sz w:val="20"/>
          <w:szCs w:val="20"/>
          <w:lang w:eastAsia="zh-CN"/>
        </w:rPr>
        <w:t>oleogel sample</w:t>
      </w:r>
      <w:r w:rsidR="001532EB">
        <w:rPr>
          <w:rFonts w:eastAsia="Times New Roman" w:cs="Times New Roman"/>
          <w:sz w:val="20"/>
          <w:szCs w:val="20"/>
          <w:lang w:eastAsia="zh-CN"/>
        </w:rPr>
        <w:t>.</w:t>
      </w:r>
    </w:p>
    <w:p w14:paraId="3D09FCEF" w14:textId="77777777" w:rsidR="00F478E8" w:rsidRDefault="00F478E8" w:rsidP="008C5857">
      <w:pPr>
        <w:widowControl w:val="0"/>
        <w:suppressAutoHyphens/>
        <w:spacing w:after="0" w:line="240" w:lineRule="auto"/>
        <w:jc w:val="both"/>
        <w:rPr>
          <w:rFonts w:eastAsia="Times New Roman" w:cs="Times New Roman"/>
          <w:b/>
          <w:bCs/>
          <w:iCs/>
          <w:sz w:val="20"/>
          <w:szCs w:val="20"/>
          <w:lang w:eastAsia="zh-CN"/>
        </w:rPr>
      </w:pPr>
    </w:p>
    <w:p w14:paraId="310D4AC4" w14:textId="1510B55A" w:rsidR="00987E44" w:rsidRPr="00107595" w:rsidRDefault="00987E44" w:rsidP="008C5857">
      <w:pPr>
        <w:widowControl w:val="0"/>
        <w:suppressAutoHyphens/>
        <w:spacing w:after="0" w:line="240" w:lineRule="auto"/>
        <w:jc w:val="both"/>
        <w:rPr>
          <w:rFonts w:eastAsia="Times New Roman" w:cs="Times New Roman"/>
          <w:b/>
          <w:bCs/>
          <w:iCs/>
          <w:sz w:val="20"/>
          <w:szCs w:val="20"/>
          <w:lang w:eastAsia="zh-CN"/>
        </w:rPr>
      </w:pPr>
      <w:r w:rsidRPr="00107595">
        <w:rPr>
          <w:rFonts w:eastAsia="Times New Roman" w:cs="Times New Roman"/>
          <w:b/>
          <w:bCs/>
          <w:iCs/>
          <w:sz w:val="20"/>
          <w:szCs w:val="20"/>
          <w:lang w:eastAsia="zh-CN"/>
        </w:rPr>
        <w:t>2.</w:t>
      </w:r>
      <w:r w:rsidR="008C5857">
        <w:rPr>
          <w:rFonts w:eastAsia="Times New Roman" w:cs="Times New Roman"/>
          <w:b/>
          <w:bCs/>
          <w:iCs/>
          <w:sz w:val="20"/>
          <w:szCs w:val="20"/>
          <w:lang w:eastAsia="zh-CN"/>
        </w:rPr>
        <w:t>5</w:t>
      </w:r>
      <w:r w:rsidRPr="00107595">
        <w:rPr>
          <w:rFonts w:eastAsia="Times New Roman" w:cs="Times New Roman"/>
          <w:b/>
          <w:bCs/>
          <w:iCs/>
          <w:sz w:val="20"/>
          <w:szCs w:val="20"/>
          <w:lang w:eastAsia="zh-CN"/>
        </w:rPr>
        <w:t xml:space="preserve"> Oleogel characterization</w:t>
      </w:r>
    </w:p>
    <w:p w14:paraId="65F9FFD7" w14:textId="0FA07B75" w:rsidR="00987E44" w:rsidRPr="00820817" w:rsidRDefault="00987E44">
      <w:pPr>
        <w:widowControl w:val="0"/>
        <w:suppressAutoHyphens/>
        <w:spacing w:after="0" w:line="240" w:lineRule="auto"/>
        <w:ind w:firstLine="720"/>
        <w:jc w:val="both"/>
        <w:rPr>
          <w:rFonts w:eastAsia="Times New Roman" w:cs="Times New Roman"/>
          <w:i/>
          <w:iCs/>
          <w:sz w:val="20"/>
          <w:szCs w:val="20"/>
          <w:lang w:eastAsia="zh-CN"/>
        </w:rPr>
      </w:pPr>
      <w:r w:rsidRPr="00E83E60">
        <w:rPr>
          <w:rFonts w:eastAsia="Times New Roman" w:cs="Times New Roman"/>
          <w:i/>
          <w:iCs/>
          <w:sz w:val="20"/>
          <w:szCs w:val="20"/>
          <w:lang w:eastAsia="zh-CN"/>
        </w:rPr>
        <w:t>Confocal microscopy</w:t>
      </w:r>
      <w:r>
        <w:rPr>
          <w:rFonts w:eastAsia="Times New Roman" w:cs="Times New Roman"/>
          <w:i/>
          <w:iCs/>
          <w:sz w:val="20"/>
          <w:szCs w:val="20"/>
          <w:lang w:eastAsia="zh-CN"/>
        </w:rPr>
        <w:t xml:space="preserve">. </w:t>
      </w:r>
      <w:r w:rsidRPr="009329BB">
        <w:rPr>
          <w:rFonts w:eastAsia="Times New Roman" w:cs="Times New Roman"/>
          <w:sz w:val="20"/>
          <w:szCs w:val="20"/>
          <w:lang w:eastAsia="zh-CN"/>
        </w:rPr>
        <w:t xml:space="preserve">A 0.2 % Nile Red aqueous solution and 0.01% of Fluorescent Brightener 28 were used to stain the oil and the cellulose, respectively, by gently hand-mixing the oleogel samples. </w:t>
      </w:r>
      <w:r>
        <w:rPr>
          <w:rFonts w:eastAsia="Times New Roman" w:cs="Times New Roman"/>
          <w:sz w:val="20"/>
          <w:szCs w:val="20"/>
          <w:lang w:eastAsia="zh-CN"/>
        </w:rPr>
        <w:t>Cryogel particles</w:t>
      </w:r>
      <w:r w:rsidRPr="009329BB">
        <w:rPr>
          <w:rFonts w:eastAsia="Times New Roman" w:cs="Times New Roman"/>
          <w:sz w:val="20"/>
          <w:szCs w:val="20"/>
          <w:lang w:eastAsia="zh-CN"/>
        </w:rPr>
        <w:t xml:space="preserve"> were placed on the microscope slide, covered with a cover </w:t>
      </w:r>
      <w:r>
        <w:rPr>
          <w:rFonts w:eastAsia="Times New Roman" w:cs="Times New Roman"/>
          <w:sz w:val="20"/>
          <w:szCs w:val="20"/>
          <w:lang w:eastAsia="zh-CN"/>
        </w:rPr>
        <w:t>slip</w:t>
      </w:r>
      <w:r w:rsidRPr="009329BB">
        <w:rPr>
          <w:rFonts w:eastAsia="Times New Roman" w:cs="Times New Roman"/>
          <w:sz w:val="20"/>
          <w:szCs w:val="20"/>
          <w:lang w:eastAsia="zh-CN"/>
        </w:rPr>
        <w:t xml:space="preserve">, and observed at 100× magnification (Leica TCS SP8 X confocal system, Leica Microsystems, Wetzlar, Germany). Images were </w:t>
      </w:r>
      <w:r w:rsidR="00B83956">
        <w:rPr>
          <w:rFonts w:eastAsia="Times New Roman" w:cs="Times New Roman"/>
          <w:sz w:val="20"/>
          <w:szCs w:val="20"/>
          <w:lang w:eastAsia="zh-CN"/>
        </w:rPr>
        <w:t>elaborated</w:t>
      </w:r>
      <w:r w:rsidRPr="009329BB">
        <w:rPr>
          <w:rFonts w:eastAsia="Times New Roman" w:cs="Times New Roman"/>
          <w:sz w:val="20"/>
          <w:szCs w:val="20"/>
          <w:lang w:eastAsia="zh-CN"/>
        </w:rPr>
        <w:t xml:space="preserve"> using the software LasX 3.5.5</w:t>
      </w:r>
      <w:r>
        <w:rPr>
          <w:rFonts w:eastAsia="Times New Roman" w:cs="Times New Roman"/>
          <w:sz w:val="20"/>
          <w:szCs w:val="20"/>
          <w:lang w:eastAsia="zh-CN"/>
        </w:rPr>
        <w:t>.</w:t>
      </w:r>
    </w:p>
    <w:p w14:paraId="42D8D59D" w14:textId="56626A5B" w:rsidR="001E5C00" w:rsidRPr="008B3CA8" w:rsidRDefault="0036621D" w:rsidP="008B3CA8">
      <w:pPr>
        <w:widowControl w:val="0"/>
        <w:suppressAutoHyphens/>
        <w:spacing w:after="0" w:line="240" w:lineRule="auto"/>
        <w:ind w:firstLine="720"/>
        <w:jc w:val="both"/>
        <w:rPr>
          <w:rFonts w:eastAsia="Times New Roman" w:cs="Times New Roman"/>
          <w:sz w:val="20"/>
          <w:szCs w:val="20"/>
          <w:lang w:eastAsia="zh-CN"/>
        </w:rPr>
      </w:pPr>
      <w:r w:rsidRPr="006C407D">
        <w:rPr>
          <w:rFonts w:eastAsia="Times New Roman" w:cs="Times New Roman"/>
          <w:bCs/>
          <w:i/>
          <w:iCs/>
          <w:sz w:val="20"/>
          <w:szCs w:val="20"/>
          <w:lang w:eastAsia="zh-CN"/>
        </w:rPr>
        <w:t>Firmness</w:t>
      </w:r>
      <w:r w:rsidR="006C407D">
        <w:rPr>
          <w:rFonts w:eastAsia="Times New Roman" w:cs="Times New Roman"/>
          <w:bCs/>
          <w:i/>
          <w:iCs/>
          <w:sz w:val="20"/>
          <w:szCs w:val="20"/>
          <w:lang w:eastAsia="zh-CN"/>
        </w:rPr>
        <w:t xml:space="preserve">. </w:t>
      </w:r>
      <w:r w:rsidR="001E5C00" w:rsidRPr="001E5C00">
        <w:rPr>
          <w:rFonts w:eastAsia="Times New Roman" w:cs="Times New Roman"/>
          <w:bCs/>
          <w:sz w:val="20"/>
          <w:szCs w:val="20"/>
          <w:lang w:eastAsia="zh-CN"/>
        </w:rPr>
        <w:t xml:space="preserve">Firmness was evaluated using an Instron 4301 </w:t>
      </w:r>
      <w:r w:rsidR="001E5C00" w:rsidRPr="00893124">
        <w:rPr>
          <w:rFonts w:eastAsia="Times New Roman" w:cs="Times New Roman"/>
          <w:sz w:val="20"/>
          <w:szCs w:val="20"/>
          <w:lang w:eastAsia="zh-CN"/>
        </w:rPr>
        <w:t>(Instron LTD., High Wycombe, UK)</w:t>
      </w:r>
      <w:r w:rsidR="001E5C00">
        <w:rPr>
          <w:rFonts w:eastAsia="Times New Roman" w:cs="Times New Roman"/>
          <w:sz w:val="20"/>
          <w:szCs w:val="20"/>
          <w:lang w:eastAsia="zh-CN"/>
        </w:rPr>
        <w:t xml:space="preserve"> </w:t>
      </w:r>
      <w:r w:rsidR="001E5C00" w:rsidRPr="001E5C00">
        <w:rPr>
          <w:rFonts w:eastAsia="Times New Roman" w:cs="Times New Roman"/>
          <w:bCs/>
          <w:sz w:val="20"/>
          <w:szCs w:val="20"/>
          <w:lang w:eastAsia="zh-CN"/>
        </w:rPr>
        <w:t xml:space="preserve">with a 6.2 mm diameter cylindrical probe and a 1 </w:t>
      </w:r>
      <w:proofErr w:type="spellStart"/>
      <w:r w:rsidR="001E5C00" w:rsidRPr="001E5C00">
        <w:rPr>
          <w:rFonts w:eastAsia="Times New Roman" w:cs="Times New Roman"/>
          <w:bCs/>
          <w:sz w:val="20"/>
          <w:szCs w:val="20"/>
          <w:lang w:eastAsia="zh-CN"/>
        </w:rPr>
        <w:t>kN</w:t>
      </w:r>
      <w:proofErr w:type="spellEnd"/>
      <w:r w:rsidR="001E5C00" w:rsidRPr="001E5C00">
        <w:rPr>
          <w:rFonts w:eastAsia="Times New Roman" w:cs="Times New Roman"/>
          <w:bCs/>
          <w:sz w:val="20"/>
          <w:szCs w:val="20"/>
          <w:lang w:eastAsia="zh-CN"/>
        </w:rPr>
        <w:t xml:space="preserve"> compression head. </w:t>
      </w:r>
      <w:r w:rsidR="008B3CA8">
        <w:rPr>
          <w:rFonts w:eastAsia="Times New Roman" w:cs="Times New Roman"/>
          <w:sz w:val="20"/>
          <w:szCs w:val="20"/>
          <w:lang w:eastAsia="zh-CN"/>
        </w:rPr>
        <w:t>Monoliths and oleogel s</w:t>
      </w:r>
      <w:r w:rsidR="008B3CA8" w:rsidRPr="00893124">
        <w:rPr>
          <w:rFonts w:eastAsia="Times New Roman" w:cs="Times New Roman"/>
          <w:sz w:val="20"/>
          <w:szCs w:val="20"/>
          <w:lang w:eastAsia="zh-CN"/>
        </w:rPr>
        <w:t xml:space="preserve">amples </w:t>
      </w:r>
      <w:r w:rsidR="001E5C00" w:rsidRPr="001E5C00">
        <w:rPr>
          <w:rFonts w:eastAsia="Times New Roman" w:cs="Times New Roman"/>
          <w:bCs/>
          <w:sz w:val="20"/>
          <w:szCs w:val="20"/>
          <w:lang w:eastAsia="zh-CN"/>
        </w:rPr>
        <w:t>were compressed at a crosshead speed of 25 mm</w:t>
      </w:r>
      <w:r w:rsidR="008B3CA8">
        <w:rPr>
          <w:rFonts w:eastAsia="Times New Roman" w:cs="Times New Roman"/>
          <w:bCs/>
          <w:sz w:val="20"/>
          <w:szCs w:val="20"/>
          <w:lang w:eastAsia="zh-CN"/>
        </w:rPr>
        <w:t xml:space="preserve"> </w:t>
      </w:r>
      <w:r w:rsidR="001E5C00" w:rsidRPr="001E5C00">
        <w:rPr>
          <w:rFonts w:eastAsia="Times New Roman" w:cs="Times New Roman"/>
          <w:bCs/>
          <w:sz w:val="20"/>
          <w:szCs w:val="20"/>
          <w:lang w:eastAsia="zh-CN"/>
        </w:rPr>
        <w:t>min</w:t>
      </w:r>
      <w:r w:rsidR="008B3CA8">
        <w:rPr>
          <w:rFonts w:eastAsia="Times New Roman" w:cs="Times New Roman"/>
          <w:sz w:val="20"/>
          <w:szCs w:val="20"/>
          <w:vertAlign w:val="superscript"/>
          <w:lang w:eastAsia="zh-CN"/>
        </w:rPr>
        <w:t>-1</w:t>
      </w:r>
      <w:r w:rsidR="001E5C00" w:rsidRPr="001E5C00">
        <w:rPr>
          <w:rFonts w:eastAsia="Times New Roman" w:cs="Times New Roman"/>
          <w:bCs/>
          <w:sz w:val="20"/>
          <w:szCs w:val="20"/>
          <w:lang w:eastAsia="zh-CN"/>
        </w:rPr>
        <w:t>, and the maximum force (N) needed to penetrate the sample by 2 mm was measured.</w:t>
      </w:r>
    </w:p>
    <w:p w14:paraId="1387C134" w14:textId="3DC4CF9A" w:rsidR="00A67F07" w:rsidRPr="005E0657" w:rsidRDefault="0036621D" w:rsidP="005E0657">
      <w:pPr>
        <w:widowControl w:val="0"/>
        <w:suppressAutoHyphens/>
        <w:spacing w:after="0" w:line="240" w:lineRule="auto"/>
        <w:ind w:firstLine="720"/>
        <w:jc w:val="both"/>
        <w:rPr>
          <w:rFonts w:eastAsia="Times New Roman" w:cs="Times New Roman"/>
          <w:bCs/>
          <w:i/>
          <w:iCs/>
          <w:sz w:val="20"/>
          <w:szCs w:val="20"/>
          <w:lang w:eastAsia="zh-CN"/>
        </w:rPr>
      </w:pPr>
      <w:r w:rsidRPr="005E0657">
        <w:rPr>
          <w:rFonts w:eastAsia="Times New Roman" w:cs="Times New Roman"/>
          <w:bCs/>
          <w:i/>
          <w:iCs/>
          <w:sz w:val="20"/>
          <w:szCs w:val="20"/>
          <w:lang w:eastAsia="zh-CN"/>
        </w:rPr>
        <w:t>Rheological properties</w:t>
      </w:r>
      <w:r w:rsidR="005E0657">
        <w:rPr>
          <w:rFonts w:eastAsia="Times New Roman" w:cs="Times New Roman"/>
          <w:bCs/>
          <w:i/>
          <w:iCs/>
          <w:sz w:val="20"/>
          <w:szCs w:val="20"/>
          <w:lang w:eastAsia="zh-CN"/>
        </w:rPr>
        <w:t>.</w:t>
      </w:r>
      <w:r w:rsidR="00A67F07" w:rsidRPr="00A67F07">
        <w:rPr>
          <w:rFonts w:eastAsia="Times New Roman" w:cs="Times New Roman"/>
          <w:sz w:val="20"/>
          <w:szCs w:val="20"/>
          <w:lang w:eastAsia="zh-CN"/>
        </w:rPr>
        <w:t xml:space="preserve"> </w:t>
      </w:r>
      <w:r w:rsidR="001B19CC">
        <w:rPr>
          <w:rFonts w:eastAsia="Times New Roman" w:cs="Times New Roman"/>
          <w:sz w:val="20"/>
          <w:szCs w:val="20"/>
          <w:lang w:eastAsia="zh-CN"/>
        </w:rPr>
        <w:t xml:space="preserve">Oleogel </w:t>
      </w:r>
      <w:r w:rsidR="00A67F07" w:rsidRPr="00A67F07">
        <w:rPr>
          <w:rFonts w:eastAsia="Times New Roman" w:cs="Times New Roman"/>
          <w:sz w:val="20"/>
          <w:szCs w:val="20"/>
          <w:lang w:eastAsia="zh-CN"/>
        </w:rPr>
        <w:t>viscoelastic properties were tested using an RS6000 Rheometer (</w:t>
      </w:r>
      <w:proofErr w:type="spellStart"/>
      <w:r w:rsidR="00A67F07" w:rsidRPr="00A67F07">
        <w:rPr>
          <w:rFonts w:eastAsia="Times New Roman" w:cs="Times New Roman"/>
          <w:sz w:val="20"/>
          <w:szCs w:val="20"/>
          <w:lang w:eastAsia="zh-CN"/>
        </w:rPr>
        <w:t>Thermo</w:t>
      </w:r>
      <w:proofErr w:type="spellEnd"/>
      <w:r w:rsidR="00A67F07" w:rsidRPr="00A67F07">
        <w:rPr>
          <w:rFonts w:eastAsia="Times New Roman" w:cs="Times New Roman"/>
          <w:sz w:val="20"/>
          <w:szCs w:val="20"/>
          <w:lang w:eastAsia="zh-CN"/>
        </w:rPr>
        <w:t xml:space="preserve"> Scientific </w:t>
      </w:r>
      <w:proofErr w:type="spellStart"/>
      <w:r w:rsidR="00A67F07" w:rsidRPr="00A67F07">
        <w:rPr>
          <w:rFonts w:eastAsia="Times New Roman" w:cs="Times New Roman"/>
          <w:sz w:val="20"/>
          <w:szCs w:val="20"/>
          <w:lang w:eastAsia="zh-CN"/>
        </w:rPr>
        <w:t>RheoStress</w:t>
      </w:r>
      <w:proofErr w:type="spellEnd"/>
      <w:r w:rsidR="00A67F07" w:rsidRPr="00A67F07">
        <w:rPr>
          <w:rFonts w:eastAsia="Times New Roman" w:cs="Times New Roman"/>
          <w:sz w:val="20"/>
          <w:szCs w:val="20"/>
          <w:lang w:eastAsia="zh-CN"/>
        </w:rPr>
        <w:t xml:space="preserve">, </w:t>
      </w:r>
      <w:proofErr w:type="spellStart"/>
      <w:r w:rsidR="00A67F07" w:rsidRPr="00A67F07">
        <w:rPr>
          <w:rFonts w:eastAsia="Times New Roman" w:cs="Times New Roman"/>
          <w:sz w:val="20"/>
          <w:szCs w:val="20"/>
          <w:lang w:eastAsia="zh-CN"/>
        </w:rPr>
        <w:t>Haake</w:t>
      </w:r>
      <w:proofErr w:type="spellEnd"/>
      <w:r w:rsidR="00A67F07" w:rsidRPr="00A67F07">
        <w:rPr>
          <w:rFonts w:eastAsia="Times New Roman" w:cs="Times New Roman"/>
          <w:sz w:val="20"/>
          <w:szCs w:val="20"/>
          <w:lang w:eastAsia="zh-CN"/>
        </w:rPr>
        <w:t>, Germany), equipped with a Peltier system. Measures were performed using a parallel plate geometry at 20 °C with a gap of 2.0 mm. Oscillatory sweep tests to identify the linear viscoelastic region (LVR) were performed increasing stress from 1.0 to 1.0 × 10</w:t>
      </w:r>
      <w:r w:rsidR="00A67F07" w:rsidRPr="00A67F07">
        <w:rPr>
          <w:rFonts w:eastAsia="Times New Roman" w:cs="Times New Roman"/>
          <w:sz w:val="20"/>
          <w:szCs w:val="20"/>
          <w:vertAlign w:val="superscript"/>
          <w:lang w:eastAsia="zh-CN"/>
        </w:rPr>
        <w:t>4</w:t>
      </w:r>
      <w:r w:rsidR="00A67F07" w:rsidRPr="00A67F07">
        <w:rPr>
          <w:rFonts w:eastAsia="Times New Roman" w:cs="Times New Roman"/>
          <w:sz w:val="20"/>
          <w:szCs w:val="20"/>
          <w:lang w:eastAsia="zh-CN"/>
        </w:rPr>
        <w:t xml:space="preserve"> Pa at 1 Hz frequency. Critical stress (Pa) was identified as the stress value corresponding to a 10% drop in G′ value. Frequency sweep tests were then performed increasing frequency from 0.1 to </w:t>
      </w:r>
      <w:r w:rsidR="00E430DE">
        <w:rPr>
          <w:rFonts w:eastAsia="Times New Roman" w:cs="Times New Roman"/>
          <w:sz w:val="20"/>
          <w:szCs w:val="20"/>
          <w:lang w:eastAsia="zh-CN"/>
        </w:rPr>
        <w:t>1</w:t>
      </w:r>
      <w:r w:rsidR="00A67F07" w:rsidRPr="00A67F07">
        <w:rPr>
          <w:rFonts w:eastAsia="Times New Roman" w:cs="Times New Roman"/>
          <w:sz w:val="20"/>
          <w:szCs w:val="20"/>
          <w:lang w:eastAsia="zh-CN"/>
        </w:rPr>
        <w:t>0 Hz at stress values selected in the LVR</w:t>
      </w:r>
      <w:r w:rsidR="00E430DE">
        <w:rPr>
          <w:rFonts w:eastAsia="Times New Roman" w:cs="Times New Roman"/>
          <w:sz w:val="20"/>
          <w:szCs w:val="20"/>
          <w:lang w:eastAsia="zh-CN"/>
        </w:rPr>
        <w:t xml:space="preserve"> and G' </w:t>
      </w:r>
      <w:r w:rsidR="000D4C93">
        <w:rPr>
          <w:rFonts w:eastAsia="Times New Roman" w:cs="Times New Roman"/>
          <w:sz w:val="20"/>
          <w:szCs w:val="20"/>
          <w:lang w:eastAsia="zh-CN"/>
        </w:rPr>
        <w:t>– G'' recorded at 1 Hz</w:t>
      </w:r>
      <w:r w:rsidR="00A67F07" w:rsidRPr="00A67F07">
        <w:rPr>
          <w:rFonts w:eastAsia="Times New Roman" w:cs="Times New Roman"/>
          <w:sz w:val="20"/>
          <w:szCs w:val="20"/>
          <w:lang w:eastAsia="zh-CN"/>
        </w:rPr>
        <w:t>.</w:t>
      </w:r>
    </w:p>
    <w:p w14:paraId="5A0BA136" w14:textId="77777777" w:rsidR="00C9510E" w:rsidRDefault="00C9510E" w:rsidP="00FC57A8">
      <w:pPr>
        <w:widowControl w:val="0"/>
        <w:suppressAutoHyphens/>
        <w:spacing w:after="0" w:line="240" w:lineRule="auto"/>
        <w:jc w:val="both"/>
        <w:rPr>
          <w:rFonts w:eastAsia="Times New Roman" w:cs="Times New Roman"/>
          <w:sz w:val="20"/>
          <w:szCs w:val="20"/>
          <w:lang w:eastAsia="zh-CN"/>
        </w:rPr>
      </w:pPr>
    </w:p>
    <w:p w14:paraId="0B346CBD" w14:textId="77777777" w:rsidR="00FC57A8" w:rsidRDefault="00FC57A8" w:rsidP="00FC57A8">
      <w:pPr>
        <w:widowControl w:val="0"/>
        <w:suppressAutoHyphens/>
        <w:spacing w:after="0" w:line="240" w:lineRule="auto"/>
        <w:jc w:val="both"/>
        <w:rPr>
          <w:rFonts w:eastAsia="Times New Roman" w:cs="Times New Roman"/>
          <w:b/>
          <w:bCs/>
          <w:sz w:val="20"/>
          <w:szCs w:val="20"/>
          <w:lang w:val="en-GB" w:eastAsia="zh-CN"/>
        </w:rPr>
      </w:pPr>
      <w:r>
        <w:rPr>
          <w:rFonts w:eastAsia="Times New Roman" w:cs="Times New Roman"/>
          <w:b/>
          <w:bCs/>
          <w:sz w:val="20"/>
          <w:szCs w:val="20"/>
          <w:lang w:val="en-GB" w:eastAsia="zh-CN"/>
        </w:rPr>
        <w:t>2.</w:t>
      </w:r>
      <w:r w:rsidR="008C5857">
        <w:rPr>
          <w:rFonts w:eastAsia="Times New Roman" w:cs="Times New Roman"/>
          <w:b/>
          <w:bCs/>
          <w:sz w:val="20"/>
          <w:szCs w:val="20"/>
          <w:lang w:val="en-GB" w:eastAsia="zh-CN"/>
        </w:rPr>
        <w:t>6</w:t>
      </w:r>
      <w:r>
        <w:rPr>
          <w:rFonts w:eastAsia="Times New Roman" w:cs="Times New Roman"/>
          <w:b/>
          <w:bCs/>
          <w:sz w:val="20"/>
          <w:szCs w:val="20"/>
          <w:lang w:val="en-GB" w:eastAsia="zh-CN"/>
        </w:rPr>
        <w:t xml:space="preserve"> Statistical analysis</w:t>
      </w:r>
    </w:p>
    <w:p w14:paraId="21832441" w14:textId="5B47F82C" w:rsidR="00B8592B" w:rsidRPr="00C62A34" w:rsidRDefault="00FC57A8" w:rsidP="00FF6450">
      <w:pPr>
        <w:widowControl w:val="0"/>
        <w:suppressAutoHyphens/>
        <w:spacing w:after="0" w:line="240" w:lineRule="auto"/>
        <w:jc w:val="both"/>
        <w:rPr>
          <w:sz w:val="20"/>
          <w:szCs w:val="20"/>
        </w:rPr>
      </w:pPr>
      <w:r>
        <w:rPr>
          <w:sz w:val="20"/>
          <w:szCs w:val="20"/>
        </w:rPr>
        <w:t>Data were</w:t>
      </w:r>
      <w:r w:rsidRPr="002D3D00">
        <w:rPr>
          <w:sz w:val="20"/>
          <w:szCs w:val="20"/>
        </w:rPr>
        <w:t xml:space="preserve"> obtained by at least triplicate measurements</w:t>
      </w:r>
      <w:r>
        <w:rPr>
          <w:sz w:val="20"/>
          <w:szCs w:val="20"/>
        </w:rPr>
        <w:t xml:space="preserve">. Data were </w:t>
      </w:r>
      <w:r w:rsidRPr="002D3D00">
        <w:rPr>
          <w:sz w:val="20"/>
          <w:szCs w:val="20"/>
        </w:rPr>
        <w:t>reported as mean ± standard deviation</w:t>
      </w:r>
      <w:r>
        <w:rPr>
          <w:sz w:val="20"/>
          <w:szCs w:val="20"/>
        </w:rPr>
        <w:t xml:space="preserve"> and</w:t>
      </w:r>
      <w:r w:rsidRPr="002D3D00">
        <w:rPr>
          <w:sz w:val="20"/>
          <w:szCs w:val="20"/>
        </w:rPr>
        <w:t xml:space="preserve"> subjected to one-way analysis of variance (ANOVA) and Tukey's Honest Significant Differences test (</w:t>
      </w:r>
      <w:r w:rsidRPr="00A90ED7">
        <w:rPr>
          <w:i/>
          <w:iCs/>
          <w:sz w:val="20"/>
          <w:szCs w:val="20"/>
        </w:rPr>
        <w:t>p</w:t>
      </w:r>
      <w:r>
        <w:rPr>
          <w:sz w:val="20"/>
          <w:szCs w:val="20"/>
        </w:rPr>
        <w:t xml:space="preserve"> </w:t>
      </w:r>
      <w:r w:rsidRPr="002D3D00">
        <w:rPr>
          <w:sz w:val="20"/>
          <w:szCs w:val="20"/>
        </w:rPr>
        <w:t>&lt;</w:t>
      </w:r>
      <w:r>
        <w:rPr>
          <w:sz w:val="20"/>
          <w:szCs w:val="20"/>
        </w:rPr>
        <w:t xml:space="preserve"> </w:t>
      </w:r>
      <w:r w:rsidRPr="002D3D00">
        <w:rPr>
          <w:sz w:val="20"/>
          <w:szCs w:val="20"/>
        </w:rPr>
        <w:t>0.05) using R for Windows (The R foundation for statistical computing).</w:t>
      </w:r>
    </w:p>
    <w:p w14:paraId="3F12975F" w14:textId="73089C7A" w:rsidR="00FF6450" w:rsidRPr="00B632FE" w:rsidRDefault="003C7154" w:rsidP="00C62A34">
      <w:pPr>
        <w:pStyle w:val="Heading7"/>
      </w:pPr>
      <w:r>
        <w:rPr>
          <w:noProof/>
          <w:sz w:val="20"/>
          <w:szCs w:val="20"/>
        </w:rPr>
        <mc:AlternateContent>
          <mc:Choice Requires="wps">
            <w:drawing>
              <wp:anchor distT="0" distB="0" distL="114300" distR="114300" simplePos="0" relativeHeight="251667456" behindDoc="1" locked="0" layoutInCell="1" allowOverlap="1" wp14:anchorId="298B0AC9" wp14:editId="7CC31FF3">
                <wp:simplePos x="0" y="0"/>
                <wp:positionH relativeFrom="column">
                  <wp:posOffset>20098</wp:posOffset>
                </wp:positionH>
                <wp:positionV relativeFrom="paragraph">
                  <wp:posOffset>200025</wp:posOffset>
                </wp:positionV>
                <wp:extent cx="2784475" cy="669925"/>
                <wp:effectExtent l="0" t="0" r="9525" b="15875"/>
                <wp:wrapTight wrapText="bothSides">
                  <wp:wrapPolygon edited="0">
                    <wp:start x="0" y="0"/>
                    <wp:lineTo x="0" y="21702"/>
                    <wp:lineTo x="21575" y="21702"/>
                    <wp:lineTo x="21575" y="0"/>
                    <wp:lineTo x="0" y="0"/>
                  </wp:wrapPolygon>
                </wp:wrapTight>
                <wp:docPr id="294125950" name="Text Box 3"/>
                <wp:cNvGraphicFramePr/>
                <a:graphic xmlns:a="http://schemas.openxmlformats.org/drawingml/2006/main">
                  <a:graphicData uri="http://schemas.microsoft.com/office/word/2010/wordprocessingShape">
                    <wps:wsp>
                      <wps:cNvSpPr txBox="1"/>
                      <wps:spPr>
                        <a:xfrm>
                          <a:off x="0" y="0"/>
                          <a:ext cx="2784475" cy="669925"/>
                        </a:xfrm>
                        <a:prstGeom prst="rect">
                          <a:avLst/>
                        </a:prstGeom>
                        <a:solidFill>
                          <a:schemeClr val="lt1"/>
                        </a:solidFill>
                        <a:ln w="6350">
                          <a:solidFill>
                            <a:prstClr val="black"/>
                          </a:solidFill>
                        </a:ln>
                      </wps:spPr>
                      <wps:txbx>
                        <w:txbxContent>
                          <w:p w14:paraId="279EE15A" w14:textId="2F0F2ADA" w:rsidR="003C7154" w:rsidRPr="00EF6599" w:rsidRDefault="003C7154" w:rsidP="003C7154">
                            <w:pPr>
                              <w:jc w:val="both"/>
                              <w:rPr>
                                <w:sz w:val="18"/>
                                <w:szCs w:val="18"/>
                              </w:rPr>
                            </w:pPr>
                            <w:r>
                              <w:rPr>
                                <w:b/>
                                <w:bCs/>
                                <w:sz w:val="18"/>
                                <w:szCs w:val="18"/>
                              </w:rPr>
                              <w:t>Table</w:t>
                            </w:r>
                            <w:r w:rsidRPr="00EF6599">
                              <w:rPr>
                                <w:b/>
                                <w:bCs/>
                                <w:sz w:val="18"/>
                                <w:szCs w:val="18"/>
                              </w:rPr>
                              <w:t xml:space="preserve"> </w:t>
                            </w:r>
                            <w:r>
                              <w:rPr>
                                <w:b/>
                                <w:bCs/>
                                <w:sz w:val="18"/>
                                <w:szCs w:val="18"/>
                              </w:rPr>
                              <w:t>1.</w:t>
                            </w:r>
                            <w:r w:rsidRPr="00EF6599">
                              <w:rPr>
                                <w:sz w:val="18"/>
                                <w:szCs w:val="18"/>
                              </w:rPr>
                              <w:t xml:space="preserve"> </w:t>
                            </w:r>
                            <w:r>
                              <w:rPr>
                                <w:i/>
                                <w:iCs/>
                                <w:sz w:val="18"/>
                                <w:szCs w:val="18"/>
                              </w:rPr>
                              <w:t xml:space="preserve">Visual appearance and SEM microstructure </w:t>
                            </w:r>
                            <w:r>
                              <w:rPr>
                                <w:i/>
                                <w:iCs/>
                                <w:sz w:val="18"/>
                                <w:szCs w:val="18"/>
                              </w:rPr>
                              <w:t xml:space="preserve">of cryogel and aerogels prepared from cellulose solution containing 3, 4, 5% (w/w) cellulose. </w:t>
                            </w:r>
                            <w:r w:rsidRPr="003C7154">
                              <w:rPr>
                                <w:i/>
                                <w:iCs/>
                                <w:sz w:val="18"/>
                                <w:szCs w:val="18"/>
                                <w:vertAlign w:val="superscript"/>
                              </w:rPr>
                              <w:t>a-e</w:t>
                            </w:r>
                            <w:r>
                              <w:rPr>
                                <w:i/>
                                <w:iCs/>
                                <w:sz w:val="18"/>
                                <w:szCs w:val="18"/>
                              </w:rPr>
                              <w:t>: values in different letters are statistically different (p&lt;0.05).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8B0AC9" id="_x0000_t202" coordsize="21600,21600" o:spt="202" path="m,l,21600r21600,l21600,xe">
                <v:stroke joinstyle="miter"/>
                <v:path gradientshapeok="t" o:connecttype="rect"/>
              </v:shapetype>
              <v:shape id="Text Box 3" o:spid="_x0000_s1026" type="#_x0000_t202" style="position:absolute;left:0;text-align:left;margin-left:1.6pt;margin-top:15.75pt;width:219.25pt;height:5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" fillcolor="white [3201]" strokeweight=".5pt">
                <v:textbox>
                  <w:txbxContent>
                    <w:p w14:paraId="279EE15A" w14:textId="2F0F2ADA" w:rsidR="003C7154" w:rsidRPr="00EF6599" w:rsidRDefault="003C7154" w:rsidP="003C7154">
                      <w:pPr>
                        <w:jc w:val="both"/>
                        <w:rPr>
                          <w:sz w:val="18"/>
                          <w:szCs w:val="18"/>
                        </w:rPr>
                      </w:pPr>
                      <w:r>
                        <w:rPr>
                          <w:b/>
                          <w:bCs/>
                          <w:sz w:val="18"/>
                          <w:szCs w:val="18"/>
                        </w:rPr>
                        <w:t>Table</w:t>
                      </w:r>
                      <w:r w:rsidRPr="00EF6599">
                        <w:rPr>
                          <w:b/>
                          <w:bCs/>
                          <w:sz w:val="18"/>
                          <w:szCs w:val="18"/>
                        </w:rPr>
                        <w:t xml:space="preserve"> </w:t>
                      </w:r>
                      <w:r>
                        <w:rPr>
                          <w:b/>
                          <w:bCs/>
                          <w:sz w:val="18"/>
                          <w:szCs w:val="18"/>
                        </w:rPr>
                        <w:t>1.</w:t>
                      </w:r>
                      <w:r w:rsidRPr="00EF6599">
                        <w:rPr>
                          <w:sz w:val="18"/>
                          <w:szCs w:val="18"/>
                        </w:rPr>
                        <w:t xml:space="preserve"> </w:t>
                      </w:r>
                      <w:r>
                        <w:rPr>
                          <w:i/>
                          <w:iCs/>
                          <w:sz w:val="18"/>
                          <w:szCs w:val="18"/>
                        </w:rPr>
                        <w:t xml:space="preserve">Visual appearance and SEM microstructure </w:t>
                      </w:r>
                      <w:r>
                        <w:rPr>
                          <w:i/>
                          <w:iCs/>
                          <w:sz w:val="18"/>
                          <w:szCs w:val="18"/>
                        </w:rPr>
                        <w:t xml:space="preserve">of cryogel and aerogels prepared from cellulose solution containing 3, 4, 5% (w/w) cellulose. </w:t>
                      </w:r>
                      <w:r w:rsidRPr="003C7154">
                        <w:rPr>
                          <w:i/>
                          <w:iCs/>
                          <w:sz w:val="18"/>
                          <w:szCs w:val="18"/>
                          <w:vertAlign w:val="superscript"/>
                        </w:rPr>
                        <w:t>a-e</w:t>
                      </w:r>
                      <w:r>
                        <w:rPr>
                          <w:i/>
                          <w:iCs/>
                          <w:sz w:val="18"/>
                          <w:szCs w:val="18"/>
                        </w:rPr>
                        <w:t>: values in different letters are statistically different (p&lt;0.05).</w:t>
                      </w:r>
                    </w:p>
                  </w:txbxContent>
                </v:textbox>
                <w10:wrap type="tight"/>
              </v:shape>
            </w:pict>
          </mc:Fallback>
        </mc:AlternateContent>
      </w:r>
      <w:r w:rsidR="00FF6450">
        <w:t>3</w:t>
      </w:r>
      <w:r w:rsidR="00FF6450" w:rsidRPr="00CD6A8B">
        <w:t>. Results and Discussion</w:t>
      </w:r>
    </w:p>
    <w:p w14:paraId="4745F579" w14:textId="669F72D0" w:rsidR="00FF6450" w:rsidRPr="00B632FE" w:rsidRDefault="00FF6450" w:rsidP="00FF6450">
      <w:pPr>
        <w:widowControl w:val="0"/>
        <w:suppressAutoHyphens/>
        <w:spacing w:after="0" w:line="240" w:lineRule="auto"/>
        <w:jc w:val="both"/>
        <w:rPr>
          <w:b/>
          <w:bCs/>
          <w:sz w:val="20"/>
          <w:szCs w:val="20"/>
        </w:rPr>
      </w:pPr>
      <w:r w:rsidRPr="00B632FE">
        <w:rPr>
          <w:b/>
          <w:bCs/>
          <w:sz w:val="20"/>
          <w:szCs w:val="20"/>
        </w:rPr>
        <w:t xml:space="preserve">3.1 </w:t>
      </w:r>
      <w:r w:rsidR="00E6502A" w:rsidRPr="00B632FE">
        <w:rPr>
          <w:b/>
          <w:bCs/>
          <w:sz w:val="20"/>
          <w:szCs w:val="20"/>
        </w:rPr>
        <w:t>Cryogel and Aerogel Monolith Characterization</w:t>
      </w:r>
    </w:p>
    <w:p w14:paraId="39AC7D83" w14:textId="0E0495B1" w:rsidR="002F26CF" w:rsidRPr="00B632FE" w:rsidRDefault="003C7154" w:rsidP="002F26CF">
      <w:pPr>
        <w:widowControl w:val="0"/>
        <w:suppressAutoHyphens/>
        <w:spacing w:after="0" w:line="240" w:lineRule="auto"/>
        <w:jc w:val="both"/>
        <w:rPr>
          <w:sz w:val="20"/>
          <w:szCs w:val="20"/>
        </w:rPr>
      </w:pPr>
      <w:r>
        <w:rPr>
          <w:noProof/>
          <w:sz w:val="20"/>
          <w:szCs w:val="20"/>
          <w:lang w:val="it-IT" w:eastAsia="it-IT"/>
        </w:rPr>
        <w:drawing>
          <wp:anchor distT="0" distB="0" distL="114300" distR="114300" simplePos="0" relativeHeight="251660288" behindDoc="1" locked="0" layoutInCell="1" allowOverlap="1" wp14:anchorId="62475F64" wp14:editId="76DC4E4E">
            <wp:simplePos x="0" y="0"/>
            <wp:positionH relativeFrom="column">
              <wp:posOffset>20098</wp:posOffset>
            </wp:positionH>
            <wp:positionV relativeFrom="paragraph">
              <wp:posOffset>320040</wp:posOffset>
            </wp:positionV>
            <wp:extent cx="2784475" cy="1289050"/>
            <wp:effectExtent l="0" t="0" r="0" b="6350"/>
            <wp:wrapTight wrapText="bothSides">
              <wp:wrapPolygon edited="0">
                <wp:start x="0" y="0"/>
                <wp:lineTo x="0" y="21494"/>
                <wp:lineTo x="21477" y="21494"/>
                <wp:lineTo x="21477" y="0"/>
                <wp:lineTo x="0" y="0"/>
              </wp:wrapPolygon>
            </wp:wrapTight>
            <wp:docPr id="13809358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935890" name="Picture 3"/>
                    <pic:cNvPicPr/>
                  </pic:nvPicPr>
                  <pic:blipFill rotWithShape="1">
                    <a:blip r:embed="rId6" cstate="print">
                      <a:extLst>
                        <a:ext uri="{28A0092B-C50C-407E-A947-70E740481C1C}">
                          <a14:useLocalDpi xmlns:a14="http://schemas.microsoft.com/office/drawing/2010/main" val="0"/>
                        </a:ext>
                      </a:extLst>
                    </a:blip>
                    <a:srcRect t="15063"/>
                    <a:stretch/>
                  </pic:blipFill>
                  <pic:spPr bwMode="auto">
                    <a:xfrm>
                      <a:off x="0" y="0"/>
                      <a:ext cx="2784475" cy="128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3634" w:rsidRPr="00B632FE">
        <w:rPr>
          <w:sz w:val="20"/>
          <w:szCs w:val="20"/>
        </w:rPr>
        <w:t xml:space="preserve">The visual appearance and </w:t>
      </w:r>
      <w:r w:rsidR="00F478E8">
        <w:rPr>
          <w:sz w:val="20"/>
          <w:szCs w:val="20"/>
        </w:rPr>
        <w:t xml:space="preserve">the </w:t>
      </w:r>
      <w:r w:rsidR="004A3F5E" w:rsidRPr="00B632FE">
        <w:rPr>
          <w:sz w:val="20"/>
          <w:szCs w:val="20"/>
        </w:rPr>
        <w:t xml:space="preserve">microstructure of </w:t>
      </w:r>
      <w:r w:rsidR="00F23634" w:rsidRPr="00B632FE">
        <w:rPr>
          <w:sz w:val="20"/>
          <w:szCs w:val="20"/>
        </w:rPr>
        <w:t>cryogel and aerogel</w:t>
      </w:r>
      <w:r w:rsidR="0036621D" w:rsidRPr="00B632FE">
        <w:rPr>
          <w:sz w:val="20"/>
          <w:szCs w:val="20"/>
        </w:rPr>
        <w:t xml:space="preserve"> monoliths</w:t>
      </w:r>
      <w:r w:rsidR="00F23634" w:rsidRPr="00B632FE">
        <w:rPr>
          <w:sz w:val="20"/>
          <w:szCs w:val="20"/>
        </w:rPr>
        <w:t xml:space="preserve"> </w:t>
      </w:r>
      <w:r w:rsidR="0035398E">
        <w:rPr>
          <w:sz w:val="20"/>
          <w:szCs w:val="20"/>
        </w:rPr>
        <w:t>are</w:t>
      </w:r>
      <w:r w:rsidR="00F23634" w:rsidRPr="00B632FE">
        <w:rPr>
          <w:sz w:val="20"/>
          <w:szCs w:val="20"/>
        </w:rPr>
        <w:t xml:space="preserve"> </w:t>
      </w:r>
      <w:r w:rsidR="004A3F5E" w:rsidRPr="00B632FE">
        <w:rPr>
          <w:sz w:val="20"/>
          <w:szCs w:val="20"/>
        </w:rPr>
        <w:t xml:space="preserve">presented in </w:t>
      </w:r>
      <w:r w:rsidR="00F23634" w:rsidRPr="00B632FE">
        <w:rPr>
          <w:sz w:val="20"/>
          <w:szCs w:val="20"/>
        </w:rPr>
        <w:t>Table 1.</w:t>
      </w:r>
      <w:r w:rsidR="00F478E8">
        <w:rPr>
          <w:sz w:val="20"/>
          <w:szCs w:val="20"/>
        </w:rPr>
        <w:t xml:space="preserve"> </w:t>
      </w:r>
      <w:r w:rsidR="00F23634" w:rsidRPr="00B632FE">
        <w:rPr>
          <w:sz w:val="20"/>
          <w:szCs w:val="20"/>
        </w:rPr>
        <w:t xml:space="preserve">Cryogels </w:t>
      </w:r>
      <w:r w:rsidR="00930EE8" w:rsidRPr="00B632FE">
        <w:rPr>
          <w:sz w:val="20"/>
          <w:szCs w:val="20"/>
        </w:rPr>
        <w:t>were</w:t>
      </w:r>
      <w:r w:rsidR="00F116AD" w:rsidRPr="00B632FE">
        <w:rPr>
          <w:sz w:val="20"/>
          <w:szCs w:val="20"/>
        </w:rPr>
        <w:t xml:space="preserve"> visually opaque</w:t>
      </w:r>
      <w:r w:rsidR="00F23634" w:rsidRPr="00B632FE">
        <w:rPr>
          <w:sz w:val="20"/>
          <w:szCs w:val="20"/>
        </w:rPr>
        <w:t xml:space="preserve"> with </w:t>
      </w:r>
      <w:r w:rsidR="00F478E8">
        <w:rPr>
          <w:sz w:val="20"/>
          <w:szCs w:val="20"/>
        </w:rPr>
        <w:t>evident</w:t>
      </w:r>
      <w:r w:rsidR="00F478E8" w:rsidRPr="00B632FE">
        <w:rPr>
          <w:sz w:val="20"/>
          <w:szCs w:val="20"/>
        </w:rPr>
        <w:t xml:space="preserve"> </w:t>
      </w:r>
      <w:r w:rsidR="00F23634" w:rsidRPr="00B632FE">
        <w:rPr>
          <w:sz w:val="20"/>
          <w:szCs w:val="20"/>
        </w:rPr>
        <w:t xml:space="preserve">cracking, while aerogels appeared more homogeneous. </w:t>
      </w:r>
      <w:r w:rsidR="00930EE8" w:rsidRPr="00B632FE">
        <w:rPr>
          <w:sz w:val="20"/>
          <w:szCs w:val="20"/>
        </w:rPr>
        <w:t xml:space="preserve">These results were associated </w:t>
      </w:r>
      <w:r w:rsidR="006E026A" w:rsidRPr="00B632FE">
        <w:rPr>
          <w:sz w:val="20"/>
          <w:szCs w:val="20"/>
        </w:rPr>
        <w:t>with</w:t>
      </w:r>
      <w:r w:rsidR="00930EE8" w:rsidRPr="00B632FE">
        <w:rPr>
          <w:sz w:val="20"/>
          <w:szCs w:val="20"/>
        </w:rPr>
        <w:t xml:space="preserve"> the microstructural feature: </w:t>
      </w:r>
      <w:r w:rsidR="00F23634" w:rsidRPr="00B632FE">
        <w:rPr>
          <w:sz w:val="20"/>
          <w:szCs w:val="20"/>
        </w:rPr>
        <w:t xml:space="preserve">cryogels </w:t>
      </w:r>
      <w:r w:rsidR="00930EE8" w:rsidRPr="00B632FE">
        <w:rPr>
          <w:sz w:val="20"/>
          <w:szCs w:val="20"/>
        </w:rPr>
        <w:t xml:space="preserve">had </w:t>
      </w:r>
      <w:r w:rsidR="00F23634" w:rsidRPr="00B632FE">
        <w:rPr>
          <w:sz w:val="20"/>
          <w:szCs w:val="20"/>
        </w:rPr>
        <w:t>larger pores with flat walls</w:t>
      </w:r>
      <w:r w:rsidR="00930EE8" w:rsidRPr="00B632FE">
        <w:rPr>
          <w:sz w:val="20"/>
          <w:szCs w:val="20"/>
        </w:rPr>
        <w:t xml:space="preserve"> in comparison to </w:t>
      </w:r>
      <w:r w:rsidR="00F23634" w:rsidRPr="00B632FE">
        <w:rPr>
          <w:sz w:val="20"/>
          <w:szCs w:val="20"/>
        </w:rPr>
        <w:t xml:space="preserve">aerogels </w:t>
      </w:r>
      <w:r w:rsidR="00930EE8" w:rsidRPr="00B632FE">
        <w:rPr>
          <w:sz w:val="20"/>
          <w:szCs w:val="20"/>
        </w:rPr>
        <w:t>showing a</w:t>
      </w:r>
      <w:r w:rsidR="00F23634" w:rsidRPr="00B632FE">
        <w:rPr>
          <w:sz w:val="20"/>
          <w:szCs w:val="20"/>
        </w:rPr>
        <w:t xml:space="preserve"> fibrillated network with smaller pores.</w:t>
      </w:r>
      <w:r w:rsidR="00E457CE" w:rsidRPr="00B632FE">
        <w:rPr>
          <w:sz w:val="20"/>
          <w:szCs w:val="20"/>
        </w:rPr>
        <w:t xml:space="preserve"> </w:t>
      </w:r>
      <w:r w:rsidR="00C75F6C" w:rsidRPr="00B632FE">
        <w:rPr>
          <w:sz w:val="20"/>
          <w:szCs w:val="20"/>
        </w:rPr>
        <w:t>T</w:t>
      </w:r>
      <w:r w:rsidR="00F23634" w:rsidRPr="00B632FE">
        <w:rPr>
          <w:sz w:val="20"/>
          <w:szCs w:val="20"/>
        </w:rPr>
        <w:t>he conversion of hydrogels into cryogels resulted in a slight increase in volume</w:t>
      </w:r>
      <w:r w:rsidR="00C75F6C" w:rsidRPr="00B632FE">
        <w:rPr>
          <w:sz w:val="20"/>
          <w:szCs w:val="20"/>
        </w:rPr>
        <w:t xml:space="preserve"> (</w:t>
      </w:r>
      <w:r w:rsidR="005B56F5" w:rsidRPr="00B632FE">
        <w:rPr>
          <w:sz w:val="20"/>
          <w:szCs w:val="20"/>
        </w:rPr>
        <w:t>5 – 10%</w:t>
      </w:r>
      <w:r w:rsidR="00C75F6C" w:rsidRPr="00B632FE">
        <w:rPr>
          <w:sz w:val="20"/>
          <w:szCs w:val="20"/>
        </w:rPr>
        <w:t>)</w:t>
      </w:r>
      <w:r w:rsidR="00F23634" w:rsidRPr="00B632FE">
        <w:rPr>
          <w:sz w:val="20"/>
          <w:szCs w:val="20"/>
        </w:rPr>
        <w:t xml:space="preserve">, attributed to ice crystal growth during freeze-drying. In contrast, aerogel preparation caused </w:t>
      </w:r>
      <w:r w:rsidR="0036621D" w:rsidRPr="00B632FE">
        <w:rPr>
          <w:sz w:val="20"/>
          <w:szCs w:val="20"/>
        </w:rPr>
        <w:t xml:space="preserve">a </w:t>
      </w:r>
      <w:r w:rsidR="00F23634" w:rsidRPr="00B632FE">
        <w:rPr>
          <w:sz w:val="20"/>
          <w:szCs w:val="20"/>
        </w:rPr>
        <w:t>volume contraction</w:t>
      </w:r>
      <w:r w:rsidR="00C75F6C" w:rsidRPr="00B632FE">
        <w:rPr>
          <w:sz w:val="20"/>
          <w:szCs w:val="20"/>
        </w:rPr>
        <w:t xml:space="preserve"> (</w:t>
      </w:r>
      <w:r w:rsidR="005B56F5" w:rsidRPr="00B632FE">
        <w:rPr>
          <w:rFonts w:cs="Times New Roman"/>
          <w:sz w:val="20"/>
          <w:szCs w:val="20"/>
        </w:rPr>
        <w:t>≈</w:t>
      </w:r>
      <w:r w:rsidR="003F07A9" w:rsidRPr="00B632FE">
        <w:rPr>
          <w:rFonts w:cs="Times New Roman"/>
          <w:sz w:val="20"/>
          <w:szCs w:val="20"/>
        </w:rPr>
        <w:t xml:space="preserve"> 23%)</w:t>
      </w:r>
      <w:r w:rsidR="00F23634" w:rsidRPr="00B632FE">
        <w:rPr>
          <w:sz w:val="20"/>
          <w:szCs w:val="20"/>
        </w:rPr>
        <w:t>, likely due to differences in solubility parameters between cellulose, ethanol</w:t>
      </w:r>
      <w:r w:rsidR="00F23634" w:rsidRPr="00F23634">
        <w:rPr>
          <w:sz w:val="20"/>
          <w:szCs w:val="20"/>
        </w:rPr>
        <w:t>, and CO</w:t>
      </w:r>
      <w:r w:rsidR="00F23634" w:rsidRPr="00E457CE">
        <w:rPr>
          <w:sz w:val="20"/>
          <w:szCs w:val="20"/>
          <w:vertAlign w:val="subscript"/>
        </w:rPr>
        <w:t>2</w:t>
      </w:r>
      <w:r w:rsidR="00F23634" w:rsidRPr="00F23634">
        <w:rPr>
          <w:sz w:val="20"/>
          <w:szCs w:val="20"/>
        </w:rPr>
        <w:t xml:space="preserve">. Consequently, cryogels had lower density </w:t>
      </w:r>
      <w:r w:rsidR="008E30CB">
        <w:rPr>
          <w:sz w:val="20"/>
          <w:szCs w:val="20"/>
        </w:rPr>
        <w:t>(0.0</w:t>
      </w:r>
      <w:r w:rsidR="000910AD">
        <w:rPr>
          <w:sz w:val="20"/>
          <w:szCs w:val="20"/>
        </w:rPr>
        <w:t xml:space="preserve">56 – 0.077 </w:t>
      </w:r>
      <w:r w:rsidR="000910AD" w:rsidRPr="000910AD">
        <w:rPr>
          <w:bCs/>
          <w:sz w:val="20"/>
          <w:szCs w:val="20"/>
        </w:rPr>
        <w:t>g cm</w:t>
      </w:r>
      <w:r w:rsidR="000910AD" w:rsidRPr="000910AD">
        <w:rPr>
          <w:bCs/>
          <w:sz w:val="20"/>
          <w:szCs w:val="20"/>
          <w:vertAlign w:val="superscript"/>
        </w:rPr>
        <w:t>-</w:t>
      </w:r>
      <w:r w:rsidR="000910AD" w:rsidRPr="00235AD5">
        <w:rPr>
          <w:bCs/>
          <w:sz w:val="20"/>
          <w:szCs w:val="20"/>
          <w:vertAlign w:val="superscript"/>
        </w:rPr>
        <w:t>3</w:t>
      </w:r>
      <w:r w:rsidR="000910AD">
        <w:rPr>
          <w:bCs/>
          <w:sz w:val="20"/>
          <w:szCs w:val="20"/>
        </w:rPr>
        <w:t xml:space="preserve">) </w:t>
      </w:r>
      <w:r w:rsidR="0035398E">
        <w:rPr>
          <w:bCs/>
          <w:sz w:val="20"/>
          <w:szCs w:val="20"/>
        </w:rPr>
        <w:t>than</w:t>
      </w:r>
      <w:r w:rsidR="00BB3A33">
        <w:rPr>
          <w:bCs/>
          <w:sz w:val="20"/>
          <w:szCs w:val="20"/>
        </w:rPr>
        <w:t xml:space="preserve"> </w:t>
      </w:r>
      <w:r w:rsidR="00F23634" w:rsidRPr="00F23634">
        <w:rPr>
          <w:sz w:val="20"/>
          <w:szCs w:val="20"/>
        </w:rPr>
        <w:t xml:space="preserve">aerogels </w:t>
      </w:r>
      <w:r w:rsidR="000910AD">
        <w:rPr>
          <w:sz w:val="20"/>
          <w:szCs w:val="20"/>
        </w:rPr>
        <w:t>(</w:t>
      </w:r>
      <w:r w:rsidR="00235AD5">
        <w:rPr>
          <w:sz w:val="20"/>
          <w:szCs w:val="20"/>
        </w:rPr>
        <w:t>0</w:t>
      </w:r>
      <w:r w:rsidR="000910AD">
        <w:rPr>
          <w:sz w:val="20"/>
          <w:szCs w:val="20"/>
        </w:rPr>
        <w:t>.077 – 0.112</w:t>
      </w:r>
      <w:r w:rsidR="00235AD5">
        <w:rPr>
          <w:sz w:val="20"/>
          <w:szCs w:val="20"/>
        </w:rPr>
        <w:t xml:space="preserve"> </w:t>
      </w:r>
      <w:r w:rsidR="00235AD5" w:rsidRPr="00235AD5">
        <w:rPr>
          <w:sz w:val="20"/>
          <w:szCs w:val="20"/>
        </w:rPr>
        <w:t>g cm</w:t>
      </w:r>
      <w:r w:rsidR="00235AD5" w:rsidRPr="00235AD5">
        <w:rPr>
          <w:sz w:val="20"/>
          <w:szCs w:val="20"/>
          <w:vertAlign w:val="superscript"/>
        </w:rPr>
        <w:t>-3</w:t>
      </w:r>
      <w:r w:rsidR="00235AD5">
        <w:rPr>
          <w:sz w:val="20"/>
          <w:szCs w:val="20"/>
        </w:rPr>
        <w:t>)</w:t>
      </w:r>
      <w:r w:rsidR="0035398E">
        <w:rPr>
          <w:sz w:val="20"/>
          <w:szCs w:val="20"/>
        </w:rPr>
        <w:t xml:space="preserve"> prepared </w:t>
      </w:r>
      <w:r w:rsidR="00F23634" w:rsidRPr="00F23634">
        <w:rPr>
          <w:sz w:val="20"/>
          <w:szCs w:val="20"/>
        </w:rPr>
        <w:t>from cellulose solutions of the same concentration</w:t>
      </w:r>
      <w:r w:rsidR="004C5160">
        <w:rPr>
          <w:sz w:val="20"/>
          <w:szCs w:val="20"/>
        </w:rPr>
        <w:t>, while h</w:t>
      </w:r>
      <w:r w:rsidR="00F23634" w:rsidRPr="00F23634">
        <w:rPr>
          <w:sz w:val="20"/>
          <w:szCs w:val="20"/>
        </w:rPr>
        <w:t>igher cellulose concentrations led to denser cryogels and aerogels.</w:t>
      </w:r>
      <w:r w:rsidR="000B312D">
        <w:rPr>
          <w:sz w:val="20"/>
          <w:szCs w:val="20"/>
        </w:rPr>
        <w:t xml:space="preserve"> </w:t>
      </w:r>
      <w:r w:rsidR="00F23634" w:rsidRPr="00F23634">
        <w:rPr>
          <w:sz w:val="20"/>
          <w:szCs w:val="20"/>
        </w:rPr>
        <w:t>Both cryogels and aerogels exhibited high porosity (&gt;</w:t>
      </w:r>
      <w:r w:rsidR="00E4719A">
        <w:rPr>
          <w:sz w:val="20"/>
          <w:szCs w:val="20"/>
        </w:rPr>
        <w:t xml:space="preserve"> </w:t>
      </w:r>
      <w:r w:rsidR="00F23634" w:rsidRPr="00F23634">
        <w:rPr>
          <w:sz w:val="20"/>
          <w:szCs w:val="20"/>
        </w:rPr>
        <w:t>90%), with slightly lower porosity observed in aerogels</w:t>
      </w:r>
      <w:r w:rsidR="00ED0779">
        <w:rPr>
          <w:sz w:val="20"/>
          <w:szCs w:val="20"/>
        </w:rPr>
        <w:t>.</w:t>
      </w:r>
      <w:r w:rsidR="007A6C9D">
        <w:rPr>
          <w:sz w:val="20"/>
          <w:szCs w:val="20"/>
        </w:rPr>
        <w:t xml:space="preserve"> </w:t>
      </w:r>
      <w:r w:rsidR="00884DCC" w:rsidRPr="002F26CF">
        <w:rPr>
          <w:sz w:val="20"/>
          <w:szCs w:val="20"/>
        </w:rPr>
        <w:t>The specific surface area (S</w:t>
      </w:r>
      <w:r w:rsidR="00884DCC" w:rsidRPr="007C2B3D">
        <w:rPr>
          <w:sz w:val="20"/>
          <w:szCs w:val="20"/>
          <w:vertAlign w:val="subscript"/>
        </w:rPr>
        <w:t>BET</w:t>
      </w:r>
      <w:r w:rsidR="00884DCC" w:rsidRPr="002F26CF">
        <w:rPr>
          <w:sz w:val="20"/>
          <w:szCs w:val="20"/>
        </w:rPr>
        <w:t>), which indicates the presence of mesopores and small macropores (&lt;</w:t>
      </w:r>
      <w:r w:rsidR="00E91889">
        <w:rPr>
          <w:sz w:val="20"/>
          <w:szCs w:val="20"/>
        </w:rPr>
        <w:t xml:space="preserve"> </w:t>
      </w:r>
      <w:r w:rsidR="00884DCC" w:rsidRPr="002F26CF">
        <w:rPr>
          <w:sz w:val="20"/>
          <w:szCs w:val="20"/>
        </w:rPr>
        <w:t xml:space="preserve">200 nm), was more than 10 times higher for aerogels </w:t>
      </w:r>
      <w:r w:rsidR="00F64741">
        <w:rPr>
          <w:sz w:val="20"/>
          <w:szCs w:val="20"/>
        </w:rPr>
        <w:t>(</w:t>
      </w:r>
      <w:r w:rsidR="002245A5">
        <w:rPr>
          <w:rFonts w:cs="Times New Roman"/>
          <w:sz w:val="20"/>
          <w:szCs w:val="20"/>
        </w:rPr>
        <w:t>~</w:t>
      </w:r>
      <w:r w:rsidR="002245A5">
        <w:rPr>
          <w:sz w:val="20"/>
          <w:szCs w:val="20"/>
        </w:rPr>
        <w:t xml:space="preserve"> </w:t>
      </w:r>
      <w:r w:rsidR="00F64741">
        <w:rPr>
          <w:sz w:val="20"/>
          <w:szCs w:val="20"/>
        </w:rPr>
        <w:t xml:space="preserve">380 </w:t>
      </w:r>
      <w:r w:rsidR="00F64741" w:rsidRPr="00F64741">
        <w:rPr>
          <w:bCs/>
          <w:sz w:val="20"/>
          <w:szCs w:val="20"/>
        </w:rPr>
        <w:t>m</w:t>
      </w:r>
      <w:r w:rsidR="00F64741" w:rsidRPr="00F64741">
        <w:rPr>
          <w:bCs/>
          <w:sz w:val="20"/>
          <w:szCs w:val="20"/>
          <w:vertAlign w:val="superscript"/>
        </w:rPr>
        <w:t>2</w:t>
      </w:r>
      <w:r w:rsidR="00F64741" w:rsidRPr="00F64741">
        <w:rPr>
          <w:bCs/>
          <w:sz w:val="20"/>
          <w:szCs w:val="20"/>
        </w:rPr>
        <w:t xml:space="preserve"> g</w:t>
      </w:r>
      <w:r w:rsidR="00F64741" w:rsidRPr="00F64741">
        <w:rPr>
          <w:bCs/>
          <w:sz w:val="20"/>
          <w:szCs w:val="20"/>
          <w:vertAlign w:val="superscript"/>
        </w:rPr>
        <w:t>-1</w:t>
      </w:r>
      <w:r w:rsidR="00F64741">
        <w:rPr>
          <w:sz w:val="20"/>
          <w:szCs w:val="20"/>
        </w:rPr>
        <w:t xml:space="preserve">) </w:t>
      </w:r>
      <w:r w:rsidR="00884DCC" w:rsidRPr="002F26CF">
        <w:rPr>
          <w:sz w:val="20"/>
          <w:szCs w:val="20"/>
        </w:rPr>
        <w:t>compared to cryogels</w:t>
      </w:r>
      <w:r w:rsidR="00F64741">
        <w:rPr>
          <w:sz w:val="20"/>
          <w:szCs w:val="20"/>
        </w:rPr>
        <w:t xml:space="preserve"> (</w:t>
      </w:r>
      <w:r w:rsidR="002245A5">
        <w:rPr>
          <w:rFonts w:cs="Times New Roman"/>
          <w:sz w:val="20"/>
          <w:szCs w:val="20"/>
        </w:rPr>
        <w:t xml:space="preserve">~ </w:t>
      </w:r>
      <w:r w:rsidR="00F64741">
        <w:rPr>
          <w:sz w:val="20"/>
          <w:szCs w:val="20"/>
        </w:rPr>
        <w:t xml:space="preserve">30 </w:t>
      </w:r>
      <w:r w:rsidR="00F64741" w:rsidRPr="00F64741">
        <w:rPr>
          <w:bCs/>
          <w:sz w:val="20"/>
          <w:szCs w:val="20"/>
        </w:rPr>
        <w:t>m</w:t>
      </w:r>
      <w:r w:rsidR="00F64741" w:rsidRPr="00F64741">
        <w:rPr>
          <w:bCs/>
          <w:sz w:val="20"/>
          <w:szCs w:val="20"/>
          <w:vertAlign w:val="superscript"/>
        </w:rPr>
        <w:t>2</w:t>
      </w:r>
      <w:r w:rsidR="00F64741" w:rsidRPr="00F64741">
        <w:rPr>
          <w:bCs/>
          <w:sz w:val="20"/>
          <w:szCs w:val="20"/>
        </w:rPr>
        <w:t xml:space="preserve"> g</w:t>
      </w:r>
      <w:r w:rsidR="00F64741" w:rsidRPr="00F64741">
        <w:rPr>
          <w:bCs/>
          <w:sz w:val="20"/>
          <w:szCs w:val="20"/>
          <w:vertAlign w:val="superscript"/>
        </w:rPr>
        <w:t>-1</w:t>
      </w:r>
      <w:r w:rsidR="00F64741">
        <w:rPr>
          <w:sz w:val="20"/>
          <w:szCs w:val="20"/>
        </w:rPr>
        <w:t>)</w:t>
      </w:r>
      <w:r w:rsidR="00884DCC" w:rsidRPr="002F26CF">
        <w:rPr>
          <w:sz w:val="20"/>
          <w:szCs w:val="20"/>
        </w:rPr>
        <w:t xml:space="preserve">. This observation </w:t>
      </w:r>
      <w:r w:rsidR="004C5E2A">
        <w:rPr>
          <w:sz w:val="20"/>
          <w:szCs w:val="20"/>
        </w:rPr>
        <w:t>agrees</w:t>
      </w:r>
      <w:r w:rsidR="0036621D" w:rsidRPr="002F26CF">
        <w:rPr>
          <w:sz w:val="20"/>
          <w:szCs w:val="20"/>
        </w:rPr>
        <w:t xml:space="preserve"> </w:t>
      </w:r>
      <w:r w:rsidR="00884DCC" w:rsidRPr="00B632FE">
        <w:rPr>
          <w:sz w:val="20"/>
          <w:szCs w:val="20"/>
        </w:rPr>
        <w:t>with SEM analysis.</w:t>
      </w:r>
      <w:r w:rsidR="0035398E">
        <w:rPr>
          <w:sz w:val="20"/>
          <w:szCs w:val="20"/>
        </w:rPr>
        <w:t xml:space="preserve"> </w:t>
      </w:r>
      <w:r w:rsidR="002F26CF" w:rsidRPr="00B632FE">
        <w:rPr>
          <w:sz w:val="20"/>
          <w:szCs w:val="20"/>
        </w:rPr>
        <w:t xml:space="preserve">Due to </w:t>
      </w:r>
      <w:r w:rsidR="00930EE8" w:rsidRPr="00B632FE">
        <w:rPr>
          <w:sz w:val="20"/>
          <w:szCs w:val="20"/>
        </w:rPr>
        <w:t>these characteristics</w:t>
      </w:r>
      <w:r w:rsidR="002F26CF" w:rsidRPr="00B632FE">
        <w:rPr>
          <w:sz w:val="20"/>
          <w:szCs w:val="20"/>
        </w:rPr>
        <w:t>, cryogels exhibited lower firmness compared to aerogels</w:t>
      </w:r>
      <w:r w:rsidR="00966E35">
        <w:rPr>
          <w:sz w:val="20"/>
          <w:szCs w:val="20"/>
        </w:rPr>
        <w:t xml:space="preserve"> </w:t>
      </w:r>
      <w:r w:rsidR="00966E35" w:rsidRPr="00B632FE">
        <w:rPr>
          <w:sz w:val="20"/>
          <w:szCs w:val="20"/>
        </w:rPr>
        <w:t>(Figure 1)</w:t>
      </w:r>
      <w:r w:rsidR="002F26CF" w:rsidRPr="00B632FE">
        <w:rPr>
          <w:sz w:val="20"/>
          <w:szCs w:val="20"/>
        </w:rPr>
        <w:t xml:space="preserve"> </w:t>
      </w:r>
      <w:r w:rsidR="000C722A" w:rsidRPr="00B632FE">
        <w:rPr>
          <w:sz w:val="20"/>
          <w:szCs w:val="20"/>
        </w:rPr>
        <w:t xml:space="preserve">due to the weaker structure </w:t>
      </w:r>
      <w:r w:rsidR="0073001B" w:rsidRPr="00B632FE">
        <w:rPr>
          <w:sz w:val="20"/>
          <w:szCs w:val="20"/>
        </w:rPr>
        <w:t xml:space="preserve">caused by the </w:t>
      </w:r>
      <w:r w:rsidR="00614848">
        <w:rPr>
          <w:sz w:val="20"/>
          <w:szCs w:val="20"/>
        </w:rPr>
        <w:t>FD ice crystal growth</w:t>
      </w:r>
      <w:r w:rsidR="002F26CF" w:rsidRPr="00B632FE">
        <w:rPr>
          <w:sz w:val="20"/>
          <w:szCs w:val="20"/>
        </w:rPr>
        <w:t xml:space="preserve">. </w:t>
      </w:r>
    </w:p>
    <w:p w14:paraId="080825F5" w14:textId="77777777" w:rsidR="00BB6D3B" w:rsidRDefault="00BB6D3B" w:rsidP="0015241E">
      <w:pPr>
        <w:widowControl w:val="0"/>
        <w:suppressAutoHyphens/>
        <w:spacing w:after="0" w:line="240" w:lineRule="auto"/>
        <w:jc w:val="both"/>
        <w:rPr>
          <w:b/>
          <w:bCs/>
          <w:sz w:val="20"/>
          <w:szCs w:val="20"/>
        </w:rPr>
      </w:pPr>
    </w:p>
    <w:p w14:paraId="59837773" w14:textId="77777777" w:rsidR="00BB6D3B" w:rsidRDefault="00BB6D3B" w:rsidP="0015241E">
      <w:pPr>
        <w:widowControl w:val="0"/>
        <w:suppressAutoHyphens/>
        <w:spacing w:after="0" w:line="240" w:lineRule="auto"/>
        <w:jc w:val="both"/>
        <w:rPr>
          <w:b/>
          <w:bCs/>
          <w:sz w:val="20"/>
          <w:szCs w:val="20"/>
        </w:rPr>
      </w:pPr>
    </w:p>
    <w:p w14:paraId="3F417DEA" w14:textId="43A21654" w:rsidR="00BB6D3B" w:rsidRDefault="00BB6D3B" w:rsidP="0015241E">
      <w:pPr>
        <w:widowControl w:val="0"/>
        <w:suppressAutoHyphens/>
        <w:spacing w:after="0" w:line="240" w:lineRule="auto"/>
        <w:jc w:val="both"/>
        <w:rPr>
          <w:b/>
          <w:bCs/>
          <w:sz w:val="20"/>
          <w:szCs w:val="20"/>
        </w:rPr>
      </w:pPr>
    </w:p>
    <w:p w14:paraId="04FFDE2A" w14:textId="43660A31" w:rsidR="00BB6D3B" w:rsidRDefault="00BB6D3B" w:rsidP="0015241E">
      <w:pPr>
        <w:widowControl w:val="0"/>
        <w:suppressAutoHyphens/>
        <w:spacing w:after="0" w:line="240" w:lineRule="auto"/>
        <w:jc w:val="both"/>
        <w:rPr>
          <w:b/>
          <w:bCs/>
          <w:sz w:val="20"/>
          <w:szCs w:val="20"/>
        </w:rPr>
      </w:pPr>
    </w:p>
    <w:p w14:paraId="2957D48C" w14:textId="3C3F6FDB" w:rsidR="0015241E" w:rsidRDefault="007E3730" w:rsidP="0015241E">
      <w:pPr>
        <w:widowControl w:val="0"/>
        <w:suppressAutoHyphens/>
        <w:spacing w:after="0" w:line="240" w:lineRule="auto"/>
        <w:jc w:val="both"/>
        <w:rPr>
          <w:b/>
          <w:bCs/>
          <w:sz w:val="20"/>
          <w:szCs w:val="20"/>
        </w:rPr>
      </w:pPr>
      <w:r w:rsidRPr="00B632FE">
        <w:rPr>
          <w:noProof/>
          <w:sz w:val="20"/>
          <w:szCs w:val="20"/>
        </w:rPr>
        <w:drawing>
          <wp:anchor distT="0" distB="0" distL="114300" distR="114300" simplePos="0" relativeHeight="251661312" behindDoc="1" locked="0" layoutInCell="1" allowOverlap="1" wp14:anchorId="5595F076" wp14:editId="2180A702">
            <wp:simplePos x="0" y="0"/>
            <wp:positionH relativeFrom="column">
              <wp:posOffset>26035</wp:posOffset>
            </wp:positionH>
            <wp:positionV relativeFrom="paragraph">
              <wp:posOffset>26670</wp:posOffset>
            </wp:positionV>
            <wp:extent cx="2310130" cy="2020570"/>
            <wp:effectExtent l="0" t="0" r="1270" b="0"/>
            <wp:wrapTight wrapText="bothSides">
              <wp:wrapPolygon edited="0">
                <wp:start x="0" y="0"/>
                <wp:lineTo x="0" y="21451"/>
                <wp:lineTo x="21493" y="21451"/>
                <wp:lineTo x="21493" y="0"/>
                <wp:lineTo x="0" y="0"/>
              </wp:wrapPolygon>
            </wp:wrapTight>
            <wp:docPr id="1758057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057220" name="Picture 1"/>
                    <pic:cNvPicPr/>
                  </pic:nvPicPr>
                  <pic:blipFill rotWithShape="1">
                    <a:blip r:embed="rId7" cstate="print">
                      <a:extLst>
                        <a:ext uri="{28A0092B-C50C-407E-A947-70E740481C1C}">
                          <a14:useLocalDpi xmlns:a14="http://schemas.microsoft.com/office/drawing/2010/main" val="0"/>
                        </a:ext>
                      </a:extLst>
                    </a:blip>
                    <a:srcRect b="20912"/>
                    <a:stretch/>
                  </pic:blipFill>
                  <pic:spPr bwMode="auto">
                    <a:xfrm>
                      <a:off x="0" y="0"/>
                      <a:ext cx="2310130" cy="2020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241E">
        <w:rPr>
          <w:b/>
          <w:bCs/>
          <w:sz w:val="20"/>
          <w:szCs w:val="20"/>
        </w:rPr>
        <w:t>3.2 Interaction with oil</w:t>
      </w:r>
    </w:p>
    <w:p w14:paraId="2981BD0D" w14:textId="4A9A84BB" w:rsidR="00AC76BE" w:rsidRPr="00B632FE" w:rsidRDefault="00AC76BE" w:rsidP="00AC76BE">
      <w:pPr>
        <w:widowControl w:val="0"/>
        <w:suppressAutoHyphens/>
        <w:spacing w:after="0" w:line="240" w:lineRule="auto"/>
        <w:jc w:val="both"/>
        <w:rPr>
          <w:sz w:val="20"/>
          <w:szCs w:val="20"/>
        </w:rPr>
      </w:pPr>
      <w:r w:rsidRPr="00AC76BE">
        <w:rPr>
          <w:sz w:val="20"/>
          <w:szCs w:val="20"/>
        </w:rPr>
        <w:t xml:space="preserve">The potential use of cellulose cryogels and aerogels as innovative </w:t>
      </w:r>
      <w:r w:rsidR="00DF02BF">
        <w:rPr>
          <w:sz w:val="20"/>
          <w:szCs w:val="20"/>
        </w:rPr>
        <w:t xml:space="preserve">fat </w:t>
      </w:r>
      <w:r w:rsidR="00DF02BF" w:rsidRPr="00B632FE">
        <w:rPr>
          <w:sz w:val="20"/>
          <w:szCs w:val="20"/>
        </w:rPr>
        <w:t xml:space="preserve">replacers </w:t>
      </w:r>
      <w:r w:rsidRPr="00B632FE">
        <w:rPr>
          <w:sz w:val="20"/>
          <w:szCs w:val="20"/>
        </w:rPr>
        <w:t xml:space="preserve">requires </w:t>
      </w:r>
      <w:r w:rsidR="00AB0626" w:rsidRPr="00B632FE">
        <w:rPr>
          <w:sz w:val="20"/>
          <w:szCs w:val="20"/>
        </w:rPr>
        <w:t xml:space="preserve">understanding </w:t>
      </w:r>
      <w:r w:rsidRPr="00B632FE">
        <w:rPr>
          <w:sz w:val="20"/>
          <w:szCs w:val="20"/>
        </w:rPr>
        <w:t xml:space="preserve">their </w:t>
      </w:r>
      <w:r w:rsidR="00930EE8" w:rsidRPr="00B632FE">
        <w:rPr>
          <w:sz w:val="20"/>
          <w:szCs w:val="20"/>
        </w:rPr>
        <w:t>interaction with oil</w:t>
      </w:r>
      <w:r w:rsidRPr="00B632FE">
        <w:rPr>
          <w:sz w:val="20"/>
          <w:szCs w:val="20"/>
        </w:rPr>
        <w:t xml:space="preserve">. The kinetics of oil absorption by cryogels and aerogels </w:t>
      </w:r>
      <w:r w:rsidR="0035398E">
        <w:rPr>
          <w:sz w:val="20"/>
          <w:szCs w:val="20"/>
        </w:rPr>
        <w:t>is</w:t>
      </w:r>
      <w:r w:rsidRPr="00B632FE">
        <w:rPr>
          <w:sz w:val="20"/>
          <w:szCs w:val="20"/>
        </w:rPr>
        <w:t xml:space="preserve"> </w:t>
      </w:r>
      <w:r w:rsidR="00930EE8" w:rsidRPr="00B632FE">
        <w:rPr>
          <w:sz w:val="20"/>
          <w:szCs w:val="20"/>
        </w:rPr>
        <w:t xml:space="preserve">reported in </w:t>
      </w:r>
      <w:r w:rsidR="00F97AE7" w:rsidRPr="00B632FE">
        <w:rPr>
          <w:sz w:val="20"/>
          <w:szCs w:val="20"/>
        </w:rPr>
        <w:t xml:space="preserve">Figure </w:t>
      </w:r>
      <w:r w:rsidR="007270F2" w:rsidRPr="00B632FE">
        <w:rPr>
          <w:sz w:val="20"/>
          <w:szCs w:val="20"/>
        </w:rPr>
        <w:t>2</w:t>
      </w:r>
      <w:r w:rsidR="000D3F8E" w:rsidRPr="00B632FE">
        <w:rPr>
          <w:sz w:val="20"/>
          <w:szCs w:val="20"/>
        </w:rPr>
        <w:t>A</w:t>
      </w:r>
      <w:r w:rsidR="007270F2" w:rsidRPr="00B632FE">
        <w:rPr>
          <w:sz w:val="20"/>
          <w:szCs w:val="20"/>
        </w:rPr>
        <w:t xml:space="preserve">. </w:t>
      </w:r>
      <w:r w:rsidR="00CC10AE" w:rsidRPr="00B632FE">
        <w:rPr>
          <w:sz w:val="20"/>
          <w:szCs w:val="20"/>
        </w:rPr>
        <w:t>C</w:t>
      </w:r>
      <w:r w:rsidRPr="00B632FE">
        <w:rPr>
          <w:sz w:val="20"/>
          <w:szCs w:val="20"/>
        </w:rPr>
        <w:t xml:space="preserve">ryogels exhibited faster </w:t>
      </w:r>
      <w:r w:rsidR="006447E9" w:rsidRPr="00B632FE">
        <w:rPr>
          <w:sz w:val="20"/>
          <w:szCs w:val="20"/>
        </w:rPr>
        <w:t>oil</w:t>
      </w:r>
      <w:r w:rsidRPr="00B632FE">
        <w:rPr>
          <w:sz w:val="20"/>
          <w:szCs w:val="20"/>
        </w:rPr>
        <w:t xml:space="preserve"> absorption compared to aerogels</w:t>
      </w:r>
      <w:r w:rsidR="00C672F8" w:rsidRPr="00B632FE">
        <w:rPr>
          <w:sz w:val="20"/>
          <w:szCs w:val="20"/>
        </w:rPr>
        <w:t>, reaching the</w:t>
      </w:r>
      <w:r w:rsidRPr="00B632FE">
        <w:rPr>
          <w:sz w:val="20"/>
          <w:szCs w:val="20"/>
        </w:rPr>
        <w:t xml:space="preserve"> equilibrium within 15-60 minutes, while aerogels showed more gradual absorption </w:t>
      </w:r>
      <w:r w:rsidR="008208E0" w:rsidRPr="00B632FE">
        <w:rPr>
          <w:sz w:val="20"/>
          <w:szCs w:val="20"/>
        </w:rPr>
        <w:t>kinetics</w:t>
      </w:r>
      <w:r w:rsidRPr="00B632FE">
        <w:rPr>
          <w:sz w:val="20"/>
          <w:szCs w:val="20"/>
        </w:rPr>
        <w:t xml:space="preserve"> </w:t>
      </w:r>
      <w:r w:rsidR="00C672F8" w:rsidRPr="00B632FE">
        <w:rPr>
          <w:sz w:val="20"/>
          <w:szCs w:val="20"/>
        </w:rPr>
        <w:t>(</w:t>
      </w:r>
      <w:r w:rsidRPr="00B632FE">
        <w:rPr>
          <w:sz w:val="20"/>
          <w:szCs w:val="20"/>
        </w:rPr>
        <w:t>200-250 minutes</w:t>
      </w:r>
      <w:r w:rsidR="00C672F8" w:rsidRPr="00B632FE">
        <w:rPr>
          <w:sz w:val="20"/>
          <w:szCs w:val="20"/>
        </w:rPr>
        <w:t>)</w:t>
      </w:r>
      <w:r w:rsidRPr="00B632FE">
        <w:rPr>
          <w:sz w:val="20"/>
          <w:szCs w:val="20"/>
        </w:rPr>
        <w:t>. These variations in absorption kinetics can be attributed to the different morphology of cryogels and aerogels, with aerogels having smaller pores compared to cryogels.</w:t>
      </w:r>
    </w:p>
    <w:p w14:paraId="713E6C6B" w14:textId="6E13AA87" w:rsidR="00B551BD" w:rsidRDefault="00C85D0A" w:rsidP="00AC76BE">
      <w:pPr>
        <w:widowControl w:val="0"/>
        <w:suppressAutoHyphens/>
        <w:spacing w:after="0" w:line="240" w:lineRule="auto"/>
        <w:jc w:val="both"/>
        <w:rPr>
          <w:sz w:val="20"/>
          <w:szCs w:val="20"/>
        </w:rPr>
      </w:pPr>
      <w:r>
        <w:rPr>
          <w:noProof/>
          <w:sz w:val="20"/>
          <w:szCs w:val="20"/>
        </w:rPr>
        <mc:AlternateContent>
          <mc:Choice Requires="wps">
            <w:drawing>
              <wp:anchor distT="0" distB="0" distL="114300" distR="114300" simplePos="0" relativeHeight="251665408" behindDoc="1" locked="0" layoutInCell="1" allowOverlap="1" wp14:anchorId="0381EF9D" wp14:editId="6210FF16">
                <wp:simplePos x="0" y="0"/>
                <wp:positionH relativeFrom="column">
                  <wp:posOffset>26035</wp:posOffset>
                </wp:positionH>
                <wp:positionV relativeFrom="paragraph">
                  <wp:posOffset>587375</wp:posOffset>
                </wp:positionV>
                <wp:extent cx="2310130" cy="669925"/>
                <wp:effectExtent l="0" t="0" r="13970" b="15875"/>
                <wp:wrapTight wrapText="bothSides">
                  <wp:wrapPolygon edited="0">
                    <wp:start x="0" y="0"/>
                    <wp:lineTo x="0" y="21702"/>
                    <wp:lineTo x="21612" y="21702"/>
                    <wp:lineTo x="21612" y="0"/>
                    <wp:lineTo x="0" y="0"/>
                  </wp:wrapPolygon>
                </wp:wrapTight>
                <wp:docPr id="1065487925" name="Text Box 3"/>
                <wp:cNvGraphicFramePr/>
                <a:graphic xmlns:a="http://schemas.openxmlformats.org/drawingml/2006/main">
                  <a:graphicData uri="http://schemas.microsoft.com/office/word/2010/wordprocessingShape">
                    <wps:wsp>
                      <wps:cNvSpPr txBox="1"/>
                      <wps:spPr>
                        <a:xfrm>
                          <a:off x="0" y="0"/>
                          <a:ext cx="2310130" cy="669925"/>
                        </a:xfrm>
                        <a:prstGeom prst="rect">
                          <a:avLst/>
                        </a:prstGeom>
                        <a:solidFill>
                          <a:schemeClr val="lt1"/>
                        </a:solidFill>
                        <a:ln w="6350">
                          <a:solidFill>
                            <a:prstClr val="black"/>
                          </a:solidFill>
                        </a:ln>
                      </wps:spPr>
                      <wps:txbx>
                        <w:txbxContent>
                          <w:p w14:paraId="2DBBF8F0" w14:textId="46862327" w:rsidR="00C85D0A" w:rsidRPr="00EF6599" w:rsidRDefault="00C85D0A" w:rsidP="00C85D0A">
                            <w:pPr>
                              <w:jc w:val="both"/>
                              <w:rPr>
                                <w:sz w:val="18"/>
                                <w:szCs w:val="18"/>
                              </w:rPr>
                            </w:pPr>
                            <w:r w:rsidRPr="00EF6599">
                              <w:rPr>
                                <w:b/>
                                <w:bCs/>
                                <w:sz w:val="18"/>
                                <w:szCs w:val="18"/>
                              </w:rPr>
                              <w:t xml:space="preserve">Figure </w:t>
                            </w:r>
                            <w:r>
                              <w:rPr>
                                <w:b/>
                                <w:bCs/>
                                <w:sz w:val="18"/>
                                <w:szCs w:val="18"/>
                              </w:rPr>
                              <w:t>1.</w:t>
                            </w:r>
                            <w:r w:rsidRPr="00EF6599">
                              <w:rPr>
                                <w:sz w:val="18"/>
                                <w:szCs w:val="18"/>
                              </w:rPr>
                              <w:t xml:space="preserve"> </w:t>
                            </w:r>
                            <w:r>
                              <w:rPr>
                                <w:i/>
                                <w:iCs/>
                                <w:sz w:val="18"/>
                                <w:szCs w:val="18"/>
                              </w:rPr>
                              <w:t>Firmness of cryogel and aerogels prepared from cellulose solution containing 3, 4, 5% (w/w) cellulose.</w:t>
                            </w:r>
                            <w:r w:rsidR="003C7154">
                              <w:rPr>
                                <w:i/>
                                <w:iCs/>
                                <w:sz w:val="18"/>
                                <w:szCs w:val="18"/>
                              </w:rPr>
                              <w:t xml:space="preserve"> </w:t>
                            </w:r>
                            <w:r w:rsidR="003C7154" w:rsidRPr="003C7154">
                              <w:rPr>
                                <w:i/>
                                <w:iCs/>
                                <w:sz w:val="18"/>
                                <w:szCs w:val="18"/>
                                <w:vertAlign w:val="superscript"/>
                              </w:rPr>
                              <w:t>a-e</w:t>
                            </w:r>
                            <w:r w:rsidR="003C7154">
                              <w:rPr>
                                <w:i/>
                                <w:iCs/>
                                <w:sz w:val="18"/>
                                <w:szCs w:val="18"/>
                              </w:rPr>
                              <w:t>: values in different letters are statistically different (p&lt;0.05).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1EF9D" id="_x0000_s1027" type="#_x0000_t202" style="position:absolute;left:0;text-align:left;margin-left:2.05pt;margin-top:46.25pt;width:181.9pt;height:52.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" fillcolor="white [3201]" strokeweight=".5pt">
                <v:textbox>
                  <w:txbxContent>
                    <w:p w14:paraId="2DBBF8F0" w14:textId="46862327" w:rsidR="00C85D0A" w:rsidRPr="00EF6599" w:rsidRDefault="00C85D0A" w:rsidP="00C85D0A">
                      <w:pPr>
                        <w:jc w:val="both"/>
                        <w:rPr>
                          <w:sz w:val="18"/>
                          <w:szCs w:val="18"/>
                        </w:rPr>
                      </w:pPr>
                      <w:r w:rsidRPr="00EF6599">
                        <w:rPr>
                          <w:b/>
                          <w:bCs/>
                          <w:sz w:val="18"/>
                          <w:szCs w:val="18"/>
                        </w:rPr>
                        <w:t xml:space="preserve">Figure </w:t>
                      </w:r>
                      <w:r>
                        <w:rPr>
                          <w:b/>
                          <w:bCs/>
                          <w:sz w:val="18"/>
                          <w:szCs w:val="18"/>
                        </w:rPr>
                        <w:t>1.</w:t>
                      </w:r>
                      <w:r w:rsidRPr="00EF6599">
                        <w:rPr>
                          <w:sz w:val="18"/>
                          <w:szCs w:val="18"/>
                        </w:rPr>
                        <w:t xml:space="preserve"> </w:t>
                      </w:r>
                      <w:r>
                        <w:rPr>
                          <w:i/>
                          <w:iCs/>
                          <w:sz w:val="18"/>
                          <w:szCs w:val="18"/>
                        </w:rPr>
                        <w:t>Firmness of cryogel and aerogels prepared from cellulose solution containing 3, 4, 5% (w/w) cellulose.</w:t>
                      </w:r>
                      <w:r w:rsidR="003C7154">
                        <w:rPr>
                          <w:i/>
                          <w:iCs/>
                          <w:sz w:val="18"/>
                          <w:szCs w:val="18"/>
                        </w:rPr>
                        <w:t xml:space="preserve"> </w:t>
                      </w:r>
                      <w:r w:rsidR="003C7154" w:rsidRPr="003C7154">
                        <w:rPr>
                          <w:i/>
                          <w:iCs/>
                          <w:sz w:val="18"/>
                          <w:szCs w:val="18"/>
                          <w:vertAlign w:val="superscript"/>
                        </w:rPr>
                        <w:t>a-e</w:t>
                      </w:r>
                      <w:r w:rsidR="003C7154">
                        <w:rPr>
                          <w:i/>
                          <w:iCs/>
                          <w:sz w:val="18"/>
                          <w:szCs w:val="18"/>
                        </w:rPr>
                        <w:t>: values in different letters are statistically different (p&lt;0.05).</w:t>
                      </w:r>
                    </w:p>
                  </w:txbxContent>
                </v:textbox>
                <w10:wrap type="tight"/>
              </v:shape>
            </w:pict>
          </mc:Fallback>
        </mc:AlternateContent>
      </w:r>
      <w:r w:rsidR="00F97AE7" w:rsidRPr="00B632FE">
        <w:rPr>
          <w:sz w:val="20"/>
          <w:szCs w:val="20"/>
        </w:rPr>
        <w:t xml:space="preserve">In Figure </w:t>
      </w:r>
      <w:r w:rsidR="00D5303D" w:rsidRPr="00B632FE">
        <w:rPr>
          <w:sz w:val="20"/>
          <w:szCs w:val="20"/>
        </w:rPr>
        <w:t>2B</w:t>
      </w:r>
      <w:r w:rsidR="00F97AE7" w:rsidRPr="00B632FE">
        <w:rPr>
          <w:sz w:val="20"/>
          <w:szCs w:val="20"/>
        </w:rPr>
        <w:t>, t</w:t>
      </w:r>
      <w:r w:rsidR="00AC76BE" w:rsidRPr="00B632FE">
        <w:rPr>
          <w:sz w:val="20"/>
          <w:szCs w:val="20"/>
        </w:rPr>
        <w:t xml:space="preserve">he maximum oil absorption values of the materials </w:t>
      </w:r>
      <w:r w:rsidR="00D7754A">
        <w:rPr>
          <w:sz w:val="20"/>
          <w:szCs w:val="20"/>
        </w:rPr>
        <w:t>are</w:t>
      </w:r>
      <w:r w:rsidR="00AC76BE" w:rsidRPr="00B632FE">
        <w:rPr>
          <w:sz w:val="20"/>
          <w:szCs w:val="20"/>
        </w:rPr>
        <w:t xml:space="preserve"> plotted against the material pore volume. The absorption values ranged from 4 to 8 g</w:t>
      </w:r>
      <w:r w:rsidR="00981F05" w:rsidRPr="00B632FE">
        <w:rPr>
          <w:sz w:val="20"/>
          <w:szCs w:val="20"/>
          <w:vertAlign w:val="subscript"/>
        </w:rPr>
        <w:t>oil</w:t>
      </w:r>
      <w:r w:rsidR="00AC76BE" w:rsidRPr="00B632FE">
        <w:rPr>
          <w:sz w:val="20"/>
          <w:szCs w:val="20"/>
        </w:rPr>
        <w:t>/g</w:t>
      </w:r>
      <w:r w:rsidR="00AC76BE" w:rsidRPr="00B632FE">
        <w:rPr>
          <w:sz w:val="20"/>
          <w:szCs w:val="20"/>
          <w:vertAlign w:val="subscript"/>
        </w:rPr>
        <w:t>dry matter</w:t>
      </w:r>
      <w:r w:rsidR="00AC76BE" w:rsidRPr="00B632FE">
        <w:rPr>
          <w:sz w:val="20"/>
          <w:szCs w:val="20"/>
        </w:rPr>
        <w:t xml:space="preserve"> for aerogels and 8 </w:t>
      </w:r>
      <w:r w:rsidR="00AC76BE" w:rsidRPr="00AC76BE">
        <w:rPr>
          <w:sz w:val="20"/>
          <w:szCs w:val="20"/>
        </w:rPr>
        <w:t>to 13 g</w:t>
      </w:r>
      <w:r w:rsidR="00981F05" w:rsidRPr="00981F05">
        <w:rPr>
          <w:sz w:val="20"/>
          <w:szCs w:val="20"/>
          <w:vertAlign w:val="subscript"/>
        </w:rPr>
        <w:t>oil</w:t>
      </w:r>
      <w:r w:rsidR="00AC76BE" w:rsidRPr="00AC76BE">
        <w:rPr>
          <w:sz w:val="20"/>
          <w:szCs w:val="20"/>
        </w:rPr>
        <w:t>/g</w:t>
      </w:r>
      <w:r w:rsidR="00AC76BE" w:rsidRPr="00981F05">
        <w:rPr>
          <w:sz w:val="20"/>
          <w:szCs w:val="20"/>
          <w:vertAlign w:val="subscript"/>
        </w:rPr>
        <w:t>dry matter</w:t>
      </w:r>
      <w:r w:rsidR="00AC76BE" w:rsidRPr="00AC76BE">
        <w:rPr>
          <w:sz w:val="20"/>
          <w:szCs w:val="20"/>
        </w:rPr>
        <w:t xml:space="preserve"> for cryogels, reflecting the different pore volumes of the materials. This highlights the significant role of material pore volume in determining fluid uptake at equilibrium</w:t>
      </w:r>
      <w:r w:rsidR="000C661A">
        <w:rPr>
          <w:sz w:val="20"/>
          <w:szCs w:val="20"/>
        </w:rPr>
        <w:t>, in fact</w:t>
      </w:r>
      <w:r w:rsidR="009B5D8B">
        <w:rPr>
          <w:sz w:val="20"/>
          <w:szCs w:val="20"/>
        </w:rPr>
        <w:t>,</w:t>
      </w:r>
      <w:r w:rsidR="000C661A">
        <w:rPr>
          <w:sz w:val="20"/>
          <w:szCs w:val="20"/>
        </w:rPr>
        <w:t xml:space="preserve"> </w:t>
      </w:r>
      <w:r w:rsidR="00912386">
        <w:rPr>
          <w:sz w:val="20"/>
          <w:szCs w:val="20"/>
        </w:rPr>
        <w:t>an</w:t>
      </w:r>
      <w:r w:rsidR="000C661A">
        <w:rPr>
          <w:sz w:val="20"/>
          <w:szCs w:val="20"/>
        </w:rPr>
        <w:t xml:space="preserve"> </w:t>
      </w:r>
      <w:r w:rsidR="009B5D8B">
        <w:rPr>
          <w:sz w:val="20"/>
          <w:szCs w:val="20"/>
        </w:rPr>
        <w:t>R</w:t>
      </w:r>
      <w:r w:rsidR="009B5D8B" w:rsidRPr="009B5D8B">
        <w:rPr>
          <w:sz w:val="20"/>
          <w:szCs w:val="20"/>
          <w:vertAlign w:val="superscript"/>
        </w:rPr>
        <w:t>2</w:t>
      </w:r>
      <w:r w:rsidR="009B5D8B">
        <w:rPr>
          <w:sz w:val="20"/>
          <w:szCs w:val="20"/>
        </w:rPr>
        <w:t xml:space="preserve"> = 0.96 linear correlation was found</w:t>
      </w:r>
      <w:r w:rsidR="00AC76BE" w:rsidRPr="00AC76BE">
        <w:rPr>
          <w:sz w:val="20"/>
          <w:szCs w:val="20"/>
        </w:rPr>
        <w:t>.</w:t>
      </w:r>
      <w:r w:rsidR="00B551BD">
        <w:rPr>
          <w:sz w:val="20"/>
          <w:szCs w:val="20"/>
        </w:rPr>
        <w:t xml:space="preserve"> Regarding their ability to </w:t>
      </w:r>
      <w:r w:rsidR="00080082">
        <w:rPr>
          <w:sz w:val="20"/>
          <w:szCs w:val="20"/>
        </w:rPr>
        <w:t>absorb oil and</w:t>
      </w:r>
      <w:r w:rsidR="00B551BD">
        <w:rPr>
          <w:sz w:val="20"/>
          <w:szCs w:val="20"/>
        </w:rPr>
        <w:t xml:space="preserve"> retain it, OHC was tested and </w:t>
      </w:r>
      <w:r w:rsidR="00475313">
        <w:rPr>
          <w:sz w:val="20"/>
          <w:szCs w:val="20"/>
        </w:rPr>
        <w:t xml:space="preserve">excellent </w:t>
      </w:r>
      <w:r w:rsidR="00EF2745">
        <w:rPr>
          <w:sz w:val="20"/>
          <w:szCs w:val="20"/>
        </w:rPr>
        <w:t>results</w:t>
      </w:r>
      <w:r w:rsidR="00475313">
        <w:rPr>
          <w:sz w:val="20"/>
          <w:szCs w:val="20"/>
        </w:rPr>
        <w:t xml:space="preserve"> were obtained (</w:t>
      </w:r>
      <w:r w:rsidR="00EF2745">
        <w:rPr>
          <w:sz w:val="20"/>
          <w:szCs w:val="20"/>
        </w:rPr>
        <w:t xml:space="preserve">&gt; 96%), </w:t>
      </w:r>
      <w:r w:rsidR="00EF2745" w:rsidRPr="004B066B">
        <w:rPr>
          <w:sz w:val="20"/>
          <w:szCs w:val="20"/>
        </w:rPr>
        <w:t xml:space="preserve">regardless </w:t>
      </w:r>
      <w:r w:rsidR="00EF2745">
        <w:rPr>
          <w:sz w:val="20"/>
          <w:szCs w:val="20"/>
        </w:rPr>
        <w:t>of their morphological feature.</w:t>
      </w:r>
      <w:r w:rsidR="00EF2745" w:rsidRPr="004B066B">
        <w:rPr>
          <w:sz w:val="20"/>
          <w:szCs w:val="20"/>
        </w:rPr>
        <w:t xml:space="preserve"> </w:t>
      </w:r>
    </w:p>
    <w:p w14:paraId="02D236C4" w14:textId="77777777" w:rsidR="005D500E" w:rsidRDefault="0036621D" w:rsidP="00AC76BE">
      <w:pPr>
        <w:widowControl w:val="0"/>
        <w:suppressAutoHyphens/>
        <w:spacing w:after="0" w:line="240" w:lineRule="auto"/>
        <w:jc w:val="both"/>
        <w:rPr>
          <w:sz w:val="20"/>
          <w:szCs w:val="20"/>
        </w:rPr>
      </w:pPr>
      <w:r>
        <w:rPr>
          <w:sz w:val="20"/>
          <w:szCs w:val="20"/>
        </w:rPr>
        <w:t>These results</w:t>
      </w:r>
      <w:r w:rsidR="00AC76BE" w:rsidRPr="00AC76BE">
        <w:rPr>
          <w:sz w:val="20"/>
          <w:szCs w:val="20"/>
        </w:rPr>
        <w:t xml:space="preserve"> demonstrate that cellulose aerogels and cryogels can absorb substantial amounts of oil</w:t>
      </w:r>
      <w:r>
        <w:rPr>
          <w:sz w:val="20"/>
          <w:szCs w:val="20"/>
        </w:rPr>
        <w:t xml:space="preserve"> with</w:t>
      </w:r>
      <w:r w:rsidR="003432B4">
        <w:rPr>
          <w:sz w:val="20"/>
          <w:szCs w:val="20"/>
        </w:rPr>
        <w:t xml:space="preserve"> interesting potentialities</w:t>
      </w:r>
      <w:r w:rsidR="00AC76BE" w:rsidRPr="00AC76BE">
        <w:rPr>
          <w:sz w:val="20"/>
          <w:szCs w:val="20"/>
        </w:rPr>
        <w:t xml:space="preserve"> for food applications</w:t>
      </w:r>
      <w:r w:rsidR="003432B4">
        <w:rPr>
          <w:sz w:val="20"/>
          <w:szCs w:val="20"/>
        </w:rPr>
        <w:t xml:space="preserve">. For this reason, </w:t>
      </w:r>
      <w:r w:rsidR="00EF2745">
        <w:rPr>
          <w:sz w:val="20"/>
          <w:szCs w:val="20"/>
        </w:rPr>
        <w:t>further experiments</w:t>
      </w:r>
      <w:r w:rsidR="003432B4">
        <w:rPr>
          <w:sz w:val="20"/>
          <w:szCs w:val="20"/>
        </w:rPr>
        <w:t xml:space="preserve"> were performed to improve the plasticity of the resulting material.</w:t>
      </w:r>
    </w:p>
    <w:p w14:paraId="558BB446" w14:textId="35CDE91F" w:rsidR="0015241E" w:rsidRDefault="00EF6599" w:rsidP="005D500E">
      <w:pPr>
        <w:widowControl w:val="0"/>
        <w:suppressAutoHyphens/>
        <w:spacing w:after="0" w:line="240" w:lineRule="auto"/>
        <w:jc w:val="center"/>
        <w:rPr>
          <w:sz w:val="20"/>
          <w:szCs w:val="20"/>
        </w:rPr>
      </w:pPr>
      <w:r>
        <w:rPr>
          <w:noProof/>
          <w:sz w:val="20"/>
          <w:szCs w:val="20"/>
        </w:rPr>
        <mc:AlternateContent>
          <mc:Choice Requires="wps">
            <w:drawing>
              <wp:anchor distT="0" distB="0" distL="114300" distR="114300" simplePos="0" relativeHeight="251663360" behindDoc="0" locked="0" layoutInCell="1" allowOverlap="1" wp14:anchorId="7623E5BC" wp14:editId="1A77CF62">
                <wp:simplePos x="0" y="0"/>
                <wp:positionH relativeFrom="column">
                  <wp:posOffset>669290</wp:posOffset>
                </wp:positionH>
                <wp:positionV relativeFrom="paragraph">
                  <wp:posOffset>1909358</wp:posOffset>
                </wp:positionV>
                <wp:extent cx="4642945" cy="524510"/>
                <wp:effectExtent l="0" t="0" r="18415" b="8890"/>
                <wp:wrapNone/>
                <wp:docPr id="2018400854" name="Text Box 3"/>
                <wp:cNvGraphicFramePr/>
                <a:graphic xmlns:a="http://schemas.openxmlformats.org/drawingml/2006/main">
                  <a:graphicData uri="http://schemas.microsoft.com/office/word/2010/wordprocessingShape">
                    <wps:wsp>
                      <wps:cNvSpPr txBox="1"/>
                      <wps:spPr>
                        <a:xfrm>
                          <a:off x="0" y="0"/>
                          <a:ext cx="4642945" cy="524510"/>
                        </a:xfrm>
                        <a:prstGeom prst="rect">
                          <a:avLst/>
                        </a:prstGeom>
                        <a:solidFill>
                          <a:schemeClr val="lt1"/>
                        </a:solidFill>
                        <a:ln w="6350">
                          <a:solidFill>
                            <a:prstClr val="black"/>
                          </a:solidFill>
                        </a:ln>
                      </wps:spPr>
                      <wps:txbx>
                        <w:txbxContent>
                          <w:p w14:paraId="30C06190" w14:textId="2B881512" w:rsidR="00CF6741" w:rsidRPr="00EF6599" w:rsidRDefault="00CF6741" w:rsidP="00253480">
                            <w:pPr>
                              <w:jc w:val="both"/>
                              <w:rPr>
                                <w:sz w:val="18"/>
                                <w:szCs w:val="18"/>
                              </w:rPr>
                            </w:pPr>
                            <w:r w:rsidRPr="00EF6599">
                              <w:rPr>
                                <w:b/>
                                <w:bCs/>
                                <w:sz w:val="18"/>
                                <w:szCs w:val="18"/>
                              </w:rPr>
                              <w:t>Figure 2.</w:t>
                            </w:r>
                            <w:r w:rsidRPr="00EF6599">
                              <w:rPr>
                                <w:sz w:val="18"/>
                                <w:szCs w:val="18"/>
                              </w:rPr>
                              <w:t xml:space="preserve"> </w:t>
                            </w:r>
                            <w:r w:rsidRPr="00EF6599">
                              <w:rPr>
                                <w:i/>
                                <w:iCs/>
                                <w:sz w:val="18"/>
                                <w:szCs w:val="18"/>
                              </w:rPr>
                              <w:t xml:space="preserve">(A) oil absorbing kinetics and (B) maximum oil absorption capacity of cryogel and aerogel prepared from </w:t>
                            </w:r>
                            <w:r w:rsidR="00D34D1E" w:rsidRPr="00EF6599">
                              <w:rPr>
                                <w:i/>
                                <w:iCs/>
                                <w:sz w:val="18"/>
                                <w:szCs w:val="18"/>
                              </w:rPr>
                              <w:t xml:space="preserve">hydrogels containing 3, 4, 5% (w/w) cellulose. Dashed line in (B) </w:t>
                            </w:r>
                            <w:r w:rsidR="00BB38A6" w:rsidRPr="00EF6599">
                              <w:rPr>
                                <w:i/>
                                <w:iCs/>
                                <w:sz w:val="18"/>
                                <w:szCs w:val="18"/>
                              </w:rPr>
                              <w:t>is the least</w:t>
                            </w:r>
                            <w:r w:rsidR="00EF6599" w:rsidRPr="00EF6599">
                              <w:rPr>
                                <w:i/>
                                <w:iCs/>
                                <w:sz w:val="18"/>
                                <w:szCs w:val="18"/>
                              </w:rPr>
                              <w:t xml:space="preserve"> </w:t>
                            </w:r>
                            <w:r w:rsidR="00BB38A6" w:rsidRPr="00EF6599">
                              <w:rPr>
                                <w:i/>
                                <w:iCs/>
                                <w:sz w:val="18"/>
                                <w:szCs w:val="18"/>
                              </w:rPr>
                              <w:t>square approximation with R2 = 0.96. Adapted from Ciuffarin et al</w:t>
                            </w:r>
                            <w:r w:rsidR="004F35CD" w:rsidRPr="00EF6599">
                              <w:rPr>
                                <w:i/>
                                <w:iCs/>
                                <w:sz w:val="18"/>
                                <w:szCs w:val="18"/>
                              </w:rPr>
                              <w:t xml:space="preserve"> (2023) with permission.</w:t>
                            </w:r>
                          </w:p>
                          <w:p w14:paraId="7870CA94" w14:textId="77777777" w:rsidR="00726F10" w:rsidRPr="00EF6599" w:rsidRDefault="00726F10" w:rsidP="00253480">
                            <w:pPr>
                              <w:jc w:val="both"/>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3E5BC" id="_x0000_s1028" type="#_x0000_t202" style="position:absolute;left:0;text-align:left;margin-left:52.7pt;margin-top:150.35pt;width:365.6pt;height:4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" fillcolor="white [3201]" strokeweight=".5pt">
                <v:textbox>
                  <w:txbxContent>
                    <w:p w14:paraId="30C06190" w14:textId="2B881512" w:rsidR="00CF6741" w:rsidRPr="00EF6599" w:rsidRDefault="00CF6741" w:rsidP="00253480">
                      <w:pPr>
                        <w:jc w:val="both"/>
                        <w:rPr>
                          <w:sz w:val="18"/>
                          <w:szCs w:val="18"/>
                        </w:rPr>
                      </w:pPr>
                      <w:r w:rsidRPr="00EF6599">
                        <w:rPr>
                          <w:b/>
                          <w:bCs/>
                          <w:sz w:val="18"/>
                          <w:szCs w:val="18"/>
                        </w:rPr>
                        <w:t>Figure 2.</w:t>
                      </w:r>
                      <w:r w:rsidRPr="00EF6599">
                        <w:rPr>
                          <w:sz w:val="18"/>
                          <w:szCs w:val="18"/>
                        </w:rPr>
                        <w:t xml:space="preserve"> </w:t>
                      </w:r>
                      <w:r w:rsidRPr="00EF6599">
                        <w:rPr>
                          <w:i/>
                          <w:iCs/>
                          <w:sz w:val="18"/>
                          <w:szCs w:val="18"/>
                        </w:rPr>
                        <w:t xml:space="preserve">(A) oil absorbing kinetics and (B) maximum oil absorption capacity of cryogel and aerogel prepared from </w:t>
                      </w:r>
                      <w:r w:rsidR="00D34D1E" w:rsidRPr="00EF6599">
                        <w:rPr>
                          <w:i/>
                          <w:iCs/>
                          <w:sz w:val="18"/>
                          <w:szCs w:val="18"/>
                        </w:rPr>
                        <w:t xml:space="preserve">hydrogels containing 3, 4, 5% (w/w) cellulose. Dashed line in (B) </w:t>
                      </w:r>
                      <w:r w:rsidR="00BB38A6" w:rsidRPr="00EF6599">
                        <w:rPr>
                          <w:i/>
                          <w:iCs/>
                          <w:sz w:val="18"/>
                          <w:szCs w:val="18"/>
                        </w:rPr>
                        <w:t>is the least</w:t>
                      </w:r>
                      <w:r w:rsidR="00EF6599" w:rsidRPr="00EF6599">
                        <w:rPr>
                          <w:i/>
                          <w:iCs/>
                          <w:sz w:val="18"/>
                          <w:szCs w:val="18"/>
                        </w:rPr>
                        <w:t xml:space="preserve"> </w:t>
                      </w:r>
                      <w:r w:rsidR="00BB38A6" w:rsidRPr="00EF6599">
                        <w:rPr>
                          <w:i/>
                          <w:iCs/>
                          <w:sz w:val="18"/>
                          <w:szCs w:val="18"/>
                        </w:rPr>
                        <w:t>square approximation with R2 = 0.96. Adapted from Ciuffarin et al</w:t>
                      </w:r>
                      <w:r w:rsidR="004F35CD" w:rsidRPr="00EF6599">
                        <w:rPr>
                          <w:i/>
                          <w:iCs/>
                          <w:sz w:val="18"/>
                          <w:szCs w:val="18"/>
                        </w:rPr>
                        <w:t xml:space="preserve"> (2023) with permission.</w:t>
                      </w:r>
                    </w:p>
                    <w:p w14:paraId="7870CA94" w14:textId="77777777" w:rsidR="00726F10" w:rsidRPr="00EF6599" w:rsidRDefault="00726F10" w:rsidP="00253480">
                      <w:pPr>
                        <w:jc w:val="both"/>
                        <w:rPr>
                          <w:sz w:val="18"/>
                          <w:szCs w:val="18"/>
                        </w:rPr>
                      </w:pPr>
                    </w:p>
                  </w:txbxContent>
                </v:textbox>
              </v:shape>
            </w:pict>
          </mc:Fallback>
        </mc:AlternateContent>
      </w:r>
      <w:r w:rsidR="005D500E">
        <w:rPr>
          <w:noProof/>
          <w:sz w:val="20"/>
          <w:szCs w:val="20"/>
        </w:rPr>
        <w:drawing>
          <wp:inline distT="0" distB="0" distL="0" distR="0" wp14:anchorId="6FD39512" wp14:editId="594C083E">
            <wp:extent cx="4319905" cy="1910162"/>
            <wp:effectExtent l="0" t="0" r="0" b="0"/>
            <wp:docPr id="20546226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22615"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9905" cy="1910162"/>
                    </a:xfrm>
                    <a:prstGeom prst="rect">
                      <a:avLst/>
                    </a:prstGeom>
                  </pic:spPr>
                </pic:pic>
              </a:graphicData>
            </a:graphic>
          </wp:inline>
        </w:drawing>
      </w:r>
    </w:p>
    <w:p w14:paraId="6B8FCEAD" w14:textId="6723BF18" w:rsidR="00EF12C0" w:rsidRDefault="00EF12C0" w:rsidP="00AC76BE">
      <w:pPr>
        <w:widowControl w:val="0"/>
        <w:suppressAutoHyphens/>
        <w:spacing w:after="0" w:line="240" w:lineRule="auto"/>
        <w:jc w:val="both"/>
        <w:rPr>
          <w:sz w:val="20"/>
          <w:szCs w:val="20"/>
        </w:rPr>
      </w:pPr>
    </w:p>
    <w:p w14:paraId="06F8AD40" w14:textId="75B42AEF" w:rsidR="000D3F8E" w:rsidRDefault="000D3F8E" w:rsidP="00AC76BE">
      <w:pPr>
        <w:widowControl w:val="0"/>
        <w:suppressAutoHyphens/>
        <w:spacing w:after="0" w:line="240" w:lineRule="auto"/>
        <w:jc w:val="both"/>
        <w:rPr>
          <w:b/>
          <w:bCs/>
          <w:sz w:val="20"/>
          <w:szCs w:val="20"/>
        </w:rPr>
      </w:pPr>
    </w:p>
    <w:p w14:paraId="0D1B2108" w14:textId="6C3B30D9" w:rsidR="000D3F8E" w:rsidRDefault="000D3F8E" w:rsidP="00AC76BE">
      <w:pPr>
        <w:widowControl w:val="0"/>
        <w:suppressAutoHyphens/>
        <w:spacing w:after="0" w:line="240" w:lineRule="auto"/>
        <w:jc w:val="both"/>
        <w:rPr>
          <w:b/>
          <w:bCs/>
          <w:sz w:val="20"/>
          <w:szCs w:val="20"/>
        </w:rPr>
      </w:pPr>
    </w:p>
    <w:p w14:paraId="64CEECE5" w14:textId="7BFB76A3" w:rsidR="000D3F8E" w:rsidRDefault="000D3F8E" w:rsidP="00AC76BE">
      <w:pPr>
        <w:widowControl w:val="0"/>
        <w:suppressAutoHyphens/>
        <w:spacing w:after="0" w:line="240" w:lineRule="auto"/>
        <w:jc w:val="both"/>
        <w:rPr>
          <w:b/>
          <w:bCs/>
          <w:sz w:val="20"/>
          <w:szCs w:val="20"/>
        </w:rPr>
      </w:pPr>
    </w:p>
    <w:p w14:paraId="716307D9" w14:textId="159259DF" w:rsidR="00EF12C0" w:rsidRPr="00AC76BE" w:rsidRDefault="0049099E" w:rsidP="00AC76BE">
      <w:pPr>
        <w:widowControl w:val="0"/>
        <w:suppressAutoHyphens/>
        <w:spacing w:after="0" w:line="240" w:lineRule="auto"/>
        <w:jc w:val="both"/>
        <w:rPr>
          <w:sz w:val="20"/>
          <w:szCs w:val="20"/>
        </w:rPr>
      </w:pPr>
      <w:r>
        <w:rPr>
          <w:b/>
          <w:bCs/>
          <w:sz w:val="20"/>
          <w:szCs w:val="20"/>
        </w:rPr>
        <w:t>3.3</w:t>
      </w:r>
      <w:r w:rsidR="00EF12C0">
        <w:rPr>
          <w:b/>
          <w:bCs/>
          <w:sz w:val="20"/>
          <w:szCs w:val="20"/>
        </w:rPr>
        <w:t xml:space="preserve"> </w:t>
      </w:r>
      <w:r>
        <w:rPr>
          <w:b/>
          <w:bCs/>
          <w:sz w:val="20"/>
          <w:szCs w:val="20"/>
        </w:rPr>
        <w:t xml:space="preserve">Cellulose-based oleogel </w:t>
      </w:r>
      <w:r w:rsidR="003432B4">
        <w:rPr>
          <w:b/>
          <w:bCs/>
          <w:sz w:val="20"/>
          <w:szCs w:val="20"/>
        </w:rPr>
        <w:t>preparation and characterization</w:t>
      </w:r>
    </w:p>
    <w:p w14:paraId="7F30F6EE" w14:textId="03CDD969" w:rsidR="00B53039" w:rsidRDefault="0036621D" w:rsidP="002F26CF">
      <w:pPr>
        <w:widowControl w:val="0"/>
        <w:suppressAutoHyphens/>
        <w:spacing w:after="0" w:line="240" w:lineRule="auto"/>
        <w:jc w:val="both"/>
        <w:rPr>
          <w:sz w:val="20"/>
          <w:szCs w:val="20"/>
        </w:rPr>
      </w:pPr>
      <w:r>
        <w:rPr>
          <w:sz w:val="20"/>
          <w:szCs w:val="20"/>
        </w:rPr>
        <w:t xml:space="preserve">Despite the good oil absorption capability, monoliths resulted in hard materials not applicable to mimic the </w:t>
      </w:r>
      <w:r w:rsidR="00263936">
        <w:rPr>
          <w:sz w:val="20"/>
          <w:szCs w:val="20"/>
        </w:rPr>
        <w:t xml:space="preserve">functionalities </w:t>
      </w:r>
      <w:r w:rsidR="00F90DC9">
        <w:rPr>
          <w:sz w:val="20"/>
          <w:szCs w:val="20"/>
        </w:rPr>
        <w:t xml:space="preserve">of plastic </w:t>
      </w:r>
      <w:r>
        <w:rPr>
          <w:sz w:val="20"/>
          <w:szCs w:val="20"/>
        </w:rPr>
        <w:t xml:space="preserve">fat. Thus, cryogel monoliths were </w:t>
      </w:r>
      <w:r w:rsidR="00986E17">
        <w:rPr>
          <w:sz w:val="20"/>
          <w:szCs w:val="20"/>
        </w:rPr>
        <w:t>ground</w:t>
      </w:r>
      <w:r>
        <w:rPr>
          <w:sz w:val="20"/>
          <w:szCs w:val="20"/>
        </w:rPr>
        <w:t xml:space="preserve"> before drying to obtain fine particles </w:t>
      </w:r>
      <w:r w:rsidR="00986E17">
        <w:rPr>
          <w:sz w:val="20"/>
          <w:szCs w:val="20"/>
        </w:rPr>
        <w:t xml:space="preserve">that </w:t>
      </w:r>
      <w:r w:rsidR="00987E44">
        <w:rPr>
          <w:sz w:val="20"/>
          <w:szCs w:val="20"/>
        </w:rPr>
        <w:t xml:space="preserve">potentially </w:t>
      </w:r>
      <w:r w:rsidR="00986E17">
        <w:rPr>
          <w:sz w:val="20"/>
          <w:szCs w:val="20"/>
        </w:rPr>
        <w:t>could absorb oil and</w:t>
      </w:r>
      <w:r>
        <w:rPr>
          <w:sz w:val="20"/>
          <w:szCs w:val="20"/>
        </w:rPr>
        <w:t xml:space="preserve"> generate a plastic material. </w:t>
      </w:r>
      <w:r w:rsidR="00F56C3F">
        <w:rPr>
          <w:sz w:val="20"/>
          <w:szCs w:val="20"/>
        </w:rPr>
        <w:t>Cryogel p</w:t>
      </w:r>
      <w:r w:rsidR="00EE6AE6">
        <w:rPr>
          <w:sz w:val="20"/>
          <w:szCs w:val="20"/>
        </w:rPr>
        <w:t xml:space="preserve">article </w:t>
      </w:r>
      <w:r w:rsidR="00F56C3F">
        <w:rPr>
          <w:sz w:val="20"/>
          <w:szCs w:val="20"/>
        </w:rPr>
        <w:t xml:space="preserve">microstructure </w:t>
      </w:r>
      <w:r w:rsidR="00EE6AE6">
        <w:rPr>
          <w:sz w:val="20"/>
          <w:szCs w:val="20"/>
        </w:rPr>
        <w:t>and oleogel characterization</w:t>
      </w:r>
      <w:r w:rsidR="00F56C3F">
        <w:rPr>
          <w:sz w:val="20"/>
          <w:szCs w:val="20"/>
        </w:rPr>
        <w:t xml:space="preserve"> results</w:t>
      </w:r>
      <w:r w:rsidR="00F95000">
        <w:rPr>
          <w:sz w:val="20"/>
          <w:szCs w:val="20"/>
        </w:rPr>
        <w:t xml:space="preserve"> </w:t>
      </w:r>
      <w:r w:rsidR="00D7754A">
        <w:rPr>
          <w:sz w:val="20"/>
          <w:szCs w:val="20"/>
        </w:rPr>
        <w:t>are</w:t>
      </w:r>
      <w:r w:rsidR="00F56C3F">
        <w:rPr>
          <w:sz w:val="20"/>
          <w:szCs w:val="20"/>
        </w:rPr>
        <w:t xml:space="preserve"> reported </w:t>
      </w:r>
      <w:r w:rsidR="00EE6AE6">
        <w:rPr>
          <w:sz w:val="20"/>
          <w:szCs w:val="20"/>
        </w:rPr>
        <w:t>in Table 2.</w:t>
      </w:r>
    </w:p>
    <w:p w14:paraId="147E0645" w14:textId="362796EA" w:rsidR="00C079AF" w:rsidRPr="00EE6AE6" w:rsidRDefault="00C079AF" w:rsidP="002F26CF">
      <w:pPr>
        <w:widowControl w:val="0"/>
        <w:suppressAutoHyphens/>
        <w:spacing w:after="0" w:line="240" w:lineRule="auto"/>
        <w:jc w:val="both"/>
        <w:rPr>
          <w:sz w:val="20"/>
          <w:szCs w:val="20"/>
        </w:rPr>
      </w:pPr>
    </w:p>
    <w:p w14:paraId="41C337A5" w14:textId="2D3BFC6D" w:rsidR="0036621D" w:rsidRPr="00B95B7F" w:rsidRDefault="00B53039" w:rsidP="002F26CF">
      <w:pPr>
        <w:widowControl w:val="0"/>
        <w:suppressAutoHyphens/>
        <w:spacing w:after="0" w:line="240" w:lineRule="auto"/>
        <w:jc w:val="both"/>
        <w:rPr>
          <w:i/>
          <w:iCs/>
          <w:sz w:val="18"/>
          <w:szCs w:val="18"/>
        </w:rPr>
      </w:pPr>
      <w:r w:rsidRPr="007E3730">
        <w:rPr>
          <w:b/>
          <w:bCs/>
          <w:sz w:val="18"/>
          <w:szCs w:val="18"/>
        </w:rPr>
        <w:t xml:space="preserve">Table </w:t>
      </w:r>
      <w:r w:rsidR="00610348" w:rsidRPr="007E3730">
        <w:rPr>
          <w:b/>
          <w:bCs/>
          <w:sz w:val="18"/>
          <w:szCs w:val="18"/>
        </w:rPr>
        <w:t>2</w:t>
      </w:r>
      <w:r w:rsidRPr="007E3730">
        <w:rPr>
          <w:b/>
          <w:bCs/>
          <w:sz w:val="18"/>
          <w:szCs w:val="18"/>
        </w:rPr>
        <w:t>.</w:t>
      </w:r>
      <w:r w:rsidRPr="00C079AF">
        <w:rPr>
          <w:sz w:val="18"/>
          <w:szCs w:val="18"/>
        </w:rPr>
        <w:t xml:space="preserve"> </w:t>
      </w:r>
      <w:r w:rsidRPr="00AC03C4">
        <w:rPr>
          <w:i/>
          <w:iCs/>
          <w:sz w:val="18"/>
          <w:szCs w:val="18"/>
        </w:rPr>
        <w:t>SEM</w:t>
      </w:r>
      <w:r w:rsidR="00C079AF" w:rsidRPr="00AC03C4">
        <w:rPr>
          <w:i/>
          <w:iCs/>
          <w:sz w:val="18"/>
          <w:szCs w:val="18"/>
        </w:rPr>
        <w:t xml:space="preserve"> of cellulose cryogels particles</w:t>
      </w:r>
      <w:r w:rsidR="00912386">
        <w:rPr>
          <w:i/>
          <w:iCs/>
          <w:sz w:val="18"/>
          <w:szCs w:val="18"/>
        </w:rPr>
        <w:t xml:space="preserve"> (from 5% cellulose hydrogel)</w:t>
      </w:r>
      <w:r w:rsidR="00F56C3F" w:rsidRPr="00AC03C4">
        <w:rPr>
          <w:i/>
          <w:iCs/>
          <w:sz w:val="18"/>
          <w:szCs w:val="18"/>
        </w:rPr>
        <w:t xml:space="preserve"> and </w:t>
      </w:r>
      <w:r w:rsidR="00B802C9" w:rsidRPr="00AC03C4">
        <w:rPr>
          <w:i/>
          <w:iCs/>
          <w:sz w:val="18"/>
          <w:szCs w:val="18"/>
        </w:rPr>
        <w:t>macroscopic appearance, confocal microscopy</w:t>
      </w:r>
      <w:r w:rsidR="004F272C" w:rsidRPr="00AC03C4">
        <w:rPr>
          <w:i/>
          <w:iCs/>
          <w:sz w:val="18"/>
          <w:szCs w:val="18"/>
        </w:rPr>
        <w:t xml:space="preserve"> (</w:t>
      </w:r>
      <w:proofErr w:type="spellStart"/>
      <w:r w:rsidR="004F272C" w:rsidRPr="00AC03C4">
        <w:rPr>
          <w:i/>
          <w:iCs/>
          <w:sz w:val="18"/>
          <w:szCs w:val="18"/>
        </w:rPr>
        <w:t>blu</w:t>
      </w:r>
      <w:proofErr w:type="spellEnd"/>
      <w:r w:rsidR="004F272C" w:rsidRPr="00AC03C4">
        <w:rPr>
          <w:i/>
          <w:iCs/>
          <w:sz w:val="18"/>
          <w:szCs w:val="18"/>
        </w:rPr>
        <w:t xml:space="preserve"> = cellulose, pink = oil)</w:t>
      </w:r>
      <w:r w:rsidR="00B802C9" w:rsidRPr="00AC03C4">
        <w:rPr>
          <w:i/>
          <w:iCs/>
          <w:sz w:val="18"/>
          <w:szCs w:val="18"/>
        </w:rPr>
        <w:t>, firmness</w:t>
      </w:r>
      <w:r w:rsidR="00C079AF" w:rsidRPr="00AC03C4">
        <w:rPr>
          <w:i/>
          <w:iCs/>
          <w:sz w:val="18"/>
          <w:szCs w:val="18"/>
        </w:rPr>
        <w:t>,</w:t>
      </w:r>
      <w:r w:rsidR="00B802C9" w:rsidRPr="00AC03C4">
        <w:rPr>
          <w:i/>
          <w:iCs/>
          <w:sz w:val="18"/>
          <w:szCs w:val="18"/>
        </w:rPr>
        <w:t xml:space="preserve"> and rheological parameters of </w:t>
      </w:r>
      <w:r w:rsidR="00C079AF" w:rsidRPr="00AC03C4">
        <w:rPr>
          <w:i/>
          <w:iCs/>
          <w:sz w:val="18"/>
          <w:szCs w:val="18"/>
        </w:rPr>
        <w:t xml:space="preserve">cellulose-based </w:t>
      </w:r>
      <w:r w:rsidR="00C079AF" w:rsidRPr="00912386">
        <w:rPr>
          <w:i/>
          <w:iCs/>
          <w:sz w:val="18"/>
          <w:szCs w:val="18"/>
        </w:rPr>
        <w:t>oleogel.</w:t>
      </w:r>
    </w:p>
    <w:tbl>
      <w:tblPr>
        <w:tblStyle w:val="TableGrid"/>
        <w:tblW w:w="9639" w:type="dxa"/>
        <w:jc w:val="center"/>
        <w:tblBorders>
          <w:left w:val="none" w:sz="0" w:space="0" w:color="auto"/>
          <w:right w:val="none" w:sz="0" w:space="0" w:color="auto"/>
        </w:tblBorders>
        <w:tblLayout w:type="fixed"/>
        <w:tblLook w:val="04A0" w:firstRow="1" w:lastRow="0" w:firstColumn="1" w:lastColumn="0" w:noHBand="0" w:noVBand="1"/>
      </w:tblPr>
      <w:tblGrid>
        <w:gridCol w:w="1560"/>
        <w:gridCol w:w="283"/>
        <w:gridCol w:w="1985"/>
        <w:gridCol w:w="1842"/>
        <w:gridCol w:w="1276"/>
        <w:gridCol w:w="1418"/>
        <w:gridCol w:w="1275"/>
      </w:tblGrid>
      <w:tr w:rsidR="00003EB2" w:rsidRPr="00912386" w14:paraId="112B8312" w14:textId="77777777" w:rsidTr="00003EB2">
        <w:trPr>
          <w:jc w:val="center"/>
        </w:trPr>
        <w:tc>
          <w:tcPr>
            <w:tcW w:w="1560" w:type="dxa"/>
            <w:tcBorders>
              <w:top w:val="single" w:sz="4" w:space="0" w:color="auto"/>
              <w:bottom w:val="single" w:sz="4" w:space="0" w:color="auto"/>
              <w:right w:val="nil"/>
            </w:tcBorders>
            <w:vAlign w:val="center"/>
          </w:tcPr>
          <w:p w14:paraId="793A7FB7" w14:textId="777CD190" w:rsidR="00003EB2" w:rsidRPr="00912386" w:rsidRDefault="00003EB2" w:rsidP="00B81F74">
            <w:pPr>
              <w:jc w:val="center"/>
              <w:rPr>
                <w:b/>
                <w:bCs/>
                <w:sz w:val="18"/>
                <w:szCs w:val="18"/>
              </w:rPr>
            </w:pPr>
            <w:r w:rsidRPr="00912386">
              <w:rPr>
                <w:b/>
                <w:bCs/>
                <w:sz w:val="18"/>
                <w:szCs w:val="18"/>
              </w:rPr>
              <w:t>Particles</w:t>
            </w:r>
          </w:p>
        </w:tc>
        <w:tc>
          <w:tcPr>
            <w:tcW w:w="283" w:type="dxa"/>
            <w:tcBorders>
              <w:top w:val="single" w:sz="4" w:space="0" w:color="auto"/>
              <w:left w:val="nil"/>
              <w:bottom w:val="nil"/>
              <w:right w:val="nil"/>
            </w:tcBorders>
          </w:tcPr>
          <w:p w14:paraId="21D146CB" w14:textId="77777777" w:rsidR="00003EB2" w:rsidRPr="00912386" w:rsidRDefault="00003EB2" w:rsidP="00912386">
            <w:pPr>
              <w:jc w:val="center"/>
              <w:rPr>
                <w:b/>
                <w:bCs/>
                <w:sz w:val="18"/>
                <w:szCs w:val="18"/>
              </w:rPr>
            </w:pPr>
          </w:p>
        </w:tc>
        <w:tc>
          <w:tcPr>
            <w:tcW w:w="7796" w:type="dxa"/>
            <w:gridSpan w:val="5"/>
            <w:tcBorders>
              <w:top w:val="single" w:sz="4" w:space="0" w:color="auto"/>
              <w:left w:val="nil"/>
              <w:bottom w:val="single" w:sz="4" w:space="0" w:color="auto"/>
              <w:right w:val="nil"/>
            </w:tcBorders>
            <w:vAlign w:val="center"/>
          </w:tcPr>
          <w:p w14:paraId="07CE51F9" w14:textId="307EC6C0" w:rsidR="00003EB2" w:rsidRPr="00912386" w:rsidRDefault="00003EB2" w:rsidP="00912386">
            <w:pPr>
              <w:jc w:val="center"/>
              <w:rPr>
                <w:b/>
                <w:bCs/>
                <w:sz w:val="18"/>
                <w:szCs w:val="18"/>
              </w:rPr>
            </w:pPr>
            <w:r w:rsidRPr="00912386">
              <w:rPr>
                <w:b/>
                <w:bCs/>
                <w:sz w:val="18"/>
                <w:szCs w:val="18"/>
              </w:rPr>
              <w:t>Oleogel</w:t>
            </w:r>
          </w:p>
        </w:tc>
      </w:tr>
      <w:tr w:rsidR="00003EB2" w:rsidRPr="00912386" w14:paraId="369A88DC" w14:textId="77777777" w:rsidTr="00905F48">
        <w:trPr>
          <w:jc w:val="center"/>
        </w:trPr>
        <w:tc>
          <w:tcPr>
            <w:tcW w:w="1560" w:type="dxa"/>
            <w:tcBorders>
              <w:top w:val="single" w:sz="4" w:space="0" w:color="auto"/>
              <w:bottom w:val="single" w:sz="4" w:space="0" w:color="auto"/>
              <w:right w:val="nil"/>
            </w:tcBorders>
            <w:vAlign w:val="center"/>
          </w:tcPr>
          <w:p w14:paraId="31A040AF" w14:textId="182A156A" w:rsidR="00003EB2" w:rsidRPr="00912386" w:rsidRDefault="00003EB2" w:rsidP="00912386">
            <w:pPr>
              <w:jc w:val="center"/>
              <w:rPr>
                <w:b/>
                <w:bCs/>
                <w:sz w:val="18"/>
                <w:szCs w:val="18"/>
              </w:rPr>
            </w:pPr>
            <w:r w:rsidRPr="00912386">
              <w:rPr>
                <w:b/>
                <w:bCs/>
                <w:sz w:val="18"/>
                <w:szCs w:val="18"/>
              </w:rPr>
              <w:t>SEM</w:t>
            </w:r>
          </w:p>
        </w:tc>
        <w:tc>
          <w:tcPr>
            <w:tcW w:w="283" w:type="dxa"/>
            <w:tcBorders>
              <w:top w:val="nil"/>
              <w:left w:val="nil"/>
              <w:bottom w:val="single" w:sz="4" w:space="0" w:color="auto"/>
              <w:right w:val="nil"/>
            </w:tcBorders>
          </w:tcPr>
          <w:p w14:paraId="5CE0F9EA" w14:textId="77777777" w:rsidR="00003EB2" w:rsidRPr="00912386" w:rsidRDefault="00003EB2" w:rsidP="00912386">
            <w:pPr>
              <w:jc w:val="center"/>
              <w:rPr>
                <w:b/>
                <w:bCs/>
                <w:sz w:val="18"/>
                <w:szCs w:val="18"/>
              </w:rPr>
            </w:pPr>
          </w:p>
        </w:tc>
        <w:tc>
          <w:tcPr>
            <w:tcW w:w="1985" w:type="dxa"/>
            <w:tcBorders>
              <w:top w:val="single" w:sz="4" w:space="0" w:color="auto"/>
              <w:left w:val="nil"/>
              <w:bottom w:val="single" w:sz="4" w:space="0" w:color="auto"/>
              <w:right w:val="nil"/>
            </w:tcBorders>
            <w:vAlign w:val="center"/>
          </w:tcPr>
          <w:p w14:paraId="21843B7B" w14:textId="4A7FD913" w:rsidR="00003EB2" w:rsidRPr="00912386" w:rsidRDefault="00003EB2" w:rsidP="00912386">
            <w:pPr>
              <w:jc w:val="center"/>
              <w:rPr>
                <w:b/>
                <w:bCs/>
                <w:sz w:val="18"/>
                <w:szCs w:val="18"/>
              </w:rPr>
            </w:pPr>
            <w:r w:rsidRPr="00912386">
              <w:rPr>
                <w:b/>
                <w:bCs/>
                <w:sz w:val="18"/>
                <w:szCs w:val="18"/>
              </w:rPr>
              <w:t>Macroscopic</w:t>
            </w:r>
          </w:p>
          <w:p w14:paraId="6BDE355D" w14:textId="25EF1899" w:rsidR="00003EB2" w:rsidRPr="00912386" w:rsidRDefault="00003EB2" w:rsidP="00912386">
            <w:pPr>
              <w:jc w:val="center"/>
              <w:rPr>
                <w:b/>
                <w:bCs/>
                <w:sz w:val="18"/>
                <w:szCs w:val="18"/>
              </w:rPr>
            </w:pPr>
            <w:r w:rsidRPr="00912386">
              <w:rPr>
                <w:b/>
                <w:bCs/>
                <w:sz w:val="18"/>
                <w:szCs w:val="18"/>
              </w:rPr>
              <w:t>Appearance</w:t>
            </w:r>
          </w:p>
        </w:tc>
        <w:tc>
          <w:tcPr>
            <w:tcW w:w="1842" w:type="dxa"/>
            <w:tcBorders>
              <w:top w:val="single" w:sz="4" w:space="0" w:color="auto"/>
              <w:left w:val="nil"/>
              <w:bottom w:val="single" w:sz="4" w:space="0" w:color="auto"/>
              <w:right w:val="nil"/>
            </w:tcBorders>
            <w:vAlign w:val="center"/>
          </w:tcPr>
          <w:p w14:paraId="46B22F0A" w14:textId="0DC0962D" w:rsidR="00003EB2" w:rsidRPr="00912386" w:rsidRDefault="00003EB2" w:rsidP="00912386">
            <w:pPr>
              <w:jc w:val="center"/>
              <w:rPr>
                <w:b/>
                <w:bCs/>
                <w:sz w:val="18"/>
                <w:szCs w:val="18"/>
              </w:rPr>
            </w:pPr>
            <w:r w:rsidRPr="00912386">
              <w:rPr>
                <w:b/>
                <w:bCs/>
                <w:sz w:val="18"/>
                <w:szCs w:val="18"/>
              </w:rPr>
              <w:t>Confocal Microscopy</w:t>
            </w:r>
          </w:p>
        </w:tc>
        <w:tc>
          <w:tcPr>
            <w:tcW w:w="1276" w:type="dxa"/>
            <w:tcBorders>
              <w:top w:val="single" w:sz="4" w:space="0" w:color="auto"/>
              <w:left w:val="nil"/>
              <w:bottom w:val="single" w:sz="4" w:space="0" w:color="auto"/>
              <w:right w:val="nil"/>
            </w:tcBorders>
            <w:vAlign w:val="center"/>
          </w:tcPr>
          <w:p w14:paraId="3CC36F05" w14:textId="7E59318A" w:rsidR="00003EB2" w:rsidRPr="00912386" w:rsidRDefault="00003EB2" w:rsidP="00912386">
            <w:pPr>
              <w:jc w:val="center"/>
              <w:rPr>
                <w:b/>
                <w:bCs/>
                <w:sz w:val="18"/>
                <w:szCs w:val="18"/>
              </w:rPr>
            </w:pPr>
            <w:r w:rsidRPr="00912386">
              <w:rPr>
                <w:b/>
                <w:bCs/>
                <w:sz w:val="18"/>
                <w:szCs w:val="18"/>
              </w:rPr>
              <w:t>Firmness (N)</w:t>
            </w:r>
          </w:p>
        </w:tc>
        <w:tc>
          <w:tcPr>
            <w:tcW w:w="1418" w:type="dxa"/>
            <w:tcBorders>
              <w:top w:val="single" w:sz="4" w:space="0" w:color="auto"/>
              <w:left w:val="nil"/>
              <w:bottom w:val="single" w:sz="4" w:space="0" w:color="auto"/>
              <w:right w:val="nil"/>
            </w:tcBorders>
            <w:vAlign w:val="center"/>
          </w:tcPr>
          <w:p w14:paraId="3086EB3C" w14:textId="3ECE6B9A" w:rsidR="00003EB2" w:rsidRPr="00912386" w:rsidRDefault="00003EB2" w:rsidP="00912386">
            <w:pPr>
              <w:jc w:val="center"/>
              <w:rPr>
                <w:b/>
                <w:bCs/>
                <w:sz w:val="18"/>
                <w:szCs w:val="18"/>
              </w:rPr>
            </w:pPr>
            <w:r w:rsidRPr="00912386">
              <w:rPr>
                <w:b/>
                <w:bCs/>
                <w:sz w:val="18"/>
                <w:szCs w:val="18"/>
              </w:rPr>
              <w:t>Critical Stress (Pa)</w:t>
            </w:r>
          </w:p>
        </w:tc>
        <w:tc>
          <w:tcPr>
            <w:tcW w:w="1275" w:type="dxa"/>
            <w:tcBorders>
              <w:top w:val="single" w:sz="4" w:space="0" w:color="auto"/>
              <w:left w:val="nil"/>
              <w:bottom w:val="single" w:sz="4" w:space="0" w:color="auto"/>
              <w:right w:val="nil"/>
            </w:tcBorders>
            <w:vAlign w:val="center"/>
          </w:tcPr>
          <w:p w14:paraId="42FB1D29" w14:textId="1002CAB1" w:rsidR="00003EB2" w:rsidRPr="00912386" w:rsidRDefault="00003EB2" w:rsidP="00912386">
            <w:pPr>
              <w:jc w:val="center"/>
              <w:rPr>
                <w:b/>
                <w:bCs/>
                <w:sz w:val="18"/>
                <w:szCs w:val="18"/>
              </w:rPr>
            </w:pPr>
            <w:r w:rsidRPr="00912386">
              <w:rPr>
                <w:b/>
                <w:bCs/>
                <w:sz w:val="18"/>
                <w:szCs w:val="18"/>
              </w:rPr>
              <w:t xml:space="preserve">G' </w:t>
            </w:r>
            <w:r w:rsidRPr="00912386">
              <w:rPr>
                <w:rFonts w:cs="Times New Roman"/>
                <w:b/>
                <w:bCs/>
                <w:sz w:val="18"/>
                <w:szCs w:val="18"/>
              </w:rPr>
              <w:t>×</w:t>
            </w:r>
            <w:r w:rsidRPr="00912386">
              <w:rPr>
                <w:b/>
                <w:bCs/>
                <w:sz w:val="18"/>
                <w:szCs w:val="18"/>
              </w:rPr>
              <w:t xml:space="preserve"> 10</w:t>
            </w:r>
            <w:r w:rsidRPr="00912386">
              <w:rPr>
                <w:b/>
                <w:bCs/>
                <w:sz w:val="18"/>
                <w:szCs w:val="18"/>
                <w:vertAlign w:val="superscript"/>
              </w:rPr>
              <w:t>4</w:t>
            </w:r>
            <w:r w:rsidRPr="00912386">
              <w:rPr>
                <w:b/>
                <w:bCs/>
                <w:sz w:val="18"/>
                <w:szCs w:val="18"/>
              </w:rPr>
              <w:t xml:space="preserve"> (Pa)</w:t>
            </w:r>
          </w:p>
        </w:tc>
      </w:tr>
      <w:tr w:rsidR="00003EB2" w:rsidRPr="005160F9" w14:paraId="5DABA967" w14:textId="77777777" w:rsidTr="00905F48">
        <w:trPr>
          <w:jc w:val="center"/>
        </w:trPr>
        <w:tc>
          <w:tcPr>
            <w:tcW w:w="1560" w:type="dxa"/>
            <w:tcBorders>
              <w:top w:val="single" w:sz="4" w:space="0" w:color="auto"/>
              <w:bottom w:val="single" w:sz="4" w:space="0" w:color="auto"/>
              <w:right w:val="nil"/>
            </w:tcBorders>
            <w:vAlign w:val="center"/>
          </w:tcPr>
          <w:p w14:paraId="4D4FF333" w14:textId="77777777" w:rsidR="00003EB2" w:rsidRPr="007C4385" w:rsidRDefault="00003EB2" w:rsidP="00912386">
            <w:pPr>
              <w:jc w:val="center"/>
              <w:rPr>
                <w:noProof/>
              </w:rPr>
            </w:pPr>
            <w:r>
              <w:rPr>
                <w:noProof/>
                <w:vertAlign w:val="superscript"/>
                <w:lang w:val="it-IT" w:eastAsia="it-IT"/>
              </w:rPr>
              <w:drawing>
                <wp:inline distT="0" distB="0" distL="0" distR="0" wp14:anchorId="6DFD3949" wp14:editId="120994EA">
                  <wp:extent cx="907200" cy="907200"/>
                  <wp:effectExtent l="0" t="0" r="0" b="0"/>
                  <wp:docPr id="600233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33733" name="Picture 1"/>
                          <pic:cNvPicPr/>
                        </pic:nvPicPr>
                        <pic:blipFill>
                          <a:blip r:embed="rId9" cstate="print">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rcRect t="132" b="132"/>
                          <a:stretch>
                            <a:fillRect/>
                          </a:stretch>
                        </pic:blipFill>
                        <pic:spPr bwMode="auto">
                          <a:xfrm>
                            <a:off x="0" y="0"/>
                            <a:ext cx="907200" cy="907200"/>
                          </a:xfrm>
                          <a:prstGeom prst="rect">
                            <a:avLst/>
                          </a:prstGeom>
                          <a:ln>
                            <a:noFill/>
                          </a:ln>
                          <a:extLst>
                            <a:ext uri="{53640926-AAD7-44D8-BBD7-CCE9431645EC}">
                              <a14:shadowObscured xmlns:a14="http://schemas.microsoft.com/office/drawing/2010/main"/>
                            </a:ext>
                          </a:extLst>
                        </pic:spPr>
                      </pic:pic>
                    </a:graphicData>
                  </a:graphic>
                </wp:inline>
              </w:drawing>
            </w:r>
          </w:p>
        </w:tc>
        <w:tc>
          <w:tcPr>
            <w:tcW w:w="283" w:type="dxa"/>
            <w:tcBorders>
              <w:top w:val="single" w:sz="4" w:space="0" w:color="auto"/>
              <w:left w:val="nil"/>
              <w:bottom w:val="single" w:sz="4" w:space="0" w:color="auto"/>
              <w:right w:val="nil"/>
            </w:tcBorders>
          </w:tcPr>
          <w:p w14:paraId="6CEAE07A" w14:textId="77777777" w:rsidR="00003EB2" w:rsidRPr="007C4385" w:rsidRDefault="00003EB2" w:rsidP="00912386">
            <w:pPr>
              <w:jc w:val="center"/>
              <w:rPr>
                <w:noProof/>
                <w:lang w:val="it-IT" w:eastAsia="it-IT"/>
              </w:rPr>
            </w:pPr>
          </w:p>
        </w:tc>
        <w:tc>
          <w:tcPr>
            <w:tcW w:w="1985" w:type="dxa"/>
            <w:tcBorders>
              <w:top w:val="single" w:sz="4" w:space="0" w:color="auto"/>
              <w:left w:val="nil"/>
              <w:bottom w:val="single" w:sz="4" w:space="0" w:color="auto"/>
              <w:right w:val="nil"/>
            </w:tcBorders>
            <w:vAlign w:val="center"/>
          </w:tcPr>
          <w:p w14:paraId="0F31C512" w14:textId="50E81868" w:rsidR="00003EB2" w:rsidRPr="007C4385" w:rsidRDefault="00003EB2" w:rsidP="00912386">
            <w:pPr>
              <w:jc w:val="center"/>
              <w:rPr>
                <w:b/>
                <w:bCs/>
                <w:sz w:val="18"/>
                <w:szCs w:val="18"/>
              </w:rPr>
            </w:pPr>
            <w:r w:rsidRPr="007C4385">
              <w:rPr>
                <w:noProof/>
                <w:lang w:val="it-IT" w:eastAsia="it-IT"/>
              </w:rPr>
              <w:drawing>
                <wp:inline distT="0" distB="0" distL="0" distR="0" wp14:anchorId="570B1466" wp14:editId="3D704F69">
                  <wp:extent cx="908753" cy="908753"/>
                  <wp:effectExtent l="0" t="0" r="5715" b="5715"/>
                  <wp:docPr id="2" name="Picture 2" descr="A picture containing des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essert&#10;&#10;Description automatically generated"/>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44856" t="41051" r="28633" b="19183"/>
                          <a:stretch/>
                        </pic:blipFill>
                        <pic:spPr bwMode="auto">
                          <a:xfrm>
                            <a:off x="0" y="0"/>
                            <a:ext cx="908753" cy="908753"/>
                          </a:xfrm>
                          <a:prstGeom prst="rect">
                            <a:avLst/>
                          </a:prstGeom>
                          <a:ln>
                            <a:noFill/>
                          </a:ln>
                          <a:extLst>
                            <a:ext uri="{53640926-AAD7-44D8-BBD7-CCE9431645EC}">
                              <a14:shadowObscured xmlns:a14="http://schemas.microsoft.com/office/drawing/2010/main"/>
                            </a:ext>
                          </a:extLst>
                        </pic:spPr>
                      </pic:pic>
                    </a:graphicData>
                  </a:graphic>
                </wp:inline>
              </w:drawing>
            </w:r>
          </w:p>
        </w:tc>
        <w:tc>
          <w:tcPr>
            <w:tcW w:w="1842" w:type="dxa"/>
            <w:tcBorders>
              <w:top w:val="single" w:sz="4" w:space="0" w:color="auto"/>
              <w:left w:val="nil"/>
              <w:bottom w:val="single" w:sz="4" w:space="0" w:color="auto"/>
              <w:right w:val="nil"/>
            </w:tcBorders>
            <w:vAlign w:val="center"/>
          </w:tcPr>
          <w:p w14:paraId="0361F957" w14:textId="53BB665B" w:rsidR="00003EB2" w:rsidRPr="007C4385" w:rsidRDefault="00003EB2" w:rsidP="00912386">
            <w:pPr>
              <w:jc w:val="center"/>
              <w:rPr>
                <w:sz w:val="18"/>
                <w:szCs w:val="18"/>
              </w:rPr>
            </w:pPr>
            <w:r>
              <w:rPr>
                <w:noProof/>
                <w:lang w:val="it-IT" w:eastAsia="it-IT"/>
              </w:rPr>
              <w:drawing>
                <wp:inline distT="0" distB="0" distL="0" distR="0" wp14:anchorId="12FE4FF6" wp14:editId="414E4CE9">
                  <wp:extent cx="908753" cy="908753"/>
                  <wp:effectExtent l="0" t="0" r="571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3" cstate="print">
                            <a:extLst>
                              <a:ext uri="{28A0092B-C50C-407E-A947-70E740481C1C}">
                                <a14:useLocalDpi xmlns:a14="http://schemas.microsoft.com/office/drawing/2010/main" val="0"/>
                              </a:ext>
                            </a:extLst>
                          </a:blip>
                          <a:srcRect r="29589" b="29589"/>
                          <a:stretch/>
                        </pic:blipFill>
                        <pic:spPr bwMode="auto">
                          <a:xfrm>
                            <a:off x="0" y="0"/>
                            <a:ext cx="908753" cy="908753"/>
                          </a:xfrm>
                          <a:prstGeom prst="rect">
                            <a:avLst/>
                          </a:prstGeom>
                          <a:ln>
                            <a:noFill/>
                          </a:ln>
                          <a:extLst>
                            <a:ext uri="{53640926-AAD7-44D8-BBD7-CCE9431645EC}">
                              <a14:shadowObscured xmlns:a14="http://schemas.microsoft.com/office/drawing/2010/main"/>
                            </a:ext>
                          </a:extLst>
                        </pic:spPr>
                      </pic:pic>
                    </a:graphicData>
                  </a:graphic>
                </wp:inline>
              </w:drawing>
            </w:r>
          </w:p>
        </w:tc>
        <w:tc>
          <w:tcPr>
            <w:tcW w:w="1276" w:type="dxa"/>
            <w:tcBorders>
              <w:top w:val="single" w:sz="4" w:space="0" w:color="auto"/>
              <w:left w:val="nil"/>
              <w:bottom w:val="single" w:sz="4" w:space="0" w:color="auto"/>
              <w:right w:val="nil"/>
            </w:tcBorders>
            <w:vAlign w:val="center"/>
          </w:tcPr>
          <w:p w14:paraId="60A7421D" w14:textId="77777777" w:rsidR="00003EB2" w:rsidRPr="007C4385" w:rsidRDefault="00003EB2" w:rsidP="00912386">
            <w:pPr>
              <w:jc w:val="center"/>
              <w:rPr>
                <w:sz w:val="18"/>
                <w:szCs w:val="18"/>
                <w:vertAlign w:val="superscript"/>
              </w:rPr>
            </w:pPr>
            <w:r w:rsidRPr="007C4385">
              <w:rPr>
                <w:sz w:val="18"/>
                <w:szCs w:val="18"/>
              </w:rPr>
              <w:t>4.99 ± 0.71</w:t>
            </w:r>
          </w:p>
        </w:tc>
        <w:tc>
          <w:tcPr>
            <w:tcW w:w="1418" w:type="dxa"/>
            <w:tcBorders>
              <w:top w:val="single" w:sz="4" w:space="0" w:color="auto"/>
              <w:left w:val="nil"/>
              <w:bottom w:val="single" w:sz="4" w:space="0" w:color="auto"/>
              <w:right w:val="nil"/>
            </w:tcBorders>
            <w:vAlign w:val="center"/>
          </w:tcPr>
          <w:p w14:paraId="0BA045A1" w14:textId="77777777" w:rsidR="00003EB2" w:rsidRPr="007C4385" w:rsidRDefault="00003EB2" w:rsidP="00912386">
            <w:pPr>
              <w:jc w:val="center"/>
              <w:rPr>
                <w:sz w:val="18"/>
                <w:szCs w:val="18"/>
              </w:rPr>
            </w:pPr>
            <w:r w:rsidRPr="007C4385">
              <w:rPr>
                <w:sz w:val="18"/>
                <w:szCs w:val="18"/>
              </w:rPr>
              <w:t>192 ± 37</w:t>
            </w:r>
          </w:p>
        </w:tc>
        <w:tc>
          <w:tcPr>
            <w:tcW w:w="1275" w:type="dxa"/>
            <w:tcBorders>
              <w:top w:val="single" w:sz="4" w:space="0" w:color="auto"/>
              <w:left w:val="nil"/>
              <w:bottom w:val="single" w:sz="4" w:space="0" w:color="auto"/>
              <w:right w:val="nil"/>
            </w:tcBorders>
            <w:vAlign w:val="center"/>
          </w:tcPr>
          <w:p w14:paraId="1E9BE4F7" w14:textId="77777777" w:rsidR="00003EB2" w:rsidRPr="007C4385" w:rsidRDefault="00003EB2" w:rsidP="00912386">
            <w:pPr>
              <w:jc w:val="center"/>
              <w:rPr>
                <w:sz w:val="18"/>
                <w:szCs w:val="18"/>
              </w:rPr>
            </w:pPr>
            <w:r w:rsidRPr="007C4385">
              <w:rPr>
                <w:sz w:val="18"/>
                <w:szCs w:val="18"/>
              </w:rPr>
              <w:t>203.1 ± 35.6</w:t>
            </w:r>
          </w:p>
        </w:tc>
      </w:tr>
    </w:tbl>
    <w:p w14:paraId="1D8EADCF" w14:textId="77777777" w:rsidR="008E394C" w:rsidRDefault="008E394C" w:rsidP="00EB1CD0">
      <w:pPr>
        <w:widowControl w:val="0"/>
        <w:suppressAutoHyphens/>
        <w:spacing w:after="0" w:line="240" w:lineRule="auto"/>
        <w:jc w:val="both"/>
        <w:rPr>
          <w:sz w:val="20"/>
          <w:szCs w:val="20"/>
        </w:rPr>
      </w:pPr>
      <w:bookmarkStart w:id="0" w:name="_Ref104925167"/>
    </w:p>
    <w:p w14:paraId="05AEAC6E" w14:textId="29A9007B" w:rsidR="00C07315" w:rsidRPr="005961D2" w:rsidRDefault="00EE6AE6" w:rsidP="00C07315">
      <w:pPr>
        <w:widowControl w:val="0"/>
        <w:suppressAutoHyphens/>
        <w:spacing w:after="0" w:line="240" w:lineRule="auto"/>
        <w:jc w:val="both"/>
        <w:rPr>
          <w:sz w:val="20"/>
          <w:szCs w:val="20"/>
        </w:rPr>
      </w:pPr>
      <w:r>
        <w:rPr>
          <w:sz w:val="20"/>
          <w:szCs w:val="20"/>
        </w:rPr>
        <w:lastRenderedPageBreak/>
        <w:t>As visible from</w:t>
      </w:r>
      <w:r w:rsidRPr="0047486E">
        <w:rPr>
          <w:sz w:val="20"/>
          <w:szCs w:val="20"/>
        </w:rPr>
        <w:t xml:space="preserve"> SEM </w:t>
      </w:r>
      <w:r>
        <w:rPr>
          <w:sz w:val="20"/>
          <w:szCs w:val="20"/>
        </w:rPr>
        <w:t xml:space="preserve">images (Table 2), cellulose particles presented an uneven fibril-like surface, similar to that observed in the cryogel monolith (Table 1), characterized by </w:t>
      </w:r>
      <w:r w:rsidR="00F56C3F">
        <w:rPr>
          <w:sz w:val="20"/>
          <w:szCs w:val="20"/>
        </w:rPr>
        <w:t xml:space="preserve">the presence of </w:t>
      </w:r>
      <w:r w:rsidR="00005DB5">
        <w:rPr>
          <w:sz w:val="20"/>
          <w:szCs w:val="20"/>
        </w:rPr>
        <w:t>pores</w:t>
      </w:r>
      <w:r>
        <w:rPr>
          <w:sz w:val="20"/>
          <w:szCs w:val="20"/>
        </w:rPr>
        <w:t>.</w:t>
      </w:r>
      <w:r w:rsidR="00005DB5">
        <w:rPr>
          <w:sz w:val="20"/>
          <w:szCs w:val="20"/>
        </w:rPr>
        <w:t xml:space="preserve"> </w:t>
      </w:r>
      <w:r w:rsidR="00183919">
        <w:rPr>
          <w:sz w:val="20"/>
          <w:szCs w:val="20"/>
        </w:rPr>
        <w:t xml:space="preserve">The observed porosity was confirmed by </w:t>
      </w:r>
      <w:r w:rsidR="003A1F32">
        <w:rPr>
          <w:sz w:val="20"/>
          <w:szCs w:val="20"/>
        </w:rPr>
        <w:t>the</w:t>
      </w:r>
      <w:r w:rsidR="000113D4">
        <w:rPr>
          <w:sz w:val="20"/>
          <w:szCs w:val="20"/>
        </w:rPr>
        <w:t xml:space="preserve"> density of</w:t>
      </w:r>
      <w:r w:rsidR="005538D0" w:rsidRPr="007F31A1">
        <w:rPr>
          <w:sz w:val="20"/>
          <w:szCs w:val="20"/>
        </w:rPr>
        <w:t xml:space="preserve"> </w:t>
      </w:r>
      <w:r w:rsidR="00B7080A" w:rsidRPr="007F31A1">
        <w:rPr>
          <w:sz w:val="20"/>
          <w:szCs w:val="20"/>
        </w:rPr>
        <w:t>0.31 g cm</w:t>
      </w:r>
      <w:r w:rsidR="00B7080A" w:rsidRPr="005961D2">
        <w:rPr>
          <w:sz w:val="20"/>
          <w:szCs w:val="20"/>
          <w:vertAlign w:val="superscript"/>
        </w:rPr>
        <w:t>-3</w:t>
      </w:r>
      <w:r w:rsidR="007F31A1" w:rsidRPr="007F31A1">
        <w:rPr>
          <w:sz w:val="20"/>
          <w:szCs w:val="20"/>
        </w:rPr>
        <w:t xml:space="preserve">, </w:t>
      </w:r>
      <w:r w:rsidR="007F31A1" w:rsidRPr="005961D2">
        <w:rPr>
          <w:sz w:val="20"/>
          <w:szCs w:val="20"/>
        </w:rPr>
        <w:t>much lower than that of the microcrystalline cellulose</w:t>
      </w:r>
      <w:r w:rsidR="00FD2770">
        <w:rPr>
          <w:sz w:val="20"/>
          <w:szCs w:val="20"/>
        </w:rPr>
        <w:t xml:space="preserve"> used for their preparation</w:t>
      </w:r>
      <w:r w:rsidR="007F31A1" w:rsidRPr="005961D2">
        <w:rPr>
          <w:sz w:val="20"/>
          <w:szCs w:val="20"/>
        </w:rPr>
        <w:t xml:space="preserve"> </w:t>
      </w:r>
      <w:r w:rsidR="005961D2" w:rsidRPr="005961D2">
        <w:rPr>
          <w:sz w:val="20"/>
          <w:szCs w:val="20"/>
        </w:rPr>
        <w:t>(0.42 g cm</w:t>
      </w:r>
      <w:r w:rsidR="005961D2" w:rsidRPr="005961D2">
        <w:rPr>
          <w:sz w:val="20"/>
          <w:szCs w:val="20"/>
          <w:vertAlign w:val="superscript"/>
        </w:rPr>
        <w:t>-3</w:t>
      </w:r>
      <w:r w:rsidR="000113D4">
        <w:rPr>
          <w:sz w:val="20"/>
          <w:szCs w:val="20"/>
        </w:rPr>
        <w:t>)</w:t>
      </w:r>
      <w:r w:rsidR="00063629">
        <w:rPr>
          <w:sz w:val="20"/>
          <w:szCs w:val="20"/>
        </w:rPr>
        <w:t>.</w:t>
      </w:r>
      <w:r w:rsidR="007231DC">
        <w:rPr>
          <w:sz w:val="20"/>
          <w:szCs w:val="20"/>
        </w:rPr>
        <w:t xml:space="preserve"> As </w:t>
      </w:r>
      <w:r w:rsidR="007231DC" w:rsidRPr="00735BEA">
        <w:rPr>
          <w:sz w:val="20"/>
          <w:szCs w:val="20"/>
        </w:rPr>
        <w:t xml:space="preserve">noticeable in Table </w:t>
      </w:r>
      <w:r w:rsidR="00610348" w:rsidRPr="00735BEA">
        <w:rPr>
          <w:sz w:val="20"/>
          <w:szCs w:val="20"/>
        </w:rPr>
        <w:t>2</w:t>
      </w:r>
      <w:r w:rsidR="007231DC" w:rsidRPr="00735BEA">
        <w:rPr>
          <w:sz w:val="20"/>
          <w:szCs w:val="20"/>
        </w:rPr>
        <w:t xml:space="preserve">, </w:t>
      </w:r>
      <w:r w:rsidR="009C4260" w:rsidRPr="00735BEA">
        <w:rPr>
          <w:sz w:val="20"/>
          <w:szCs w:val="20"/>
        </w:rPr>
        <w:t>a self-standing material was obtained upon oil addition</w:t>
      </w:r>
      <w:r w:rsidR="00C07315">
        <w:rPr>
          <w:sz w:val="20"/>
          <w:szCs w:val="20"/>
        </w:rPr>
        <w:t xml:space="preserve">, showing a firmness value of 4.99 N and </w:t>
      </w:r>
      <w:r w:rsidR="00BB6D3B">
        <w:rPr>
          <w:sz w:val="20"/>
          <w:szCs w:val="20"/>
        </w:rPr>
        <w:t xml:space="preserve">gel-like behavior being G' &gt; G''. Moreover, </w:t>
      </w:r>
      <w:r w:rsidR="00C07315">
        <w:rPr>
          <w:sz w:val="20"/>
          <w:szCs w:val="20"/>
        </w:rPr>
        <w:t xml:space="preserve">viscoelastic properties </w:t>
      </w:r>
      <w:r w:rsidR="00BB6D3B">
        <w:rPr>
          <w:sz w:val="20"/>
          <w:szCs w:val="20"/>
        </w:rPr>
        <w:t xml:space="preserve">were </w:t>
      </w:r>
      <w:r w:rsidR="00C07315">
        <w:rPr>
          <w:sz w:val="20"/>
          <w:szCs w:val="20"/>
        </w:rPr>
        <w:t xml:space="preserve">comparable to </w:t>
      </w:r>
      <w:r w:rsidR="00BB6D3B">
        <w:rPr>
          <w:sz w:val="20"/>
          <w:szCs w:val="20"/>
        </w:rPr>
        <w:t xml:space="preserve">those </w:t>
      </w:r>
      <w:r w:rsidR="00C07315">
        <w:rPr>
          <w:sz w:val="20"/>
          <w:szCs w:val="20"/>
        </w:rPr>
        <w:t xml:space="preserve">of traditional plastic fats in terms of critical stress and G' values </w:t>
      </w:r>
      <w:sdt>
        <w:sdtPr>
          <w:rPr>
            <w:color w:val="000000"/>
            <w:sz w:val="20"/>
            <w:szCs w:val="20"/>
          </w:rPr>
          <w:tag w:val="MENDELEY_CITATION_v3_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"/>
          <w:id w:val="132679703"/>
          <w:placeholder>
            <w:docPart w:val="233C441F90F35648991F95F282AD793F"/>
          </w:placeholder>
        </w:sdtPr>
        <w:sdtContent>
          <w:r w:rsidR="00C07315" w:rsidRPr="00CD504A">
            <w:rPr>
              <w:color w:val="000000"/>
              <w:sz w:val="20"/>
              <w:szCs w:val="20"/>
            </w:rPr>
            <w:t>(Patel et al., 2020)</w:t>
          </w:r>
        </w:sdtContent>
      </w:sdt>
      <w:r w:rsidR="00C07315">
        <w:rPr>
          <w:color w:val="000000"/>
          <w:sz w:val="20"/>
          <w:szCs w:val="20"/>
        </w:rPr>
        <w:t xml:space="preserve">. </w:t>
      </w:r>
    </w:p>
    <w:p w14:paraId="06B651AD" w14:textId="05201A34" w:rsidR="00C57C25" w:rsidRPr="005961D2" w:rsidRDefault="00AC658C" w:rsidP="00EB1CD0">
      <w:pPr>
        <w:widowControl w:val="0"/>
        <w:suppressAutoHyphens/>
        <w:spacing w:after="0" w:line="240" w:lineRule="auto"/>
        <w:jc w:val="both"/>
        <w:rPr>
          <w:sz w:val="20"/>
          <w:szCs w:val="20"/>
        </w:rPr>
      </w:pPr>
      <w:r w:rsidRPr="00735BEA">
        <w:rPr>
          <w:sz w:val="20"/>
          <w:szCs w:val="20"/>
        </w:rPr>
        <w:t xml:space="preserve">As outlined in the study by </w:t>
      </w:r>
      <w:sdt>
        <w:sdtPr>
          <w:rPr>
            <w:color w:val="000000"/>
            <w:sz w:val="20"/>
            <w:szCs w:val="20"/>
          </w:rPr>
          <w:tag w:val="MENDELEY_CITATION_v3_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"/>
          <w:id w:val="596068373"/>
          <w:placeholder>
            <w:docPart w:val="DefaultPlaceholder_-1854013440"/>
          </w:placeholder>
        </w:sdtPr>
        <w:sdtContent>
          <w:r w:rsidR="00CD504A" w:rsidRPr="00CD504A">
            <w:rPr>
              <w:color w:val="000000"/>
              <w:sz w:val="20"/>
              <w:szCs w:val="20"/>
            </w:rPr>
            <w:t>Plazzotta et al. (2020)</w:t>
          </w:r>
        </w:sdtContent>
      </w:sdt>
      <w:r w:rsidRPr="00735BEA">
        <w:rPr>
          <w:sz w:val="20"/>
          <w:szCs w:val="20"/>
        </w:rPr>
        <w:t xml:space="preserve">, the ability of </w:t>
      </w:r>
      <w:r w:rsidR="00C07315">
        <w:rPr>
          <w:sz w:val="20"/>
          <w:szCs w:val="20"/>
        </w:rPr>
        <w:t>dried templates</w:t>
      </w:r>
      <w:r w:rsidR="00C07315" w:rsidRPr="00735BEA">
        <w:rPr>
          <w:sz w:val="20"/>
          <w:szCs w:val="20"/>
        </w:rPr>
        <w:t xml:space="preserve"> </w:t>
      </w:r>
      <w:r w:rsidRPr="00735BEA">
        <w:rPr>
          <w:sz w:val="20"/>
          <w:szCs w:val="20"/>
        </w:rPr>
        <w:t xml:space="preserve">to structure oil </w:t>
      </w:r>
      <w:r w:rsidR="00D7754A">
        <w:rPr>
          <w:sz w:val="20"/>
          <w:szCs w:val="20"/>
        </w:rPr>
        <w:t>can be</w:t>
      </w:r>
      <w:r w:rsidRPr="00735BEA">
        <w:rPr>
          <w:sz w:val="20"/>
          <w:szCs w:val="20"/>
        </w:rPr>
        <w:t xml:space="preserve"> attributed to two </w:t>
      </w:r>
      <w:r w:rsidR="00981C3E">
        <w:rPr>
          <w:sz w:val="20"/>
          <w:szCs w:val="20"/>
        </w:rPr>
        <w:t>key mechanisms</w:t>
      </w:r>
      <w:r w:rsidR="00F56C3F">
        <w:rPr>
          <w:sz w:val="20"/>
          <w:szCs w:val="20"/>
        </w:rPr>
        <w:t>:</w:t>
      </w:r>
      <w:r w:rsidR="00F56C3F" w:rsidRPr="00735BEA">
        <w:rPr>
          <w:sz w:val="20"/>
          <w:szCs w:val="20"/>
        </w:rPr>
        <w:t xml:space="preserve"> </w:t>
      </w:r>
      <w:r w:rsidRPr="00735BEA">
        <w:rPr>
          <w:sz w:val="20"/>
          <w:szCs w:val="20"/>
        </w:rPr>
        <w:t>the pore capacity to absorb oil through capillary forces, both within its inner structure and at the surface where particles and oil interact</w:t>
      </w:r>
      <w:r w:rsidR="00F56C3F">
        <w:rPr>
          <w:sz w:val="20"/>
          <w:szCs w:val="20"/>
        </w:rPr>
        <w:t xml:space="preserve">; </w:t>
      </w:r>
      <w:r w:rsidRPr="00735BEA">
        <w:rPr>
          <w:sz w:val="20"/>
          <w:szCs w:val="20"/>
        </w:rPr>
        <w:t xml:space="preserve">the formation of a </w:t>
      </w:r>
      <w:r w:rsidR="00F56C3F">
        <w:rPr>
          <w:sz w:val="20"/>
          <w:szCs w:val="20"/>
        </w:rPr>
        <w:t xml:space="preserve">biopolymer </w:t>
      </w:r>
      <w:r w:rsidRPr="00735BEA">
        <w:rPr>
          <w:sz w:val="20"/>
          <w:szCs w:val="20"/>
        </w:rPr>
        <w:t>network that entraps oil in the interstitial spaces between particles, facilitating particle-particle interactions through hydrogen bonding.</w:t>
      </w:r>
      <w:r w:rsidR="00B07524" w:rsidRPr="00735BEA">
        <w:rPr>
          <w:sz w:val="20"/>
          <w:szCs w:val="20"/>
        </w:rPr>
        <w:t xml:space="preserve"> </w:t>
      </w:r>
      <w:r w:rsidR="001B219C" w:rsidRPr="00735BEA">
        <w:rPr>
          <w:sz w:val="20"/>
          <w:szCs w:val="20"/>
        </w:rPr>
        <w:t>C</w:t>
      </w:r>
      <w:r w:rsidR="00B03CC2" w:rsidRPr="00735BEA">
        <w:rPr>
          <w:sz w:val="20"/>
          <w:szCs w:val="20"/>
        </w:rPr>
        <w:t xml:space="preserve">onfocal </w:t>
      </w:r>
      <w:r w:rsidR="00A97F46" w:rsidRPr="00735BEA">
        <w:rPr>
          <w:sz w:val="20"/>
          <w:szCs w:val="20"/>
        </w:rPr>
        <w:t>microscopy</w:t>
      </w:r>
      <w:r w:rsidR="00D7754A">
        <w:rPr>
          <w:sz w:val="20"/>
          <w:szCs w:val="20"/>
        </w:rPr>
        <w:t xml:space="preserve"> of cellulose-based oleogel </w:t>
      </w:r>
      <w:r w:rsidR="00A97F46" w:rsidRPr="00735BEA">
        <w:rPr>
          <w:sz w:val="20"/>
          <w:szCs w:val="20"/>
        </w:rPr>
        <w:t>(Table 2</w:t>
      </w:r>
      <w:r w:rsidR="004F272C" w:rsidRPr="00735BEA">
        <w:rPr>
          <w:sz w:val="20"/>
          <w:szCs w:val="20"/>
        </w:rPr>
        <w:t xml:space="preserve">) </w:t>
      </w:r>
      <w:r w:rsidR="00646D39">
        <w:rPr>
          <w:sz w:val="20"/>
          <w:szCs w:val="20"/>
        </w:rPr>
        <w:t>confirmed</w:t>
      </w:r>
      <w:r w:rsidR="001B219C" w:rsidRPr="00735BEA">
        <w:rPr>
          <w:sz w:val="20"/>
          <w:szCs w:val="20"/>
        </w:rPr>
        <w:t xml:space="preserve"> </w:t>
      </w:r>
      <w:r w:rsidR="001B219C">
        <w:rPr>
          <w:sz w:val="20"/>
          <w:szCs w:val="20"/>
        </w:rPr>
        <w:t>th</w:t>
      </w:r>
      <w:r w:rsidR="00D7754A">
        <w:rPr>
          <w:sz w:val="20"/>
          <w:szCs w:val="20"/>
        </w:rPr>
        <w:t>e occurrence of both</w:t>
      </w:r>
      <w:r w:rsidR="001B219C">
        <w:rPr>
          <w:sz w:val="20"/>
          <w:szCs w:val="20"/>
        </w:rPr>
        <w:t xml:space="preserve"> </w:t>
      </w:r>
      <w:r w:rsidR="004501AD">
        <w:rPr>
          <w:sz w:val="20"/>
          <w:szCs w:val="20"/>
        </w:rPr>
        <w:t>mechanism</w:t>
      </w:r>
      <w:r w:rsidR="00D7754A">
        <w:rPr>
          <w:sz w:val="20"/>
          <w:szCs w:val="20"/>
        </w:rPr>
        <w:t>s</w:t>
      </w:r>
      <w:r w:rsidR="00A97F46">
        <w:rPr>
          <w:sz w:val="20"/>
          <w:szCs w:val="20"/>
        </w:rPr>
        <w:t xml:space="preserve">, </w:t>
      </w:r>
      <w:r w:rsidR="00043899">
        <w:rPr>
          <w:sz w:val="20"/>
          <w:szCs w:val="20"/>
        </w:rPr>
        <w:t>showing</w:t>
      </w:r>
      <w:r w:rsidR="00A97F46">
        <w:rPr>
          <w:sz w:val="20"/>
          <w:szCs w:val="20"/>
        </w:rPr>
        <w:t xml:space="preserve"> the embedding </w:t>
      </w:r>
      <w:r w:rsidR="005A5806">
        <w:rPr>
          <w:sz w:val="20"/>
          <w:szCs w:val="20"/>
        </w:rPr>
        <w:t xml:space="preserve">of the oil </w:t>
      </w:r>
      <w:r w:rsidR="005A5806" w:rsidRPr="005A5806">
        <w:rPr>
          <w:sz w:val="20"/>
          <w:szCs w:val="20"/>
        </w:rPr>
        <w:t xml:space="preserve">within pores as well as </w:t>
      </w:r>
      <w:r w:rsidR="00D7754A">
        <w:rPr>
          <w:sz w:val="20"/>
          <w:szCs w:val="20"/>
        </w:rPr>
        <w:t xml:space="preserve">its </w:t>
      </w:r>
      <w:r w:rsidR="005A5806">
        <w:rPr>
          <w:sz w:val="20"/>
          <w:szCs w:val="20"/>
        </w:rPr>
        <w:t>holding</w:t>
      </w:r>
      <w:r w:rsidR="005A5806" w:rsidRPr="005A5806">
        <w:rPr>
          <w:sz w:val="20"/>
          <w:szCs w:val="20"/>
        </w:rPr>
        <w:t xml:space="preserve"> in the interparticle space</w:t>
      </w:r>
      <w:r w:rsidR="00D7754A">
        <w:rPr>
          <w:sz w:val="20"/>
          <w:szCs w:val="20"/>
        </w:rPr>
        <w:t>s</w:t>
      </w:r>
      <w:r w:rsidR="005A5806">
        <w:rPr>
          <w:sz w:val="20"/>
          <w:szCs w:val="20"/>
        </w:rPr>
        <w:t>.</w:t>
      </w:r>
      <w:r w:rsidR="00D12F24">
        <w:rPr>
          <w:sz w:val="20"/>
          <w:szCs w:val="20"/>
        </w:rPr>
        <w:t xml:space="preserve"> </w:t>
      </w:r>
    </w:p>
    <w:bookmarkEnd w:id="0"/>
    <w:p w14:paraId="1B68145F" w14:textId="77777777" w:rsidR="00EF4025" w:rsidRDefault="00FF6450" w:rsidP="007E3730">
      <w:pPr>
        <w:pStyle w:val="Heading7"/>
      </w:pPr>
      <w:r>
        <w:t>4</w:t>
      </w:r>
      <w:r w:rsidRPr="00CD6A8B">
        <w:t xml:space="preserve">. Conclusions and </w:t>
      </w:r>
      <w:r>
        <w:t>f</w:t>
      </w:r>
      <w:r w:rsidRPr="00CD6A8B">
        <w:t xml:space="preserve">uture </w:t>
      </w:r>
      <w:r>
        <w:t>p</w:t>
      </w:r>
      <w:r w:rsidRPr="00CD6A8B">
        <w:t>erspectives</w:t>
      </w:r>
    </w:p>
    <w:p w14:paraId="02E22EAC" w14:textId="6A901EAC" w:rsidR="00BD4BC9" w:rsidRDefault="00986923" w:rsidP="00FF6450">
      <w:pPr>
        <w:keepNext/>
        <w:widowControl w:val="0"/>
        <w:shd w:val="clear" w:color="auto" w:fill="FFFFFF"/>
        <w:tabs>
          <w:tab w:val="left" w:pos="567"/>
        </w:tabs>
        <w:suppressAutoHyphens/>
        <w:spacing w:before="240" w:after="120" w:line="240" w:lineRule="auto"/>
        <w:jc w:val="both"/>
        <w:outlineLvl w:val="0"/>
        <w:rPr>
          <w:rStyle w:val="normaltextrun"/>
          <w:color w:val="000000"/>
          <w:sz w:val="20"/>
          <w:szCs w:val="20"/>
          <w:shd w:val="clear" w:color="auto" w:fill="FFFFFF"/>
        </w:rPr>
      </w:pPr>
      <w:r>
        <w:rPr>
          <w:rStyle w:val="normaltextrun"/>
          <w:color w:val="000000"/>
          <w:sz w:val="20"/>
          <w:szCs w:val="20"/>
          <w:shd w:val="clear" w:color="auto" w:fill="FFFFFF"/>
        </w:rPr>
        <w:t>Results demonstrated that</w:t>
      </w:r>
      <w:r w:rsidR="000A3815" w:rsidRPr="000A3815">
        <w:rPr>
          <w:rStyle w:val="normaltextrun"/>
          <w:color w:val="000000"/>
          <w:sz w:val="20"/>
          <w:szCs w:val="20"/>
          <w:shd w:val="clear" w:color="auto" w:fill="FFFFFF"/>
        </w:rPr>
        <w:t xml:space="preserve"> cellulose</w:t>
      </w:r>
      <w:r>
        <w:rPr>
          <w:rStyle w:val="normaltextrun"/>
          <w:color w:val="000000"/>
          <w:sz w:val="20"/>
          <w:szCs w:val="20"/>
          <w:shd w:val="clear" w:color="auto" w:fill="FFFFFF"/>
        </w:rPr>
        <w:t>-base</w:t>
      </w:r>
      <w:r w:rsidR="0036621D">
        <w:rPr>
          <w:rStyle w:val="normaltextrun"/>
          <w:color w:val="000000"/>
          <w:sz w:val="20"/>
          <w:szCs w:val="20"/>
          <w:shd w:val="clear" w:color="auto" w:fill="FFFFFF"/>
        </w:rPr>
        <w:t>d</w:t>
      </w:r>
      <w:r>
        <w:rPr>
          <w:rStyle w:val="normaltextrun"/>
          <w:color w:val="000000"/>
          <w:sz w:val="20"/>
          <w:szCs w:val="20"/>
          <w:shd w:val="clear" w:color="auto" w:fill="FFFFFF"/>
        </w:rPr>
        <w:t xml:space="preserve"> dried </w:t>
      </w:r>
      <w:r w:rsidR="00F56C3F">
        <w:rPr>
          <w:rStyle w:val="normaltextrun"/>
          <w:color w:val="000000"/>
          <w:sz w:val="20"/>
          <w:szCs w:val="20"/>
          <w:shd w:val="clear" w:color="auto" w:fill="FFFFFF"/>
        </w:rPr>
        <w:t>materials</w:t>
      </w:r>
      <w:r w:rsidR="00F56C3F" w:rsidRPr="000A3815">
        <w:rPr>
          <w:rStyle w:val="normaltextrun"/>
          <w:color w:val="000000"/>
          <w:sz w:val="20"/>
          <w:szCs w:val="20"/>
          <w:shd w:val="clear" w:color="auto" w:fill="FFFFFF"/>
        </w:rPr>
        <w:t xml:space="preserve"> </w:t>
      </w:r>
      <w:r>
        <w:rPr>
          <w:rStyle w:val="normaltextrun"/>
          <w:color w:val="000000"/>
          <w:sz w:val="20"/>
          <w:szCs w:val="20"/>
          <w:shd w:val="clear" w:color="auto" w:fill="FFFFFF"/>
        </w:rPr>
        <w:t>are</w:t>
      </w:r>
      <w:r w:rsidR="000A3815" w:rsidRPr="000A3815">
        <w:rPr>
          <w:rStyle w:val="normaltextrun"/>
          <w:color w:val="000000"/>
          <w:sz w:val="20"/>
          <w:szCs w:val="20"/>
          <w:shd w:val="clear" w:color="auto" w:fill="FFFFFF"/>
        </w:rPr>
        <w:t xml:space="preserve"> promising </w:t>
      </w:r>
      <w:r>
        <w:rPr>
          <w:rStyle w:val="normaltextrun"/>
          <w:color w:val="000000"/>
          <w:sz w:val="20"/>
          <w:szCs w:val="20"/>
          <w:shd w:val="clear" w:color="auto" w:fill="FFFFFF"/>
        </w:rPr>
        <w:t>oil</w:t>
      </w:r>
      <w:r w:rsidR="00346BFC">
        <w:rPr>
          <w:rStyle w:val="normaltextrun"/>
          <w:color w:val="000000"/>
          <w:sz w:val="20"/>
          <w:szCs w:val="20"/>
          <w:shd w:val="clear" w:color="auto" w:fill="FFFFFF"/>
        </w:rPr>
        <w:t>-</w:t>
      </w:r>
      <w:r w:rsidR="00F56C3F">
        <w:rPr>
          <w:rStyle w:val="normaltextrun"/>
          <w:color w:val="000000"/>
          <w:sz w:val="20"/>
          <w:szCs w:val="20"/>
          <w:shd w:val="clear" w:color="auto" w:fill="FFFFFF"/>
        </w:rPr>
        <w:t>structuring templates</w:t>
      </w:r>
      <w:r>
        <w:rPr>
          <w:rStyle w:val="normaltextrun"/>
          <w:color w:val="000000"/>
          <w:sz w:val="20"/>
          <w:szCs w:val="20"/>
          <w:shd w:val="clear" w:color="auto" w:fill="FFFFFF"/>
        </w:rPr>
        <w:t>.</w:t>
      </w:r>
      <w:r w:rsidR="000A3815" w:rsidRPr="000A3815">
        <w:rPr>
          <w:rStyle w:val="normaltextrun"/>
          <w:color w:val="000000"/>
          <w:sz w:val="20"/>
          <w:szCs w:val="20"/>
          <w:shd w:val="clear" w:color="auto" w:fill="FFFFFF"/>
        </w:rPr>
        <w:t xml:space="preserve"> </w:t>
      </w:r>
      <w:r>
        <w:rPr>
          <w:rStyle w:val="normaltextrun"/>
          <w:color w:val="000000"/>
          <w:sz w:val="20"/>
          <w:szCs w:val="20"/>
          <w:shd w:val="clear" w:color="auto" w:fill="FFFFFF"/>
        </w:rPr>
        <w:t>The d</w:t>
      </w:r>
      <w:r w:rsidR="000A3815" w:rsidRPr="000A3815">
        <w:rPr>
          <w:rStyle w:val="normaltextrun"/>
          <w:color w:val="000000"/>
          <w:sz w:val="20"/>
          <w:szCs w:val="20"/>
          <w:shd w:val="clear" w:color="auto" w:fill="FFFFFF"/>
        </w:rPr>
        <w:t>rying technique</w:t>
      </w:r>
      <w:r>
        <w:rPr>
          <w:rStyle w:val="normaltextrun"/>
          <w:color w:val="000000"/>
          <w:sz w:val="20"/>
          <w:szCs w:val="20"/>
          <w:shd w:val="clear" w:color="auto" w:fill="FFFFFF"/>
        </w:rPr>
        <w:t xml:space="preserve"> applied to obtain the templates</w:t>
      </w:r>
      <w:r w:rsidR="000A3815" w:rsidRPr="000A3815">
        <w:rPr>
          <w:rStyle w:val="normaltextrun"/>
          <w:color w:val="000000"/>
          <w:sz w:val="20"/>
          <w:szCs w:val="20"/>
          <w:shd w:val="clear" w:color="auto" w:fill="FFFFFF"/>
        </w:rPr>
        <w:t xml:space="preserve"> </w:t>
      </w:r>
      <w:r w:rsidRPr="000A3815">
        <w:rPr>
          <w:rStyle w:val="normaltextrun"/>
          <w:color w:val="000000"/>
          <w:sz w:val="20"/>
          <w:szCs w:val="20"/>
          <w:shd w:val="clear" w:color="auto" w:fill="FFFFFF"/>
        </w:rPr>
        <w:t>w</w:t>
      </w:r>
      <w:r>
        <w:rPr>
          <w:rStyle w:val="normaltextrun"/>
          <w:color w:val="000000"/>
          <w:sz w:val="20"/>
          <w:szCs w:val="20"/>
          <w:shd w:val="clear" w:color="auto" w:fill="FFFFFF"/>
        </w:rPr>
        <w:t>as</w:t>
      </w:r>
      <w:r w:rsidRPr="000A3815">
        <w:rPr>
          <w:rStyle w:val="normaltextrun"/>
          <w:color w:val="000000"/>
          <w:sz w:val="20"/>
          <w:szCs w:val="20"/>
          <w:shd w:val="clear" w:color="auto" w:fill="FFFFFF"/>
        </w:rPr>
        <w:t xml:space="preserve"> </w:t>
      </w:r>
      <w:r w:rsidR="000A3815" w:rsidRPr="000A3815">
        <w:rPr>
          <w:rStyle w:val="normaltextrun"/>
          <w:color w:val="000000"/>
          <w:sz w:val="20"/>
          <w:szCs w:val="20"/>
          <w:shd w:val="clear" w:color="auto" w:fill="FFFFFF"/>
        </w:rPr>
        <w:t xml:space="preserve">found to significantly </w:t>
      </w:r>
      <w:r w:rsidR="00981C3E">
        <w:rPr>
          <w:rStyle w:val="normaltextrun"/>
          <w:color w:val="000000"/>
          <w:sz w:val="20"/>
          <w:szCs w:val="20"/>
          <w:shd w:val="clear" w:color="auto" w:fill="FFFFFF"/>
        </w:rPr>
        <w:t>influence</w:t>
      </w:r>
      <w:r w:rsidR="000A3815" w:rsidRPr="000A3815">
        <w:rPr>
          <w:rStyle w:val="normaltextrun"/>
          <w:color w:val="000000"/>
          <w:sz w:val="20"/>
          <w:szCs w:val="20"/>
          <w:shd w:val="clear" w:color="auto" w:fill="FFFFFF"/>
        </w:rPr>
        <w:t xml:space="preserve"> the morphology of the porous material, </w:t>
      </w:r>
      <w:r>
        <w:rPr>
          <w:rStyle w:val="normaltextrun"/>
          <w:color w:val="000000"/>
          <w:sz w:val="20"/>
          <w:szCs w:val="20"/>
          <w:shd w:val="clear" w:color="auto" w:fill="FFFFFF"/>
        </w:rPr>
        <w:t>affecting</w:t>
      </w:r>
      <w:r w:rsidR="000A3815" w:rsidRPr="000A3815">
        <w:rPr>
          <w:rStyle w:val="normaltextrun"/>
          <w:color w:val="000000"/>
          <w:sz w:val="20"/>
          <w:szCs w:val="20"/>
          <w:shd w:val="clear" w:color="auto" w:fill="FFFFFF"/>
        </w:rPr>
        <w:t xml:space="preserve"> </w:t>
      </w:r>
      <w:r>
        <w:rPr>
          <w:rStyle w:val="normaltextrun"/>
          <w:color w:val="000000"/>
          <w:sz w:val="20"/>
          <w:szCs w:val="20"/>
          <w:shd w:val="clear" w:color="auto" w:fill="FFFFFF"/>
        </w:rPr>
        <w:t>the oil absorption and entrapping capacity</w:t>
      </w:r>
      <w:r w:rsidR="00F53A9E">
        <w:rPr>
          <w:rStyle w:val="normaltextrun"/>
          <w:color w:val="000000"/>
          <w:sz w:val="20"/>
          <w:szCs w:val="20"/>
          <w:shd w:val="clear" w:color="auto" w:fill="FFFFFF"/>
        </w:rPr>
        <w:t xml:space="preserve">, with cryogel </w:t>
      </w:r>
      <w:r w:rsidR="002F41FB">
        <w:rPr>
          <w:rStyle w:val="normaltextrun"/>
          <w:color w:val="000000"/>
          <w:sz w:val="20"/>
          <w:szCs w:val="20"/>
          <w:shd w:val="clear" w:color="auto" w:fill="FFFFFF"/>
        </w:rPr>
        <w:t xml:space="preserve">being the </w:t>
      </w:r>
      <w:r w:rsidR="000B4BC3">
        <w:rPr>
          <w:rStyle w:val="normaltextrun"/>
          <w:color w:val="000000"/>
          <w:sz w:val="20"/>
          <w:szCs w:val="20"/>
          <w:shd w:val="clear" w:color="auto" w:fill="FFFFFF"/>
        </w:rPr>
        <w:t>best-performing material</w:t>
      </w:r>
      <w:r w:rsidR="00F53A9E">
        <w:rPr>
          <w:rStyle w:val="normaltextrun"/>
          <w:color w:val="000000"/>
          <w:sz w:val="20"/>
          <w:szCs w:val="20"/>
          <w:shd w:val="clear" w:color="auto" w:fill="FFFFFF"/>
        </w:rPr>
        <w:t xml:space="preserve">. </w:t>
      </w:r>
      <w:r w:rsidR="00F56C3F">
        <w:rPr>
          <w:rStyle w:val="normaltextrun"/>
          <w:color w:val="000000"/>
          <w:sz w:val="20"/>
          <w:szCs w:val="20"/>
          <w:shd w:val="clear" w:color="auto" w:fill="FFFFFF"/>
        </w:rPr>
        <w:t xml:space="preserve">Upon cryogel grinding before the drying step and further oil </w:t>
      </w:r>
      <w:r w:rsidR="00C5000B">
        <w:rPr>
          <w:rStyle w:val="normaltextrun"/>
          <w:color w:val="000000"/>
          <w:sz w:val="20"/>
          <w:szCs w:val="20"/>
          <w:shd w:val="clear" w:color="auto" w:fill="FFFFFF"/>
        </w:rPr>
        <w:t>absorption</w:t>
      </w:r>
      <w:r w:rsidR="00F56C3F">
        <w:rPr>
          <w:rStyle w:val="normaltextrun"/>
          <w:color w:val="000000"/>
          <w:sz w:val="20"/>
          <w:szCs w:val="20"/>
          <w:shd w:val="clear" w:color="auto" w:fill="FFFFFF"/>
        </w:rPr>
        <w:t xml:space="preserve">, </w:t>
      </w:r>
      <w:r w:rsidR="00D7754A">
        <w:rPr>
          <w:rStyle w:val="normaltextrun"/>
          <w:color w:val="000000"/>
          <w:sz w:val="20"/>
          <w:szCs w:val="20"/>
          <w:shd w:val="clear" w:color="auto" w:fill="FFFFFF"/>
        </w:rPr>
        <w:t xml:space="preserve">a </w:t>
      </w:r>
      <w:r w:rsidR="00E360CE">
        <w:rPr>
          <w:rStyle w:val="normaltextrun"/>
          <w:color w:val="000000"/>
          <w:sz w:val="20"/>
          <w:szCs w:val="20"/>
          <w:shd w:val="clear" w:color="auto" w:fill="FFFFFF"/>
        </w:rPr>
        <w:t xml:space="preserve">self-standing </w:t>
      </w:r>
      <w:r w:rsidR="00DC7CA6">
        <w:rPr>
          <w:rStyle w:val="normaltextrun"/>
          <w:color w:val="000000"/>
          <w:sz w:val="20"/>
          <w:szCs w:val="20"/>
          <w:shd w:val="clear" w:color="auto" w:fill="FFFFFF"/>
        </w:rPr>
        <w:t>oleogel</w:t>
      </w:r>
      <w:r w:rsidR="00E360CE">
        <w:rPr>
          <w:rStyle w:val="normaltextrun"/>
          <w:color w:val="000000"/>
          <w:sz w:val="20"/>
          <w:szCs w:val="20"/>
          <w:shd w:val="clear" w:color="auto" w:fill="FFFFFF"/>
        </w:rPr>
        <w:t xml:space="preserve"> </w:t>
      </w:r>
      <w:r w:rsidR="00F56C3F">
        <w:rPr>
          <w:rStyle w:val="normaltextrun"/>
          <w:color w:val="000000"/>
          <w:sz w:val="20"/>
          <w:szCs w:val="20"/>
          <w:shd w:val="clear" w:color="auto" w:fill="FFFFFF"/>
        </w:rPr>
        <w:t xml:space="preserve">with </w:t>
      </w:r>
      <w:r w:rsidR="003276C3">
        <w:rPr>
          <w:rStyle w:val="normaltextrun"/>
          <w:color w:val="000000"/>
          <w:sz w:val="20"/>
          <w:szCs w:val="20"/>
          <w:shd w:val="clear" w:color="auto" w:fill="FFFFFF"/>
        </w:rPr>
        <w:t xml:space="preserve">mechanical </w:t>
      </w:r>
      <w:r w:rsidR="00F56C3F">
        <w:rPr>
          <w:rStyle w:val="normaltextrun"/>
          <w:color w:val="000000"/>
          <w:sz w:val="20"/>
          <w:szCs w:val="20"/>
          <w:shd w:val="clear" w:color="auto" w:fill="FFFFFF"/>
        </w:rPr>
        <w:t xml:space="preserve">and rheological </w:t>
      </w:r>
      <w:r w:rsidR="003276C3">
        <w:rPr>
          <w:rStyle w:val="normaltextrun"/>
          <w:color w:val="000000"/>
          <w:sz w:val="20"/>
          <w:szCs w:val="20"/>
          <w:shd w:val="clear" w:color="auto" w:fill="FFFFFF"/>
        </w:rPr>
        <w:t xml:space="preserve">properties comparable </w:t>
      </w:r>
      <w:r w:rsidR="00291D5E">
        <w:rPr>
          <w:rStyle w:val="normaltextrun"/>
          <w:color w:val="000000"/>
          <w:sz w:val="20"/>
          <w:szCs w:val="20"/>
          <w:shd w:val="clear" w:color="auto" w:fill="FFFFFF"/>
        </w:rPr>
        <w:t>to</w:t>
      </w:r>
      <w:r w:rsidR="003276C3">
        <w:rPr>
          <w:rStyle w:val="normaltextrun"/>
          <w:color w:val="000000"/>
          <w:sz w:val="20"/>
          <w:szCs w:val="20"/>
          <w:shd w:val="clear" w:color="auto" w:fill="FFFFFF"/>
        </w:rPr>
        <w:t xml:space="preserve"> those of plastic fats</w:t>
      </w:r>
      <w:r w:rsidR="00AC4C69">
        <w:rPr>
          <w:rStyle w:val="normaltextrun"/>
          <w:color w:val="000000"/>
          <w:sz w:val="20"/>
          <w:szCs w:val="20"/>
          <w:shd w:val="clear" w:color="auto" w:fill="FFFFFF"/>
        </w:rPr>
        <w:t xml:space="preserve"> </w:t>
      </w:r>
      <w:r w:rsidR="00F56C3F">
        <w:rPr>
          <w:rStyle w:val="normaltextrun"/>
          <w:color w:val="000000"/>
          <w:sz w:val="20"/>
          <w:szCs w:val="20"/>
          <w:shd w:val="clear" w:color="auto" w:fill="FFFFFF"/>
        </w:rPr>
        <w:t xml:space="preserve">can be obtained. These results </w:t>
      </w:r>
      <w:r w:rsidR="000A2BE5">
        <w:rPr>
          <w:rStyle w:val="normaltextrun"/>
          <w:color w:val="000000"/>
          <w:sz w:val="20"/>
          <w:szCs w:val="20"/>
          <w:shd w:val="clear" w:color="auto" w:fill="FFFFFF"/>
        </w:rPr>
        <w:t xml:space="preserve">open </w:t>
      </w:r>
      <w:r w:rsidR="00F56C3F">
        <w:rPr>
          <w:rStyle w:val="normaltextrun"/>
          <w:color w:val="000000"/>
          <w:sz w:val="20"/>
          <w:szCs w:val="20"/>
          <w:shd w:val="clear" w:color="auto" w:fill="FFFFFF"/>
        </w:rPr>
        <w:t xml:space="preserve">interesting opportunities to exploit cellulose as oil structuring material </w:t>
      </w:r>
      <w:r w:rsidR="000A3815" w:rsidRPr="000A3815">
        <w:rPr>
          <w:rStyle w:val="normaltextrun"/>
          <w:color w:val="000000"/>
          <w:sz w:val="20"/>
          <w:szCs w:val="20"/>
          <w:shd w:val="clear" w:color="auto" w:fill="FFFFFF"/>
        </w:rPr>
        <w:t>in food formulations</w:t>
      </w:r>
      <w:r w:rsidR="00F56C3F">
        <w:rPr>
          <w:rStyle w:val="normaltextrun"/>
          <w:color w:val="000000"/>
          <w:sz w:val="20"/>
          <w:szCs w:val="20"/>
          <w:shd w:val="clear" w:color="auto" w:fill="FFFFFF"/>
        </w:rPr>
        <w:t xml:space="preserve"> with reduced saturated fat content</w:t>
      </w:r>
      <w:r w:rsidR="006E7173">
        <w:rPr>
          <w:rStyle w:val="normaltextrun"/>
          <w:color w:val="000000"/>
          <w:sz w:val="20"/>
          <w:szCs w:val="20"/>
          <w:shd w:val="clear" w:color="auto" w:fill="FFFFFF"/>
        </w:rPr>
        <w:t>.</w:t>
      </w:r>
      <w:r w:rsidR="000A3815" w:rsidRPr="000A3815">
        <w:rPr>
          <w:rStyle w:val="normaltextrun"/>
          <w:color w:val="000000"/>
          <w:sz w:val="20"/>
          <w:szCs w:val="20"/>
          <w:shd w:val="clear" w:color="auto" w:fill="FFFFFF"/>
        </w:rPr>
        <w:t xml:space="preserve"> </w:t>
      </w:r>
      <w:r w:rsidR="00E47688">
        <w:rPr>
          <w:rStyle w:val="normaltextrun"/>
          <w:color w:val="000000"/>
          <w:sz w:val="20"/>
          <w:szCs w:val="20"/>
          <w:shd w:val="clear" w:color="auto" w:fill="FFFFFF"/>
        </w:rPr>
        <w:t xml:space="preserve">Future </w:t>
      </w:r>
      <w:r w:rsidR="007A275A">
        <w:rPr>
          <w:rStyle w:val="normaltextrun"/>
          <w:color w:val="000000"/>
          <w:sz w:val="20"/>
          <w:szCs w:val="20"/>
          <w:shd w:val="clear" w:color="auto" w:fill="FFFFFF"/>
        </w:rPr>
        <w:t>studies</w:t>
      </w:r>
      <w:r w:rsidR="00E47688">
        <w:rPr>
          <w:rStyle w:val="normaltextrun"/>
          <w:color w:val="000000"/>
          <w:sz w:val="20"/>
          <w:szCs w:val="20"/>
          <w:shd w:val="clear" w:color="auto" w:fill="FFFFFF"/>
        </w:rPr>
        <w:t xml:space="preserve"> </w:t>
      </w:r>
      <w:r w:rsidR="0036621D">
        <w:rPr>
          <w:rStyle w:val="normaltextrun"/>
          <w:color w:val="000000"/>
          <w:sz w:val="20"/>
          <w:szCs w:val="20"/>
          <w:shd w:val="clear" w:color="auto" w:fill="FFFFFF"/>
        </w:rPr>
        <w:t xml:space="preserve">could </w:t>
      </w:r>
      <w:r w:rsidR="00F56C3F">
        <w:rPr>
          <w:rStyle w:val="normaltextrun"/>
          <w:color w:val="000000"/>
          <w:sz w:val="20"/>
          <w:szCs w:val="20"/>
          <w:shd w:val="clear" w:color="auto" w:fill="FFFFFF"/>
        </w:rPr>
        <w:t xml:space="preserve">better </w:t>
      </w:r>
      <w:r w:rsidR="0036621D">
        <w:rPr>
          <w:rStyle w:val="normaltextrun"/>
          <w:color w:val="000000"/>
          <w:sz w:val="20"/>
          <w:szCs w:val="20"/>
          <w:shd w:val="clear" w:color="auto" w:fill="FFFFFF"/>
        </w:rPr>
        <w:t>clarify the potentialities of cellulose-</w:t>
      </w:r>
      <w:r w:rsidR="00291D5E">
        <w:rPr>
          <w:rStyle w:val="normaltextrun"/>
          <w:color w:val="000000"/>
          <w:sz w:val="20"/>
          <w:szCs w:val="20"/>
          <w:shd w:val="clear" w:color="auto" w:fill="FFFFFF"/>
        </w:rPr>
        <w:t xml:space="preserve">based </w:t>
      </w:r>
      <w:r w:rsidR="0036621D">
        <w:rPr>
          <w:rStyle w:val="normaltextrun"/>
          <w:color w:val="000000"/>
          <w:sz w:val="20"/>
          <w:szCs w:val="20"/>
          <w:shd w:val="clear" w:color="auto" w:fill="FFFFFF"/>
        </w:rPr>
        <w:t>ol</w:t>
      </w:r>
      <w:r w:rsidR="004B3FA0">
        <w:rPr>
          <w:rStyle w:val="normaltextrun"/>
          <w:color w:val="000000"/>
          <w:sz w:val="20"/>
          <w:szCs w:val="20"/>
          <w:shd w:val="clear" w:color="auto" w:fill="FFFFFF"/>
        </w:rPr>
        <w:t>eo</w:t>
      </w:r>
      <w:r w:rsidR="0036621D">
        <w:rPr>
          <w:rStyle w:val="normaltextrun"/>
          <w:color w:val="000000"/>
          <w:sz w:val="20"/>
          <w:szCs w:val="20"/>
          <w:shd w:val="clear" w:color="auto" w:fill="FFFFFF"/>
        </w:rPr>
        <w:t>g</w:t>
      </w:r>
      <w:r w:rsidR="004B3FA0">
        <w:rPr>
          <w:rStyle w:val="normaltextrun"/>
          <w:color w:val="000000"/>
          <w:sz w:val="20"/>
          <w:szCs w:val="20"/>
          <w:shd w:val="clear" w:color="auto" w:fill="FFFFFF"/>
        </w:rPr>
        <w:t>e</w:t>
      </w:r>
      <w:r w:rsidR="0036621D">
        <w:rPr>
          <w:rStyle w:val="normaltextrun"/>
          <w:color w:val="000000"/>
          <w:sz w:val="20"/>
          <w:szCs w:val="20"/>
          <w:shd w:val="clear" w:color="auto" w:fill="FFFFFF"/>
        </w:rPr>
        <w:t>ls for different food applications.</w:t>
      </w:r>
    </w:p>
    <w:p w14:paraId="3A252BC4" w14:textId="77777777" w:rsidR="0077629E" w:rsidRDefault="0077629E" w:rsidP="00FF6450">
      <w:pPr>
        <w:keepNext/>
        <w:widowControl w:val="0"/>
        <w:shd w:val="clear" w:color="auto" w:fill="FFFFFF"/>
        <w:tabs>
          <w:tab w:val="left" w:pos="567"/>
        </w:tabs>
        <w:suppressAutoHyphens/>
        <w:spacing w:before="240" w:after="120" w:line="240" w:lineRule="auto"/>
        <w:jc w:val="both"/>
        <w:outlineLvl w:val="0"/>
        <w:rPr>
          <w:rStyle w:val="normaltextrun"/>
          <w:color w:val="000000"/>
          <w:sz w:val="20"/>
          <w:szCs w:val="20"/>
          <w:shd w:val="clear" w:color="auto" w:fill="FFFFFF"/>
        </w:rPr>
      </w:pPr>
    </w:p>
    <w:p w14:paraId="6892C025" w14:textId="2A3414C7" w:rsidR="00C07315" w:rsidRPr="00BB6D3B" w:rsidRDefault="00BB6D3B" w:rsidP="00FF6450">
      <w:pPr>
        <w:keepNext/>
        <w:widowControl w:val="0"/>
        <w:shd w:val="clear" w:color="auto" w:fill="FFFFFF"/>
        <w:tabs>
          <w:tab w:val="left" w:pos="567"/>
        </w:tabs>
        <w:suppressAutoHyphens/>
        <w:spacing w:before="240" w:after="120" w:line="240" w:lineRule="auto"/>
        <w:jc w:val="both"/>
        <w:outlineLvl w:val="0"/>
        <w:rPr>
          <w:rStyle w:val="normaltextrun"/>
          <w:color w:val="000000"/>
          <w:sz w:val="20"/>
          <w:szCs w:val="20"/>
          <w:shd w:val="clear" w:color="auto" w:fill="FFFFFF"/>
        </w:rPr>
      </w:pPr>
      <w:r>
        <w:rPr>
          <w:rStyle w:val="normaltextrun"/>
          <w:b/>
          <w:bCs/>
          <w:color w:val="000000"/>
          <w:sz w:val="20"/>
          <w:szCs w:val="20"/>
          <w:shd w:val="clear" w:color="auto" w:fill="FFFFFF"/>
        </w:rPr>
        <w:tab/>
      </w:r>
      <w:r w:rsidRPr="00AA39EA">
        <w:rPr>
          <w:rStyle w:val="normaltextrun"/>
          <w:b/>
          <w:bCs/>
          <w:color w:val="000000"/>
          <w:sz w:val="20"/>
          <w:szCs w:val="20"/>
          <w:shd w:val="clear" w:color="auto" w:fill="FFFFFF"/>
        </w:rPr>
        <w:t>Acknowledgment:</w:t>
      </w:r>
      <w:r>
        <w:rPr>
          <w:rStyle w:val="normaltextrun"/>
          <w:color w:val="000000"/>
          <w:sz w:val="20"/>
          <w:szCs w:val="20"/>
          <w:shd w:val="clear" w:color="auto" w:fill="FFFFFF"/>
        </w:rPr>
        <w:t xml:space="preserve"> Part of this w</w:t>
      </w:r>
      <w:r w:rsidRPr="00AA39EA">
        <w:rPr>
          <w:rStyle w:val="normaltextrun"/>
          <w:color w:val="000000"/>
          <w:sz w:val="20"/>
          <w:szCs w:val="20"/>
          <w:shd w:val="clear" w:color="auto" w:fill="FFFFFF"/>
        </w:rPr>
        <w:t xml:space="preserve">ork was carried out in the framework of COST Action CA18125 “Advanced Engineering and Research of </w:t>
      </w:r>
      <w:proofErr w:type="spellStart"/>
      <w:r w:rsidRPr="00AA39EA">
        <w:rPr>
          <w:rStyle w:val="normaltextrun"/>
          <w:color w:val="000000"/>
          <w:sz w:val="20"/>
          <w:szCs w:val="20"/>
          <w:shd w:val="clear" w:color="auto" w:fill="FFFFFF"/>
        </w:rPr>
        <w:t>aeroGels</w:t>
      </w:r>
      <w:proofErr w:type="spellEnd"/>
      <w:r w:rsidRPr="00AA39EA">
        <w:rPr>
          <w:rStyle w:val="normaltextrun"/>
          <w:color w:val="000000"/>
          <w:sz w:val="20"/>
          <w:szCs w:val="20"/>
          <w:shd w:val="clear" w:color="auto" w:fill="FFFFFF"/>
        </w:rPr>
        <w:t xml:space="preserve"> for Environment and Life Sciences” (AERoGELS), funded by the European Commission</w:t>
      </w:r>
      <w:r>
        <w:rPr>
          <w:rStyle w:val="normaltextrun"/>
          <w:color w:val="000000"/>
          <w:sz w:val="20"/>
          <w:szCs w:val="20"/>
          <w:shd w:val="clear" w:color="auto" w:fill="FFFFFF"/>
        </w:rPr>
        <w:t>, under the supervision of Prof. Tatiana Budtova</w:t>
      </w:r>
      <w:r w:rsidR="008A68BD">
        <w:rPr>
          <w:rStyle w:val="normaltextrun"/>
          <w:color w:val="000000"/>
          <w:sz w:val="20"/>
          <w:szCs w:val="20"/>
          <w:shd w:val="clear" w:color="auto" w:fill="FFFFFF"/>
        </w:rPr>
        <w:t xml:space="preserve"> (Mines ParisTech)</w:t>
      </w:r>
      <w:r>
        <w:rPr>
          <w:rStyle w:val="normaltextrun"/>
          <w:color w:val="000000"/>
          <w:sz w:val="20"/>
          <w:szCs w:val="20"/>
          <w:shd w:val="clear" w:color="auto" w:fill="FFFFFF"/>
        </w:rPr>
        <w:t xml:space="preserve">. </w:t>
      </w:r>
    </w:p>
    <w:p w14:paraId="60E24858" w14:textId="77777777" w:rsidR="00FF6450" w:rsidRPr="00CD6A8B" w:rsidRDefault="00FF6450" w:rsidP="007E3730">
      <w:pPr>
        <w:pStyle w:val="Heading7"/>
      </w:pPr>
      <w:r>
        <w:t>5</w:t>
      </w:r>
      <w:r w:rsidRPr="00CD6A8B">
        <w:t>. References</w:t>
      </w:r>
    </w:p>
    <w:sdt>
      <w:sdtPr>
        <w:rPr>
          <w:rFonts w:eastAsia="Times New Roman" w:cs="Times New Roman"/>
          <w:sz w:val="18"/>
          <w:szCs w:val="18"/>
          <w:lang w:eastAsia="zh-CN"/>
        </w:rPr>
        <w:tag w:val="MENDELEY_BIBLIOGRAPHY"/>
        <w:id w:val="-290826924"/>
        <w:placeholder>
          <w:docPart w:val="DefaultPlaceholder_-1854013440"/>
        </w:placeholder>
      </w:sdtPr>
      <w:sdtContent>
        <w:p w14:paraId="63FE504D" w14:textId="431FAB1F" w:rsidR="00CD504A" w:rsidRPr="004B3DFF" w:rsidRDefault="00CD504A" w:rsidP="00A84A79">
          <w:pPr>
            <w:autoSpaceDE w:val="0"/>
            <w:autoSpaceDN w:val="0"/>
            <w:ind w:hanging="480"/>
            <w:jc w:val="both"/>
            <w:divId w:val="1849521399"/>
            <w:rPr>
              <w:rFonts w:eastAsia="Times New Roman"/>
              <w:sz w:val="18"/>
              <w:szCs w:val="18"/>
            </w:rPr>
          </w:pPr>
          <w:proofErr w:type="spellStart"/>
          <w:r w:rsidRPr="004B3DFF">
            <w:rPr>
              <w:rFonts w:eastAsia="Times New Roman"/>
              <w:sz w:val="18"/>
              <w:szCs w:val="18"/>
            </w:rPr>
            <w:t>Brunauer</w:t>
          </w:r>
          <w:proofErr w:type="spellEnd"/>
          <w:r w:rsidRPr="004B3DFF">
            <w:rPr>
              <w:rFonts w:eastAsia="Times New Roman"/>
              <w:sz w:val="18"/>
              <w:szCs w:val="18"/>
            </w:rPr>
            <w:t xml:space="preserve">, S., Emmett, P. H., &amp; Teller, E. (1938). Adsorption of Gases in Multimolecular Layers. </w:t>
          </w:r>
          <w:r w:rsidRPr="004B3DFF">
            <w:rPr>
              <w:rFonts w:eastAsia="Times New Roman"/>
              <w:i/>
              <w:iCs/>
              <w:sz w:val="18"/>
              <w:szCs w:val="18"/>
            </w:rPr>
            <w:t>Journal of the American Chemical Society</w:t>
          </w:r>
          <w:r w:rsidRPr="004B3DFF">
            <w:rPr>
              <w:rFonts w:eastAsia="Times New Roman"/>
              <w:sz w:val="18"/>
              <w:szCs w:val="18"/>
            </w:rPr>
            <w:t xml:space="preserve">, </w:t>
          </w:r>
          <w:r w:rsidRPr="004B3DFF">
            <w:rPr>
              <w:rFonts w:eastAsia="Times New Roman"/>
              <w:i/>
              <w:iCs/>
              <w:sz w:val="18"/>
              <w:szCs w:val="18"/>
            </w:rPr>
            <w:t>60</w:t>
          </w:r>
          <w:r w:rsidRPr="004B3DFF">
            <w:rPr>
              <w:rFonts w:eastAsia="Times New Roman"/>
              <w:sz w:val="18"/>
              <w:szCs w:val="18"/>
            </w:rPr>
            <w:t xml:space="preserve">(2), 309–319. </w:t>
          </w:r>
        </w:p>
        <w:p w14:paraId="2E5B8F3D" w14:textId="30F496C2" w:rsidR="00CD504A" w:rsidRPr="001756F9" w:rsidRDefault="00CD504A" w:rsidP="00A84A79">
          <w:pPr>
            <w:autoSpaceDE w:val="0"/>
            <w:autoSpaceDN w:val="0"/>
            <w:ind w:hanging="480"/>
            <w:jc w:val="both"/>
            <w:divId w:val="1608345078"/>
            <w:rPr>
              <w:rFonts w:eastAsia="Times New Roman"/>
              <w:sz w:val="18"/>
              <w:szCs w:val="18"/>
            </w:rPr>
          </w:pPr>
          <w:r w:rsidRPr="004B3DFF">
            <w:rPr>
              <w:rFonts w:eastAsia="Times New Roman"/>
              <w:sz w:val="18"/>
              <w:szCs w:val="18"/>
            </w:rPr>
            <w:t xml:space="preserve">Buchtová, N., &amp; Budtova, T. (2016). Cellulose aero-, cryo- and xerogels: towards understanding of morphology control. </w:t>
          </w:r>
          <w:r w:rsidRPr="001756F9">
            <w:rPr>
              <w:rFonts w:eastAsia="Times New Roman"/>
              <w:i/>
              <w:iCs/>
              <w:sz w:val="18"/>
              <w:szCs w:val="18"/>
            </w:rPr>
            <w:t>Cellulose</w:t>
          </w:r>
          <w:r w:rsidRPr="001756F9">
            <w:rPr>
              <w:rFonts w:eastAsia="Times New Roman"/>
              <w:sz w:val="18"/>
              <w:szCs w:val="18"/>
            </w:rPr>
            <w:t xml:space="preserve">, </w:t>
          </w:r>
          <w:r w:rsidRPr="001756F9">
            <w:rPr>
              <w:rFonts w:eastAsia="Times New Roman"/>
              <w:i/>
              <w:iCs/>
              <w:sz w:val="18"/>
              <w:szCs w:val="18"/>
            </w:rPr>
            <w:t>23</w:t>
          </w:r>
          <w:r w:rsidRPr="001756F9">
            <w:rPr>
              <w:rFonts w:eastAsia="Times New Roman"/>
              <w:sz w:val="18"/>
              <w:szCs w:val="18"/>
            </w:rPr>
            <w:t xml:space="preserve">(4), 2585–2595. </w:t>
          </w:r>
        </w:p>
        <w:p w14:paraId="0992D4E8" w14:textId="324869CB" w:rsidR="00CD504A" w:rsidRPr="004B3DFF" w:rsidRDefault="00CD504A" w:rsidP="00A84A79">
          <w:pPr>
            <w:autoSpaceDE w:val="0"/>
            <w:autoSpaceDN w:val="0"/>
            <w:ind w:hanging="480"/>
            <w:jc w:val="both"/>
            <w:divId w:val="666060906"/>
            <w:rPr>
              <w:rFonts w:eastAsia="Times New Roman"/>
              <w:sz w:val="18"/>
              <w:szCs w:val="18"/>
            </w:rPr>
          </w:pPr>
          <w:r w:rsidRPr="001756F9">
            <w:rPr>
              <w:rFonts w:eastAsia="Times New Roman"/>
              <w:sz w:val="18"/>
              <w:szCs w:val="18"/>
            </w:rPr>
            <w:t xml:space="preserve">Calligaris, S., Alongi, M., Lucci, P., &amp; </w:t>
          </w:r>
          <w:proofErr w:type="spellStart"/>
          <w:r w:rsidRPr="001756F9">
            <w:rPr>
              <w:rFonts w:eastAsia="Times New Roman"/>
              <w:sz w:val="18"/>
              <w:szCs w:val="18"/>
            </w:rPr>
            <w:t>Anese</w:t>
          </w:r>
          <w:proofErr w:type="spellEnd"/>
          <w:r w:rsidRPr="001756F9">
            <w:rPr>
              <w:rFonts w:eastAsia="Times New Roman"/>
              <w:sz w:val="18"/>
              <w:szCs w:val="18"/>
            </w:rPr>
            <w:t xml:space="preserve">, M. (2020). </w:t>
          </w:r>
          <w:r w:rsidRPr="004B3DFF">
            <w:rPr>
              <w:rFonts w:eastAsia="Times New Roman"/>
              <w:sz w:val="18"/>
              <w:szCs w:val="18"/>
            </w:rPr>
            <w:t xml:space="preserve">Effect of different oleogelators on lipolysis and curcuminoid bioaccessibility upon in vitro digestion of sunflower oil oleogels. </w:t>
          </w:r>
          <w:r w:rsidRPr="004B3DFF">
            <w:rPr>
              <w:rFonts w:eastAsia="Times New Roman"/>
              <w:i/>
              <w:iCs/>
              <w:sz w:val="18"/>
              <w:szCs w:val="18"/>
            </w:rPr>
            <w:t>Food Chemistry</w:t>
          </w:r>
          <w:r w:rsidRPr="004B3DFF">
            <w:rPr>
              <w:rFonts w:eastAsia="Times New Roman"/>
              <w:sz w:val="18"/>
              <w:szCs w:val="18"/>
            </w:rPr>
            <w:t xml:space="preserve">, </w:t>
          </w:r>
          <w:r w:rsidRPr="004B3DFF">
            <w:rPr>
              <w:rFonts w:eastAsia="Times New Roman"/>
              <w:i/>
              <w:iCs/>
              <w:sz w:val="18"/>
              <w:szCs w:val="18"/>
            </w:rPr>
            <w:t>314</w:t>
          </w:r>
          <w:r w:rsidRPr="004B3DFF">
            <w:rPr>
              <w:rFonts w:eastAsia="Times New Roman"/>
              <w:sz w:val="18"/>
              <w:szCs w:val="18"/>
            </w:rPr>
            <w:t xml:space="preserve">, 126–146. </w:t>
          </w:r>
        </w:p>
        <w:p w14:paraId="60FE6F2B" w14:textId="1F0F5801" w:rsidR="00CD504A" w:rsidRPr="001756F9" w:rsidRDefault="00CD504A" w:rsidP="00A84A79">
          <w:pPr>
            <w:autoSpaceDE w:val="0"/>
            <w:autoSpaceDN w:val="0"/>
            <w:ind w:hanging="480"/>
            <w:jc w:val="both"/>
            <w:divId w:val="820658704"/>
            <w:rPr>
              <w:rFonts w:eastAsia="Times New Roman"/>
              <w:sz w:val="18"/>
              <w:szCs w:val="18"/>
              <w:lang w:val="it-IT"/>
            </w:rPr>
          </w:pPr>
          <w:r w:rsidRPr="001756F9">
            <w:rPr>
              <w:rFonts w:eastAsia="Times New Roman"/>
              <w:sz w:val="18"/>
              <w:szCs w:val="18"/>
            </w:rPr>
            <w:t xml:space="preserve">Ciuffarin, F., Alongi, M., Peressini, D., Barba, L., Lucci, P., &amp; Calligaris, S. (2023). </w:t>
          </w:r>
          <w:r w:rsidRPr="004B3DFF">
            <w:rPr>
              <w:rFonts w:eastAsia="Times New Roman"/>
              <w:sz w:val="18"/>
              <w:szCs w:val="18"/>
            </w:rPr>
            <w:t xml:space="preserve">Role of the polyphenol content on the structuring behavior of liposoluble gelators in extra virgin olive oil. </w:t>
          </w:r>
          <w:r w:rsidRPr="001756F9">
            <w:rPr>
              <w:rFonts w:eastAsia="Times New Roman"/>
              <w:i/>
              <w:iCs/>
              <w:sz w:val="18"/>
              <w:szCs w:val="18"/>
              <w:lang w:val="it-IT"/>
            </w:rPr>
            <w:t xml:space="preserve">Food </w:t>
          </w:r>
          <w:proofErr w:type="spellStart"/>
          <w:r w:rsidRPr="001756F9">
            <w:rPr>
              <w:rFonts w:eastAsia="Times New Roman"/>
              <w:i/>
              <w:iCs/>
              <w:sz w:val="18"/>
              <w:szCs w:val="18"/>
              <w:lang w:val="it-IT"/>
            </w:rPr>
            <w:t>Chemistry</w:t>
          </w:r>
          <w:proofErr w:type="spellEnd"/>
          <w:r w:rsidRPr="001756F9">
            <w:rPr>
              <w:rFonts w:eastAsia="Times New Roman"/>
              <w:sz w:val="18"/>
              <w:szCs w:val="18"/>
              <w:lang w:val="it-IT"/>
            </w:rPr>
            <w:t xml:space="preserve">, </w:t>
          </w:r>
          <w:r w:rsidRPr="001756F9">
            <w:rPr>
              <w:rFonts w:eastAsia="Times New Roman"/>
              <w:i/>
              <w:iCs/>
              <w:sz w:val="18"/>
              <w:szCs w:val="18"/>
              <w:lang w:val="it-IT"/>
            </w:rPr>
            <w:t>412</w:t>
          </w:r>
          <w:r w:rsidRPr="001756F9">
            <w:rPr>
              <w:rFonts w:eastAsia="Times New Roman"/>
              <w:sz w:val="18"/>
              <w:szCs w:val="18"/>
              <w:lang w:val="it-IT"/>
            </w:rPr>
            <w:t xml:space="preserve">, 135572. </w:t>
          </w:r>
        </w:p>
        <w:p w14:paraId="1BFBA8E1" w14:textId="2AAFEE3D" w:rsidR="00CD504A" w:rsidRPr="004B3DFF" w:rsidRDefault="00CD504A" w:rsidP="00A84A79">
          <w:pPr>
            <w:autoSpaceDE w:val="0"/>
            <w:autoSpaceDN w:val="0"/>
            <w:ind w:hanging="480"/>
            <w:jc w:val="both"/>
            <w:divId w:val="1777868903"/>
            <w:rPr>
              <w:rFonts w:eastAsia="Times New Roman"/>
              <w:sz w:val="18"/>
              <w:szCs w:val="18"/>
            </w:rPr>
          </w:pPr>
          <w:r w:rsidRPr="00A84A79">
            <w:rPr>
              <w:rFonts w:eastAsia="Times New Roman"/>
              <w:sz w:val="18"/>
              <w:szCs w:val="18"/>
              <w:lang w:val="it-IT"/>
            </w:rPr>
            <w:t xml:space="preserve">Ciuffarin, F., </w:t>
          </w:r>
          <w:proofErr w:type="spellStart"/>
          <w:r w:rsidRPr="00A84A79">
            <w:rPr>
              <w:rFonts w:eastAsia="Times New Roman"/>
              <w:sz w:val="18"/>
              <w:szCs w:val="18"/>
              <w:lang w:val="it-IT"/>
            </w:rPr>
            <w:t>Négrier</w:t>
          </w:r>
          <w:proofErr w:type="spellEnd"/>
          <w:r w:rsidRPr="00A84A79">
            <w:rPr>
              <w:rFonts w:eastAsia="Times New Roman"/>
              <w:sz w:val="18"/>
              <w:szCs w:val="18"/>
              <w:lang w:val="it-IT"/>
            </w:rPr>
            <w:t xml:space="preserve">, M., Plazzotta, S., Libralato, M., Calligaris, S., Budtova, T., &amp; Manzocco, L. (2023). </w:t>
          </w:r>
          <w:r w:rsidRPr="004B3DFF">
            <w:rPr>
              <w:rFonts w:eastAsia="Times New Roman"/>
              <w:sz w:val="18"/>
              <w:szCs w:val="18"/>
            </w:rPr>
            <w:t xml:space="preserve">Interactions of cellulose cryogels and aerogels with water and oil: Structure-function relationships. </w:t>
          </w:r>
          <w:r w:rsidRPr="004B3DFF">
            <w:rPr>
              <w:rFonts w:eastAsia="Times New Roman"/>
              <w:i/>
              <w:iCs/>
              <w:sz w:val="18"/>
              <w:szCs w:val="18"/>
            </w:rPr>
            <w:t>Food Hydrocolloids</w:t>
          </w:r>
          <w:r w:rsidRPr="004B3DFF">
            <w:rPr>
              <w:rFonts w:eastAsia="Times New Roman"/>
              <w:sz w:val="18"/>
              <w:szCs w:val="18"/>
            </w:rPr>
            <w:t xml:space="preserve">, </w:t>
          </w:r>
          <w:r w:rsidRPr="004B3DFF">
            <w:rPr>
              <w:rFonts w:eastAsia="Times New Roman"/>
              <w:i/>
              <w:iCs/>
              <w:sz w:val="18"/>
              <w:szCs w:val="18"/>
            </w:rPr>
            <w:t>140</w:t>
          </w:r>
          <w:r w:rsidRPr="004B3DFF">
            <w:rPr>
              <w:rFonts w:eastAsia="Times New Roman"/>
              <w:sz w:val="18"/>
              <w:szCs w:val="18"/>
            </w:rPr>
            <w:t xml:space="preserve">, 108631. </w:t>
          </w:r>
        </w:p>
        <w:p w14:paraId="208A7491" w14:textId="3A5365C3" w:rsidR="00CD504A" w:rsidRPr="004B3DFF" w:rsidRDefault="00CD504A" w:rsidP="00A84A79">
          <w:pPr>
            <w:autoSpaceDE w:val="0"/>
            <w:autoSpaceDN w:val="0"/>
            <w:ind w:hanging="480"/>
            <w:jc w:val="both"/>
            <w:divId w:val="697389291"/>
            <w:rPr>
              <w:rFonts w:eastAsia="Times New Roman"/>
              <w:sz w:val="18"/>
              <w:szCs w:val="18"/>
            </w:rPr>
          </w:pPr>
          <w:r w:rsidRPr="004B3DFF">
            <w:rPr>
              <w:rFonts w:eastAsia="Times New Roman"/>
              <w:sz w:val="18"/>
              <w:szCs w:val="18"/>
            </w:rPr>
            <w:t xml:space="preserve">De Vries, A., Hendriks, J., Van Der Linden, E., &amp; Scholten, E. (2015). Protein Oleogels from Protein Hydrogels via a Stepwise Solvent Exchange Route. </w:t>
          </w:r>
          <w:r w:rsidRPr="004B3DFF">
            <w:rPr>
              <w:rFonts w:eastAsia="Times New Roman"/>
              <w:i/>
              <w:iCs/>
              <w:sz w:val="18"/>
              <w:szCs w:val="18"/>
            </w:rPr>
            <w:t>Langmuir</w:t>
          </w:r>
          <w:r w:rsidRPr="004B3DFF">
            <w:rPr>
              <w:rFonts w:eastAsia="Times New Roman"/>
              <w:sz w:val="18"/>
              <w:szCs w:val="18"/>
            </w:rPr>
            <w:t xml:space="preserve">, </w:t>
          </w:r>
          <w:r w:rsidRPr="004B3DFF">
            <w:rPr>
              <w:rFonts w:eastAsia="Times New Roman"/>
              <w:i/>
              <w:iCs/>
              <w:sz w:val="18"/>
              <w:szCs w:val="18"/>
            </w:rPr>
            <w:t>31</w:t>
          </w:r>
          <w:r w:rsidRPr="004B3DFF">
            <w:rPr>
              <w:rFonts w:eastAsia="Times New Roman"/>
              <w:sz w:val="18"/>
              <w:szCs w:val="18"/>
            </w:rPr>
            <w:t xml:space="preserve">(51), 13850–13859. </w:t>
          </w:r>
        </w:p>
        <w:p w14:paraId="7AA69452" w14:textId="2C73CE3F" w:rsidR="00CD504A" w:rsidRPr="004B3DFF" w:rsidRDefault="00CD504A" w:rsidP="00A84A79">
          <w:pPr>
            <w:autoSpaceDE w:val="0"/>
            <w:autoSpaceDN w:val="0"/>
            <w:ind w:hanging="480"/>
            <w:jc w:val="both"/>
            <w:divId w:val="1615402236"/>
            <w:rPr>
              <w:rFonts w:eastAsia="Times New Roman"/>
              <w:sz w:val="18"/>
              <w:szCs w:val="18"/>
            </w:rPr>
          </w:pPr>
          <w:r w:rsidRPr="004B3DFF">
            <w:rPr>
              <w:rFonts w:eastAsia="Times New Roman"/>
              <w:sz w:val="18"/>
              <w:szCs w:val="18"/>
            </w:rPr>
            <w:t xml:space="preserve">Manzocco, L., Plazzotta, S., Powell, J., de Vries, A., Rousseau, D., &amp; Calligaris, S. (2021). Structural </w:t>
          </w:r>
          <w:proofErr w:type="spellStart"/>
          <w:r w:rsidRPr="004B3DFF">
            <w:rPr>
              <w:rFonts w:eastAsia="Times New Roman"/>
              <w:sz w:val="18"/>
              <w:szCs w:val="18"/>
            </w:rPr>
            <w:t>characterisation</w:t>
          </w:r>
          <w:proofErr w:type="spellEnd"/>
          <w:r w:rsidRPr="004B3DFF">
            <w:rPr>
              <w:rFonts w:eastAsia="Times New Roman"/>
              <w:sz w:val="18"/>
              <w:szCs w:val="18"/>
            </w:rPr>
            <w:t xml:space="preserve"> and sorption capability of whey protein aerogels obtained by freeze-drying or supercritical drying. </w:t>
          </w:r>
          <w:r w:rsidRPr="004B3DFF">
            <w:rPr>
              <w:rFonts w:eastAsia="Times New Roman"/>
              <w:i/>
              <w:iCs/>
              <w:sz w:val="18"/>
              <w:szCs w:val="18"/>
            </w:rPr>
            <w:t>Food Hydrocolloids</w:t>
          </w:r>
          <w:r w:rsidRPr="004B3DFF">
            <w:rPr>
              <w:rFonts w:eastAsia="Times New Roman"/>
              <w:sz w:val="18"/>
              <w:szCs w:val="18"/>
            </w:rPr>
            <w:t xml:space="preserve">, </w:t>
          </w:r>
          <w:r w:rsidRPr="004B3DFF">
            <w:rPr>
              <w:rFonts w:eastAsia="Times New Roman"/>
              <w:i/>
              <w:iCs/>
              <w:sz w:val="18"/>
              <w:szCs w:val="18"/>
            </w:rPr>
            <w:t>122</w:t>
          </w:r>
          <w:r w:rsidRPr="004B3DFF">
            <w:rPr>
              <w:rFonts w:eastAsia="Times New Roman"/>
              <w:sz w:val="18"/>
              <w:szCs w:val="18"/>
            </w:rPr>
            <w:t xml:space="preserve">. </w:t>
          </w:r>
        </w:p>
        <w:p w14:paraId="63951016" w14:textId="71BC09A5" w:rsidR="00CD504A" w:rsidRPr="004B3DFF" w:rsidRDefault="00CD504A" w:rsidP="00A84A79">
          <w:pPr>
            <w:autoSpaceDE w:val="0"/>
            <w:autoSpaceDN w:val="0"/>
            <w:ind w:hanging="480"/>
            <w:jc w:val="both"/>
            <w:divId w:val="93982699"/>
            <w:rPr>
              <w:rFonts w:eastAsia="Times New Roman"/>
              <w:sz w:val="18"/>
              <w:szCs w:val="18"/>
            </w:rPr>
          </w:pPr>
          <w:r w:rsidRPr="004B3DFF">
            <w:rPr>
              <w:rFonts w:eastAsia="Times New Roman"/>
              <w:sz w:val="18"/>
              <w:szCs w:val="18"/>
            </w:rPr>
            <w:t xml:space="preserve">Patel, A. R. (2020). Biopolymer-based </w:t>
          </w:r>
          <w:proofErr w:type="spellStart"/>
          <w:r w:rsidRPr="004B3DFF">
            <w:rPr>
              <w:rFonts w:eastAsia="Times New Roman"/>
              <w:sz w:val="18"/>
              <w:szCs w:val="18"/>
            </w:rPr>
            <w:t>oleocolloids</w:t>
          </w:r>
          <w:proofErr w:type="spellEnd"/>
          <w:r w:rsidRPr="004B3DFF">
            <w:rPr>
              <w:rFonts w:eastAsia="Times New Roman"/>
              <w:sz w:val="18"/>
              <w:szCs w:val="18"/>
            </w:rPr>
            <w:t xml:space="preserve">. In K. Pal, I. Banerjee, P. Sarkar, D. Kim, W.-P. Deng, N. K. Dubey, &amp; K. B. T.-B.-B. F. Majumder (Eds.), </w:t>
          </w:r>
          <w:r w:rsidRPr="004B3DFF">
            <w:rPr>
              <w:rFonts w:eastAsia="Times New Roman"/>
              <w:i/>
              <w:iCs/>
              <w:sz w:val="18"/>
              <w:szCs w:val="18"/>
            </w:rPr>
            <w:t>Biopolymer-Based Formulations: Biomedical and Food Applications</w:t>
          </w:r>
          <w:r w:rsidRPr="004B3DFF">
            <w:rPr>
              <w:rFonts w:eastAsia="Times New Roman"/>
              <w:sz w:val="18"/>
              <w:szCs w:val="18"/>
            </w:rPr>
            <w:t xml:space="preserve"> (pp. 587–604). Elsevier. </w:t>
          </w:r>
        </w:p>
        <w:p w14:paraId="68971766" w14:textId="55CAF913" w:rsidR="00CD504A" w:rsidRPr="004B3DFF" w:rsidRDefault="00CD504A" w:rsidP="00A84A79">
          <w:pPr>
            <w:autoSpaceDE w:val="0"/>
            <w:autoSpaceDN w:val="0"/>
            <w:ind w:hanging="480"/>
            <w:jc w:val="both"/>
            <w:divId w:val="1219174146"/>
            <w:rPr>
              <w:rFonts w:eastAsia="Times New Roman"/>
              <w:sz w:val="18"/>
              <w:szCs w:val="18"/>
            </w:rPr>
          </w:pPr>
          <w:r w:rsidRPr="004B3DFF">
            <w:rPr>
              <w:rFonts w:eastAsia="Times New Roman"/>
              <w:sz w:val="18"/>
              <w:szCs w:val="18"/>
            </w:rPr>
            <w:t xml:space="preserve">Patel, A. R., </w:t>
          </w:r>
          <w:proofErr w:type="spellStart"/>
          <w:r w:rsidRPr="004B3DFF">
            <w:rPr>
              <w:rFonts w:eastAsia="Times New Roman"/>
              <w:sz w:val="18"/>
              <w:szCs w:val="18"/>
            </w:rPr>
            <w:t>Cludts</w:t>
          </w:r>
          <w:proofErr w:type="spellEnd"/>
          <w:r w:rsidRPr="004B3DFF">
            <w:rPr>
              <w:rFonts w:eastAsia="Times New Roman"/>
              <w:sz w:val="18"/>
              <w:szCs w:val="18"/>
            </w:rPr>
            <w:t xml:space="preserve">, N., </w:t>
          </w:r>
          <w:proofErr w:type="spellStart"/>
          <w:r w:rsidRPr="004B3DFF">
            <w:rPr>
              <w:rFonts w:eastAsia="Times New Roman"/>
              <w:sz w:val="18"/>
              <w:szCs w:val="18"/>
            </w:rPr>
            <w:t>Sintang</w:t>
          </w:r>
          <w:proofErr w:type="spellEnd"/>
          <w:r w:rsidRPr="004B3DFF">
            <w:rPr>
              <w:rFonts w:eastAsia="Times New Roman"/>
              <w:sz w:val="18"/>
              <w:szCs w:val="18"/>
            </w:rPr>
            <w:t xml:space="preserve">, M. D. Bin, </w:t>
          </w:r>
          <w:proofErr w:type="spellStart"/>
          <w:r w:rsidRPr="004B3DFF">
            <w:rPr>
              <w:rFonts w:eastAsia="Times New Roman"/>
              <w:sz w:val="18"/>
              <w:szCs w:val="18"/>
            </w:rPr>
            <w:t>Lesaffer</w:t>
          </w:r>
          <w:proofErr w:type="spellEnd"/>
          <w:r w:rsidRPr="004B3DFF">
            <w:rPr>
              <w:rFonts w:eastAsia="Times New Roman"/>
              <w:sz w:val="18"/>
              <w:szCs w:val="18"/>
            </w:rPr>
            <w:t xml:space="preserve">, A., &amp; Dewettinck, K. (2014). Edible oleogels based on water soluble food polymers: Preparation, characterization and potential application. </w:t>
          </w:r>
          <w:r w:rsidRPr="004B3DFF">
            <w:rPr>
              <w:rFonts w:eastAsia="Times New Roman"/>
              <w:i/>
              <w:iCs/>
              <w:sz w:val="18"/>
              <w:szCs w:val="18"/>
            </w:rPr>
            <w:t>Food and Function</w:t>
          </w:r>
          <w:r w:rsidRPr="004B3DFF">
            <w:rPr>
              <w:rFonts w:eastAsia="Times New Roman"/>
              <w:sz w:val="18"/>
              <w:szCs w:val="18"/>
            </w:rPr>
            <w:t xml:space="preserve">, </w:t>
          </w:r>
          <w:r w:rsidRPr="004B3DFF">
            <w:rPr>
              <w:rFonts w:eastAsia="Times New Roman"/>
              <w:i/>
              <w:iCs/>
              <w:sz w:val="18"/>
              <w:szCs w:val="18"/>
            </w:rPr>
            <w:t>5</w:t>
          </w:r>
          <w:r w:rsidRPr="004B3DFF">
            <w:rPr>
              <w:rFonts w:eastAsia="Times New Roman"/>
              <w:sz w:val="18"/>
              <w:szCs w:val="18"/>
            </w:rPr>
            <w:t xml:space="preserve">(11), 2833–2841. </w:t>
          </w:r>
        </w:p>
        <w:p w14:paraId="0769841E" w14:textId="66C22ABD" w:rsidR="00CD504A" w:rsidRPr="004B3DFF" w:rsidRDefault="00CD504A" w:rsidP="00A84A79">
          <w:pPr>
            <w:autoSpaceDE w:val="0"/>
            <w:autoSpaceDN w:val="0"/>
            <w:ind w:hanging="480"/>
            <w:jc w:val="both"/>
            <w:divId w:val="391852952"/>
            <w:rPr>
              <w:rFonts w:eastAsia="Times New Roman"/>
              <w:sz w:val="18"/>
              <w:szCs w:val="18"/>
            </w:rPr>
          </w:pPr>
          <w:r w:rsidRPr="001756F9">
            <w:rPr>
              <w:rFonts w:eastAsia="Times New Roman"/>
              <w:sz w:val="18"/>
              <w:szCs w:val="18"/>
            </w:rPr>
            <w:t xml:space="preserve">Patel, A. R., Nicholson, R. A., &amp; Marangoni, A. G. (2020). </w:t>
          </w:r>
          <w:r w:rsidRPr="004B3DFF">
            <w:rPr>
              <w:rFonts w:eastAsia="Times New Roman"/>
              <w:sz w:val="18"/>
              <w:szCs w:val="18"/>
            </w:rPr>
            <w:t xml:space="preserve">Applications of fat mimetics for the replacement of saturated and hydrogenated fat in food products. </w:t>
          </w:r>
          <w:r w:rsidRPr="004B3DFF">
            <w:rPr>
              <w:rFonts w:eastAsia="Times New Roman"/>
              <w:i/>
              <w:iCs/>
              <w:sz w:val="18"/>
              <w:szCs w:val="18"/>
            </w:rPr>
            <w:t>Current Opinion in Food Science</w:t>
          </w:r>
          <w:r w:rsidRPr="004B3DFF">
            <w:rPr>
              <w:rFonts w:eastAsia="Times New Roman"/>
              <w:sz w:val="18"/>
              <w:szCs w:val="18"/>
            </w:rPr>
            <w:t xml:space="preserve">, </w:t>
          </w:r>
          <w:r w:rsidRPr="004B3DFF">
            <w:rPr>
              <w:rFonts w:eastAsia="Times New Roman"/>
              <w:i/>
              <w:iCs/>
              <w:sz w:val="18"/>
              <w:szCs w:val="18"/>
            </w:rPr>
            <w:t>33</w:t>
          </w:r>
          <w:r w:rsidRPr="004B3DFF">
            <w:rPr>
              <w:rFonts w:eastAsia="Times New Roman"/>
              <w:sz w:val="18"/>
              <w:szCs w:val="18"/>
            </w:rPr>
            <w:t xml:space="preserve">, 61–68. </w:t>
          </w:r>
        </w:p>
        <w:p w14:paraId="75FE2120" w14:textId="41EE7086" w:rsidR="00CD504A" w:rsidRPr="004B3DFF" w:rsidRDefault="00CD504A" w:rsidP="00A84A79">
          <w:pPr>
            <w:autoSpaceDE w:val="0"/>
            <w:autoSpaceDN w:val="0"/>
            <w:ind w:hanging="480"/>
            <w:jc w:val="both"/>
            <w:divId w:val="1569807789"/>
            <w:rPr>
              <w:rFonts w:eastAsia="Times New Roman"/>
              <w:sz w:val="18"/>
              <w:szCs w:val="18"/>
            </w:rPr>
          </w:pPr>
          <w:r w:rsidRPr="004B3DFF">
            <w:rPr>
              <w:rFonts w:eastAsia="Times New Roman"/>
              <w:sz w:val="18"/>
              <w:szCs w:val="18"/>
            </w:rPr>
            <w:t xml:space="preserve">Pires, J. R. A., Souza, V. G. L., Gomes, L. A., </w:t>
          </w:r>
          <w:proofErr w:type="spellStart"/>
          <w:r w:rsidRPr="004B3DFF">
            <w:rPr>
              <w:rFonts w:eastAsia="Times New Roman"/>
              <w:sz w:val="18"/>
              <w:szCs w:val="18"/>
            </w:rPr>
            <w:t>Coelhoso</w:t>
          </w:r>
          <w:proofErr w:type="spellEnd"/>
          <w:r w:rsidRPr="004B3DFF">
            <w:rPr>
              <w:rFonts w:eastAsia="Times New Roman"/>
              <w:sz w:val="18"/>
              <w:szCs w:val="18"/>
            </w:rPr>
            <w:t xml:space="preserve">, I. M., </w:t>
          </w:r>
          <w:proofErr w:type="spellStart"/>
          <w:r w:rsidRPr="004B3DFF">
            <w:rPr>
              <w:rFonts w:eastAsia="Times New Roman"/>
              <w:sz w:val="18"/>
              <w:szCs w:val="18"/>
            </w:rPr>
            <w:t>Godinho</w:t>
          </w:r>
          <w:proofErr w:type="spellEnd"/>
          <w:r w:rsidRPr="004B3DFF">
            <w:rPr>
              <w:rFonts w:eastAsia="Times New Roman"/>
              <w:sz w:val="18"/>
              <w:szCs w:val="18"/>
            </w:rPr>
            <w:t xml:space="preserve">, M. H., &amp; Fernando, A. L. (2022). Micro and nanocellulose extracted from energy crops as reinforcement agents in chitosan films. </w:t>
          </w:r>
          <w:r w:rsidRPr="004B3DFF">
            <w:rPr>
              <w:rFonts w:eastAsia="Times New Roman"/>
              <w:i/>
              <w:iCs/>
              <w:sz w:val="18"/>
              <w:szCs w:val="18"/>
            </w:rPr>
            <w:t>Industrial Crops and Products</w:t>
          </w:r>
          <w:r w:rsidRPr="004B3DFF">
            <w:rPr>
              <w:rFonts w:eastAsia="Times New Roman"/>
              <w:sz w:val="18"/>
              <w:szCs w:val="18"/>
            </w:rPr>
            <w:t xml:space="preserve">, </w:t>
          </w:r>
          <w:r w:rsidRPr="004B3DFF">
            <w:rPr>
              <w:rFonts w:eastAsia="Times New Roman"/>
              <w:i/>
              <w:iCs/>
              <w:sz w:val="18"/>
              <w:szCs w:val="18"/>
            </w:rPr>
            <w:t>186</w:t>
          </w:r>
          <w:r w:rsidRPr="004B3DFF">
            <w:rPr>
              <w:rFonts w:eastAsia="Times New Roman"/>
              <w:sz w:val="18"/>
              <w:szCs w:val="18"/>
            </w:rPr>
            <w:t xml:space="preserve">, 115247. </w:t>
          </w:r>
        </w:p>
        <w:p w14:paraId="3149CB9A" w14:textId="735F92AD" w:rsidR="00CD504A" w:rsidRPr="004B3DFF" w:rsidRDefault="00CD504A" w:rsidP="00A84A79">
          <w:pPr>
            <w:autoSpaceDE w:val="0"/>
            <w:autoSpaceDN w:val="0"/>
            <w:ind w:hanging="480"/>
            <w:jc w:val="both"/>
            <w:divId w:val="1510175118"/>
            <w:rPr>
              <w:rFonts w:eastAsia="Times New Roman"/>
              <w:sz w:val="18"/>
              <w:szCs w:val="18"/>
            </w:rPr>
          </w:pPr>
          <w:r w:rsidRPr="001756F9">
            <w:rPr>
              <w:rFonts w:eastAsia="Times New Roman"/>
              <w:sz w:val="18"/>
              <w:szCs w:val="18"/>
            </w:rPr>
            <w:t xml:space="preserve">Plazzotta, S., Calligaris, S., &amp; Manzocco, L. (2020). </w:t>
          </w:r>
          <w:r w:rsidRPr="004B3DFF">
            <w:rPr>
              <w:rFonts w:eastAsia="Times New Roman"/>
              <w:sz w:val="18"/>
              <w:szCs w:val="18"/>
            </w:rPr>
            <w:t xml:space="preserve">Structural characterization of oleogels from whey protein aerogel particles. </w:t>
          </w:r>
          <w:r w:rsidRPr="004B3DFF">
            <w:rPr>
              <w:rFonts w:eastAsia="Times New Roman"/>
              <w:i/>
              <w:iCs/>
              <w:sz w:val="18"/>
              <w:szCs w:val="18"/>
            </w:rPr>
            <w:t>Food Research International</w:t>
          </w:r>
          <w:r w:rsidRPr="004B3DFF">
            <w:rPr>
              <w:rFonts w:eastAsia="Times New Roman"/>
              <w:sz w:val="18"/>
              <w:szCs w:val="18"/>
            </w:rPr>
            <w:t xml:space="preserve">, </w:t>
          </w:r>
          <w:r w:rsidRPr="004B3DFF">
            <w:rPr>
              <w:rFonts w:eastAsia="Times New Roman"/>
              <w:i/>
              <w:iCs/>
              <w:sz w:val="18"/>
              <w:szCs w:val="18"/>
            </w:rPr>
            <w:t>132</w:t>
          </w:r>
          <w:r w:rsidRPr="004B3DFF">
            <w:rPr>
              <w:rFonts w:eastAsia="Times New Roman"/>
              <w:sz w:val="18"/>
              <w:szCs w:val="18"/>
            </w:rPr>
            <w:t xml:space="preserve">, 109099. </w:t>
          </w:r>
        </w:p>
        <w:p w14:paraId="771499E6" w14:textId="348AFA6C" w:rsidR="00CD504A" w:rsidRPr="004B3DFF" w:rsidRDefault="00CD504A" w:rsidP="00A84A79">
          <w:pPr>
            <w:autoSpaceDE w:val="0"/>
            <w:autoSpaceDN w:val="0"/>
            <w:ind w:hanging="480"/>
            <w:jc w:val="both"/>
            <w:divId w:val="219442706"/>
            <w:rPr>
              <w:rFonts w:eastAsia="Times New Roman"/>
              <w:sz w:val="18"/>
              <w:szCs w:val="18"/>
            </w:rPr>
          </w:pPr>
          <w:r w:rsidRPr="004B3DFF">
            <w:rPr>
              <w:rFonts w:eastAsia="Times New Roman"/>
              <w:sz w:val="18"/>
              <w:szCs w:val="18"/>
            </w:rPr>
            <w:t xml:space="preserve">Sun, C. (2005). True density of microcrystalline cellulose. </w:t>
          </w:r>
          <w:r w:rsidRPr="004B3DFF">
            <w:rPr>
              <w:rFonts w:eastAsia="Times New Roman"/>
              <w:i/>
              <w:iCs/>
              <w:sz w:val="18"/>
              <w:szCs w:val="18"/>
            </w:rPr>
            <w:t>Journal of Pharmaceutical Sciences</w:t>
          </w:r>
          <w:r w:rsidRPr="004B3DFF">
            <w:rPr>
              <w:rFonts w:eastAsia="Times New Roman"/>
              <w:sz w:val="18"/>
              <w:szCs w:val="18"/>
            </w:rPr>
            <w:t xml:space="preserve">, </w:t>
          </w:r>
          <w:r w:rsidRPr="004B3DFF">
            <w:rPr>
              <w:rFonts w:eastAsia="Times New Roman"/>
              <w:i/>
              <w:iCs/>
              <w:sz w:val="18"/>
              <w:szCs w:val="18"/>
            </w:rPr>
            <w:t>94</w:t>
          </w:r>
          <w:r w:rsidRPr="004B3DFF">
            <w:rPr>
              <w:rFonts w:eastAsia="Times New Roman"/>
              <w:sz w:val="18"/>
              <w:szCs w:val="18"/>
            </w:rPr>
            <w:t xml:space="preserve">(10), 2132–2134. </w:t>
          </w:r>
        </w:p>
        <w:p w14:paraId="6C610D47" w14:textId="77777777" w:rsidR="00297B11" w:rsidRPr="004B3DFF" w:rsidRDefault="00CD504A" w:rsidP="00904DED">
          <w:pPr>
            <w:widowControl w:val="0"/>
            <w:suppressAutoHyphens/>
            <w:spacing w:after="0" w:line="240" w:lineRule="auto"/>
            <w:ind w:left="426" w:hanging="426"/>
            <w:jc w:val="both"/>
            <w:rPr>
              <w:rFonts w:eastAsia="Times New Roman" w:cs="Times New Roman"/>
              <w:sz w:val="18"/>
              <w:szCs w:val="18"/>
              <w:lang w:eastAsia="zh-CN"/>
            </w:rPr>
          </w:pPr>
          <w:r w:rsidRPr="004B3DFF">
            <w:rPr>
              <w:rFonts w:eastAsia="Times New Roman"/>
              <w:sz w:val="18"/>
              <w:szCs w:val="18"/>
            </w:rPr>
            <w:t> </w:t>
          </w:r>
        </w:p>
      </w:sdtContent>
    </w:sdt>
    <w:sectPr w:rsidR="00297B11" w:rsidRPr="004B3DFF" w:rsidSect="00D14FB4">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4A2454"/>
    <w:multiLevelType w:val="hybridMultilevel"/>
    <w:tmpl w:val="CA9EB53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9DE4211"/>
    <w:multiLevelType w:val="hybridMultilevel"/>
    <w:tmpl w:val="A844E43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AE906C6"/>
    <w:multiLevelType w:val="hybridMultilevel"/>
    <w:tmpl w:val="261A0762"/>
    <w:lvl w:ilvl="0" w:tplc="29E8F898">
      <w:start w:val="1"/>
      <w:numFmt w:val="decimal"/>
      <w:pStyle w:val="Titolo111"/>
      <w:lvlText w:val="2.1.%1"/>
      <w:lvlJc w:val="left"/>
      <w:pPr>
        <w:ind w:left="-3540" w:hanging="360"/>
      </w:pPr>
      <w:rPr>
        <w:rFonts w:hint="default"/>
        <w:b/>
        <w:bCs/>
        <w:i w:val="0"/>
        <w:iCs w:val="0"/>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1380" w:hanging="360"/>
      </w:pPr>
    </w:lvl>
    <w:lvl w:ilvl="4" w:tplc="04090019" w:tentative="1">
      <w:start w:val="1"/>
      <w:numFmt w:val="lowerLetter"/>
      <w:lvlText w:val="%5."/>
      <w:lvlJc w:val="left"/>
      <w:pPr>
        <w:ind w:left="-660" w:hanging="360"/>
      </w:pPr>
    </w:lvl>
    <w:lvl w:ilvl="5" w:tplc="0409001B" w:tentative="1">
      <w:start w:val="1"/>
      <w:numFmt w:val="lowerRoman"/>
      <w:lvlText w:val="%6."/>
      <w:lvlJc w:val="right"/>
      <w:pPr>
        <w:ind w:left="60" w:hanging="180"/>
      </w:pPr>
    </w:lvl>
    <w:lvl w:ilvl="6" w:tplc="0409000F" w:tentative="1">
      <w:start w:val="1"/>
      <w:numFmt w:val="decimal"/>
      <w:lvlText w:val="%7."/>
      <w:lvlJc w:val="left"/>
      <w:pPr>
        <w:ind w:left="780" w:hanging="360"/>
      </w:pPr>
    </w:lvl>
    <w:lvl w:ilvl="7" w:tplc="04090019" w:tentative="1">
      <w:start w:val="1"/>
      <w:numFmt w:val="lowerLetter"/>
      <w:lvlText w:val="%8."/>
      <w:lvlJc w:val="left"/>
      <w:pPr>
        <w:ind w:left="1500" w:hanging="360"/>
      </w:pPr>
    </w:lvl>
    <w:lvl w:ilvl="8" w:tplc="0409001B" w:tentative="1">
      <w:start w:val="1"/>
      <w:numFmt w:val="lowerRoman"/>
      <w:lvlText w:val="%9."/>
      <w:lvlJc w:val="right"/>
      <w:pPr>
        <w:ind w:left="2220" w:hanging="180"/>
      </w:pPr>
    </w:lvl>
  </w:abstractNum>
  <w:abstractNum w:abstractNumId="3" w15:restartNumberingAfterBreak="0">
    <w:nsid w:val="53552BE1"/>
    <w:multiLevelType w:val="hybridMultilevel"/>
    <w:tmpl w:val="45D08F6C"/>
    <w:lvl w:ilvl="0" w:tplc="98C8DE10">
      <w:start w:val="1"/>
      <w:numFmt w:val="decimal"/>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A567E6"/>
    <w:multiLevelType w:val="hybridMultilevel"/>
    <w:tmpl w:val="3AC28B7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6A17757"/>
    <w:multiLevelType w:val="multilevel"/>
    <w:tmpl w:val="166438C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decimal"/>
      <w:lvlText w:val="%7"/>
      <w:lvlJc w:val="left"/>
      <w:pPr>
        <w:tabs>
          <w:tab w:val="num" w:pos="1296"/>
        </w:tabs>
        <w:ind w:left="1296" w:hanging="1296"/>
      </w:pPr>
    </w:lvl>
    <w:lvl w:ilvl="7">
      <w:start w:val="1"/>
      <w:numFmt w:val="decimal"/>
      <w:pStyle w:val="Heading8"/>
      <w:lvlText w:val="%7.%8"/>
      <w:lvlJc w:val="left"/>
      <w:pPr>
        <w:tabs>
          <w:tab w:val="num" w:pos="1440"/>
        </w:tabs>
        <w:ind w:left="1440" w:hanging="1440"/>
      </w:pPr>
    </w:lvl>
    <w:lvl w:ilvl="8">
      <w:start w:val="1"/>
      <w:numFmt w:val="decimal"/>
      <w:pStyle w:val="Heading9"/>
      <w:lvlText w:val="%7.%8.%9"/>
      <w:lvlJc w:val="left"/>
      <w:pPr>
        <w:tabs>
          <w:tab w:val="num" w:pos="1584"/>
        </w:tabs>
        <w:ind w:left="1584" w:hanging="1584"/>
      </w:pPr>
    </w:lvl>
  </w:abstractNum>
  <w:abstractNum w:abstractNumId="6" w15:restartNumberingAfterBreak="0">
    <w:nsid w:val="6DC56D5D"/>
    <w:multiLevelType w:val="hybridMultilevel"/>
    <w:tmpl w:val="BE7AFBB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C7B5578"/>
    <w:multiLevelType w:val="hybridMultilevel"/>
    <w:tmpl w:val="218C40D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28425952">
    <w:abstractNumId w:val="3"/>
  </w:num>
  <w:num w:numId="2" w16cid:durableId="1581015657">
    <w:abstractNumId w:val="2"/>
  </w:num>
  <w:num w:numId="3" w16cid:durableId="741098848">
    <w:abstractNumId w:val="5"/>
  </w:num>
  <w:num w:numId="4" w16cid:durableId="1678730220">
    <w:abstractNumId w:val="1"/>
  </w:num>
  <w:num w:numId="5" w16cid:durableId="918488785">
    <w:abstractNumId w:val="0"/>
  </w:num>
  <w:num w:numId="6" w16cid:durableId="1147436652">
    <w:abstractNumId w:val="7"/>
  </w:num>
  <w:num w:numId="7" w16cid:durableId="2009751296">
    <w:abstractNumId w:val="4"/>
  </w:num>
  <w:num w:numId="8" w16cid:durableId="9040724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9"/>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450"/>
    <w:rsid w:val="0000187A"/>
    <w:rsid w:val="00002F1C"/>
    <w:rsid w:val="00003EB2"/>
    <w:rsid w:val="00005DB5"/>
    <w:rsid w:val="00006A92"/>
    <w:rsid w:val="000113D4"/>
    <w:rsid w:val="000124EC"/>
    <w:rsid w:val="00013281"/>
    <w:rsid w:val="00014313"/>
    <w:rsid w:val="00014A91"/>
    <w:rsid w:val="00020E19"/>
    <w:rsid w:val="00021408"/>
    <w:rsid w:val="0002172A"/>
    <w:rsid w:val="000224CF"/>
    <w:rsid w:val="00025D12"/>
    <w:rsid w:val="000269AF"/>
    <w:rsid w:val="00026DDD"/>
    <w:rsid w:val="00032F07"/>
    <w:rsid w:val="00033BCB"/>
    <w:rsid w:val="000352F2"/>
    <w:rsid w:val="00040109"/>
    <w:rsid w:val="00040402"/>
    <w:rsid w:val="00041813"/>
    <w:rsid w:val="00042AD9"/>
    <w:rsid w:val="00043899"/>
    <w:rsid w:val="00045FC0"/>
    <w:rsid w:val="00047CF2"/>
    <w:rsid w:val="00055992"/>
    <w:rsid w:val="00056879"/>
    <w:rsid w:val="000576B7"/>
    <w:rsid w:val="00061292"/>
    <w:rsid w:val="000614B4"/>
    <w:rsid w:val="00061D25"/>
    <w:rsid w:val="00062C74"/>
    <w:rsid w:val="00062DE0"/>
    <w:rsid w:val="00063629"/>
    <w:rsid w:val="00066A26"/>
    <w:rsid w:val="0006701E"/>
    <w:rsid w:val="000677C1"/>
    <w:rsid w:val="000677C7"/>
    <w:rsid w:val="00067CEC"/>
    <w:rsid w:val="00071C4E"/>
    <w:rsid w:val="00072398"/>
    <w:rsid w:val="00074C60"/>
    <w:rsid w:val="00077BDE"/>
    <w:rsid w:val="00077EB8"/>
    <w:rsid w:val="00080082"/>
    <w:rsid w:val="00081E13"/>
    <w:rsid w:val="0008212C"/>
    <w:rsid w:val="00083EC1"/>
    <w:rsid w:val="000840AC"/>
    <w:rsid w:val="00090A41"/>
    <w:rsid w:val="000910AD"/>
    <w:rsid w:val="00092D50"/>
    <w:rsid w:val="000960D3"/>
    <w:rsid w:val="000A262D"/>
    <w:rsid w:val="000A2BE5"/>
    <w:rsid w:val="000A3405"/>
    <w:rsid w:val="000A3815"/>
    <w:rsid w:val="000A3AD9"/>
    <w:rsid w:val="000A7836"/>
    <w:rsid w:val="000A7F90"/>
    <w:rsid w:val="000B2FCD"/>
    <w:rsid w:val="000B312D"/>
    <w:rsid w:val="000B4BC3"/>
    <w:rsid w:val="000C3711"/>
    <w:rsid w:val="000C661A"/>
    <w:rsid w:val="000C722A"/>
    <w:rsid w:val="000C7949"/>
    <w:rsid w:val="000D20A2"/>
    <w:rsid w:val="000D275F"/>
    <w:rsid w:val="000D3F8E"/>
    <w:rsid w:val="000D4C93"/>
    <w:rsid w:val="000D51FB"/>
    <w:rsid w:val="000E11E1"/>
    <w:rsid w:val="000E155B"/>
    <w:rsid w:val="000E2386"/>
    <w:rsid w:val="000E33DB"/>
    <w:rsid w:val="000E3EDC"/>
    <w:rsid w:val="000E42A9"/>
    <w:rsid w:val="000E4803"/>
    <w:rsid w:val="000E6EE0"/>
    <w:rsid w:val="000F53D5"/>
    <w:rsid w:val="000F56C4"/>
    <w:rsid w:val="000F5711"/>
    <w:rsid w:val="001009C8"/>
    <w:rsid w:val="00101ABC"/>
    <w:rsid w:val="001067C8"/>
    <w:rsid w:val="00107079"/>
    <w:rsid w:val="00107595"/>
    <w:rsid w:val="00110188"/>
    <w:rsid w:val="00110FBF"/>
    <w:rsid w:val="0011101B"/>
    <w:rsid w:val="00112768"/>
    <w:rsid w:val="00120631"/>
    <w:rsid w:val="0012202A"/>
    <w:rsid w:val="00122667"/>
    <w:rsid w:val="001233C9"/>
    <w:rsid w:val="00125903"/>
    <w:rsid w:val="00130510"/>
    <w:rsid w:val="00131AD7"/>
    <w:rsid w:val="00133FB5"/>
    <w:rsid w:val="00137C14"/>
    <w:rsid w:val="001403D2"/>
    <w:rsid w:val="0014208A"/>
    <w:rsid w:val="00143975"/>
    <w:rsid w:val="00144464"/>
    <w:rsid w:val="00146462"/>
    <w:rsid w:val="00151AD1"/>
    <w:rsid w:val="0015241E"/>
    <w:rsid w:val="00152A17"/>
    <w:rsid w:val="001532EB"/>
    <w:rsid w:val="00153473"/>
    <w:rsid w:val="00154F47"/>
    <w:rsid w:val="00156AA2"/>
    <w:rsid w:val="001605BB"/>
    <w:rsid w:val="00162294"/>
    <w:rsid w:val="00174B1B"/>
    <w:rsid w:val="001756F9"/>
    <w:rsid w:val="0017743F"/>
    <w:rsid w:val="00180542"/>
    <w:rsid w:val="00180DD3"/>
    <w:rsid w:val="00181387"/>
    <w:rsid w:val="00183919"/>
    <w:rsid w:val="00183CFA"/>
    <w:rsid w:val="00194444"/>
    <w:rsid w:val="001945B1"/>
    <w:rsid w:val="001957AA"/>
    <w:rsid w:val="001974A5"/>
    <w:rsid w:val="00197AF8"/>
    <w:rsid w:val="001A036A"/>
    <w:rsid w:val="001A2AF0"/>
    <w:rsid w:val="001A427E"/>
    <w:rsid w:val="001A4A76"/>
    <w:rsid w:val="001B041C"/>
    <w:rsid w:val="001B19CC"/>
    <w:rsid w:val="001B219C"/>
    <w:rsid w:val="001B619B"/>
    <w:rsid w:val="001C0937"/>
    <w:rsid w:val="001C79BA"/>
    <w:rsid w:val="001D18E2"/>
    <w:rsid w:val="001D33AB"/>
    <w:rsid w:val="001D42C5"/>
    <w:rsid w:val="001E1748"/>
    <w:rsid w:val="001E40C6"/>
    <w:rsid w:val="001E5C00"/>
    <w:rsid w:val="001E5CA9"/>
    <w:rsid w:val="001F59EE"/>
    <w:rsid w:val="001F615B"/>
    <w:rsid w:val="00203254"/>
    <w:rsid w:val="002037D5"/>
    <w:rsid w:val="002106BC"/>
    <w:rsid w:val="00212C07"/>
    <w:rsid w:val="002138D3"/>
    <w:rsid w:val="0021695B"/>
    <w:rsid w:val="00217127"/>
    <w:rsid w:val="00217B84"/>
    <w:rsid w:val="00221590"/>
    <w:rsid w:val="0022309F"/>
    <w:rsid w:val="002245A5"/>
    <w:rsid w:val="00224A9D"/>
    <w:rsid w:val="00225811"/>
    <w:rsid w:val="00234279"/>
    <w:rsid w:val="00234755"/>
    <w:rsid w:val="00235AD5"/>
    <w:rsid w:val="00236759"/>
    <w:rsid w:val="0023697F"/>
    <w:rsid w:val="0024202A"/>
    <w:rsid w:val="00244CFB"/>
    <w:rsid w:val="00250C9C"/>
    <w:rsid w:val="00253052"/>
    <w:rsid w:val="00253480"/>
    <w:rsid w:val="00255CC5"/>
    <w:rsid w:val="00257A67"/>
    <w:rsid w:val="002632AF"/>
    <w:rsid w:val="002634BA"/>
    <w:rsid w:val="00263936"/>
    <w:rsid w:val="00263BB7"/>
    <w:rsid w:val="00264286"/>
    <w:rsid w:val="002646B5"/>
    <w:rsid w:val="00265BD8"/>
    <w:rsid w:val="00266538"/>
    <w:rsid w:val="00266D06"/>
    <w:rsid w:val="0026723E"/>
    <w:rsid w:val="00267675"/>
    <w:rsid w:val="00273F62"/>
    <w:rsid w:val="0027566F"/>
    <w:rsid w:val="00276E4B"/>
    <w:rsid w:val="002838A7"/>
    <w:rsid w:val="002853C8"/>
    <w:rsid w:val="0028752D"/>
    <w:rsid w:val="00290A0C"/>
    <w:rsid w:val="00291D5E"/>
    <w:rsid w:val="00292996"/>
    <w:rsid w:val="00294220"/>
    <w:rsid w:val="00294D2C"/>
    <w:rsid w:val="00295998"/>
    <w:rsid w:val="00295EB8"/>
    <w:rsid w:val="00296907"/>
    <w:rsid w:val="00297B11"/>
    <w:rsid w:val="002A09CE"/>
    <w:rsid w:val="002A314C"/>
    <w:rsid w:val="002A3583"/>
    <w:rsid w:val="002A5237"/>
    <w:rsid w:val="002B36D0"/>
    <w:rsid w:val="002B4B97"/>
    <w:rsid w:val="002B7260"/>
    <w:rsid w:val="002C15E2"/>
    <w:rsid w:val="002C2937"/>
    <w:rsid w:val="002C709D"/>
    <w:rsid w:val="002C72EF"/>
    <w:rsid w:val="002C7829"/>
    <w:rsid w:val="002D0F14"/>
    <w:rsid w:val="002D6FB8"/>
    <w:rsid w:val="002D7EE9"/>
    <w:rsid w:val="002E11FF"/>
    <w:rsid w:val="002E2A21"/>
    <w:rsid w:val="002E5EC3"/>
    <w:rsid w:val="002E6526"/>
    <w:rsid w:val="002F04A7"/>
    <w:rsid w:val="002F12FF"/>
    <w:rsid w:val="002F26CF"/>
    <w:rsid w:val="002F30ED"/>
    <w:rsid w:val="002F41FB"/>
    <w:rsid w:val="002F5845"/>
    <w:rsid w:val="002F5FFF"/>
    <w:rsid w:val="0030085A"/>
    <w:rsid w:val="00300BFA"/>
    <w:rsid w:val="00301393"/>
    <w:rsid w:val="003018DF"/>
    <w:rsid w:val="00304278"/>
    <w:rsid w:val="00304968"/>
    <w:rsid w:val="0030511A"/>
    <w:rsid w:val="00312A76"/>
    <w:rsid w:val="003143E7"/>
    <w:rsid w:val="003147B6"/>
    <w:rsid w:val="00315816"/>
    <w:rsid w:val="00315881"/>
    <w:rsid w:val="00321331"/>
    <w:rsid w:val="00322493"/>
    <w:rsid w:val="00323B66"/>
    <w:rsid w:val="00323CA4"/>
    <w:rsid w:val="00324195"/>
    <w:rsid w:val="003276C3"/>
    <w:rsid w:val="00332121"/>
    <w:rsid w:val="003351CB"/>
    <w:rsid w:val="0033633C"/>
    <w:rsid w:val="0033663F"/>
    <w:rsid w:val="003373F7"/>
    <w:rsid w:val="00337737"/>
    <w:rsid w:val="003432B4"/>
    <w:rsid w:val="00346BFC"/>
    <w:rsid w:val="003505EE"/>
    <w:rsid w:val="00353681"/>
    <w:rsid w:val="00353776"/>
    <w:rsid w:val="0035398E"/>
    <w:rsid w:val="003618DB"/>
    <w:rsid w:val="00361DF8"/>
    <w:rsid w:val="00366216"/>
    <w:rsid w:val="0036621D"/>
    <w:rsid w:val="0037072A"/>
    <w:rsid w:val="00371CBF"/>
    <w:rsid w:val="0037421D"/>
    <w:rsid w:val="00375922"/>
    <w:rsid w:val="00381919"/>
    <w:rsid w:val="00381EBD"/>
    <w:rsid w:val="003824A7"/>
    <w:rsid w:val="0038269D"/>
    <w:rsid w:val="00382D56"/>
    <w:rsid w:val="00383335"/>
    <w:rsid w:val="00383D75"/>
    <w:rsid w:val="003918CD"/>
    <w:rsid w:val="00392A2F"/>
    <w:rsid w:val="00393F5D"/>
    <w:rsid w:val="0039552F"/>
    <w:rsid w:val="00396014"/>
    <w:rsid w:val="00397F03"/>
    <w:rsid w:val="003A1859"/>
    <w:rsid w:val="003A1F13"/>
    <w:rsid w:val="003A1F32"/>
    <w:rsid w:val="003A5C5A"/>
    <w:rsid w:val="003B1AEB"/>
    <w:rsid w:val="003B1C56"/>
    <w:rsid w:val="003C098F"/>
    <w:rsid w:val="003C1856"/>
    <w:rsid w:val="003C3A6F"/>
    <w:rsid w:val="003C46B2"/>
    <w:rsid w:val="003C5881"/>
    <w:rsid w:val="003C7124"/>
    <w:rsid w:val="003C7154"/>
    <w:rsid w:val="003C76A9"/>
    <w:rsid w:val="003D0DD8"/>
    <w:rsid w:val="003D10D3"/>
    <w:rsid w:val="003D3D51"/>
    <w:rsid w:val="003D5237"/>
    <w:rsid w:val="003E2417"/>
    <w:rsid w:val="003E3745"/>
    <w:rsid w:val="003E7B33"/>
    <w:rsid w:val="003F07A9"/>
    <w:rsid w:val="003F2226"/>
    <w:rsid w:val="003F3147"/>
    <w:rsid w:val="003F314B"/>
    <w:rsid w:val="003F32FA"/>
    <w:rsid w:val="003F58DB"/>
    <w:rsid w:val="0040013B"/>
    <w:rsid w:val="004020F9"/>
    <w:rsid w:val="004037C8"/>
    <w:rsid w:val="00403E33"/>
    <w:rsid w:val="004048C4"/>
    <w:rsid w:val="004055D2"/>
    <w:rsid w:val="0040606E"/>
    <w:rsid w:val="004061D3"/>
    <w:rsid w:val="0041259F"/>
    <w:rsid w:val="00416BE1"/>
    <w:rsid w:val="00417067"/>
    <w:rsid w:val="00420B09"/>
    <w:rsid w:val="00420CF1"/>
    <w:rsid w:val="00420D2E"/>
    <w:rsid w:val="004218DC"/>
    <w:rsid w:val="004232EB"/>
    <w:rsid w:val="00424037"/>
    <w:rsid w:val="00424153"/>
    <w:rsid w:val="00424693"/>
    <w:rsid w:val="004252B3"/>
    <w:rsid w:val="00430D75"/>
    <w:rsid w:val="00431397"/>
    <w:rsid w:val="00433CFD"/>
    <w:rsid w:val="0043463C"/>
    <w:rsid w:val="00434E28"/>
    <w:rsid w:val="0043700B"/>
    <w:rsid w:val="0044574C"/>
    <w:rsid w:val="004464C9"/>
    <w:rsid w:val="0044759E"/>
    <w:rsid w:val="004501AD"/>
    <w:rsid w:val="004513C8"/>
    <w:rsid w:val="00456AA8"/>
    <w:rsid w:val="004647EA"/>
    <w:rsid w:val="00471131"/>
    <w:rsid w:val="004719D5"/>
    <w:rsid w:val="00472371"/>
    <w:rsid w:val="0047302F"/>
    <w:rsid w:val="00474222"/>
    <w:rsid w:val="0047486E"/>
    <w:rsid w:val="00475313"/>
    <w:rsid w:val="00483AA8"/>
    <w:rsid w:val="0049099E"/>
    <w:rsid w:val="00491BDC"/>
    <w:rsid w:val="00493D13"/>
    <w:rsid w:val="00494933"/>
    <w:rsid w:val="004A26F6"/>
    <w:rsid w:val="004A38F8"/>
    <w:rsid w:val="004A3F5E"/>
    <w:rsid w:val="004A48C0"/>
    <w:rsid w:val="004B04F5"/>
    <w:rsid w:val="004B066B"/>
    <w:rsid w:val="004B239F"/>
    <w:rsid w:val="004B35A3"/>
    <w:rsid w:val="004B3DFF"/>
    <w:rsid w:val="004B3F65"/>
    <w:rsid w:val="004B3FA0"/>
    <w:rsid w:val="004B4065"/>
    <w:rsid w:val="004B4DE6"/>
    <w:rsid w:val="004B554E"/>
    <w:rsid w:val="004B582D"/>
    <w:rsid w:val="004B6F62"/>
    <w:rsid w:val="004C00FF"/>
    <w:rsid w:val="004C20CD"/>
    <w:rsid w:val="004C354D"/>
    <w:rsid w:val="004C419D"/>
    <w:rsid w:val="004C5160"/>
    <w:rsid w:val="004C5C68"/>
    <w:rsid w:val="004C5E2A"/>
    <w:rsid w:val="004D0393"/>
    <w:rsid w:val="004D5B87"/>
    <w:rsid w:val="004D60E0"/>
    <w:rsid w:val="004D754E"/>
    <w:rsid w:val="004E066F"/>
    <w:rsid w:val="004E1EA3"/>
    <w:rsid w:val="004E3753"/>
    <w:rsid w:val="004E6D91"/>
    <w:rsid w:val="004E7399"/>
    <w:rsid w:val="004F0941"/>
    <w:rsid w:val="004F112D"/>
    <w:rsid w:val="004F1A58"/>
    <w:rsid w:val="004F272C"/>
    <w:rsid w:val="004F35CD"/>
    <w:rsid w:val="004F371B"/>
    <w:rsid w:val="004F564B"/>
    <w:rsid w:val="004F6318"/>
    <w:rsid w:val="004F63F0"/>
    <w:rsid w:val="004F73BD"/>
    <w:rsid w:val="004F7C64"/>
    <w:rsid w:val="00500352"/>
    <w:rsid w:val="00501E07"/>
    <w:rsid w:val="00502380"/>
    <w:rsid w:val="00510255"/>
    <w:rsid w:val="00511762"/>
    <w:rsid w:val="005119A3"/>
    <w:rsid w:val="00511F6E"/>
    <w:rsid w:val="00512403"/>
    <w:rsid w:val="00512DAE"/>
    <w:rsid w:val="0051586E"/>
    <w:rsid w:val="005160F9"/>
    <w:rsid w:val="005174D8"/>
    <w:rsid w:val="00520E9D"/>
    <w:rsid w:val="005252A2"/>
    <w:rsid w:val="005259CD"/>
    <w:rsid w:val="00527408"/>
    <w:rsid w:val="00527D32"/>
    <w:rsid w:val="005306F3"/>
    <w:rsid w:val="00530A72"/>
    <w:rsid w:val="005427B7"/>
    <w:rsid w:val="00546180"/>
    <w:rsid w:val="005465E0"/>
    <w:rsid w:val="005502BA"/>
    <w:rsid w:val="00551859"/>
    <w:rsid w:val="005538D0"/>
    <w:rsid w:val="00554208"/>
    <w:rsid w:val="00554535"/>
    <w:rsid w:val="00556E79"/>
    <w:rsid w:val="00562239"/>
    <w:rsid w:val="00562ED1"/>
    <w:rsid w:val="005634B0"/>
    <w:rsid w:val="00564025"/>
    <w:rsid w:val="00564C5A"/>
    <w:rsid w:val="0056597D"/>
    <w:rsid w:val="00565AB7"/>
    <w:rsid w:val="00565B01"/>
    <w:rsid w:val="00566F30"/>
    <w:rsid w:val="00567F03"/>
    <w:rsid w:val="00571237"/>
    <w:rsid w:val="0057459D"/>
    <w:rsid w:val="005824FA"/>
    <w:rsid w:val="00584B11"/>
    <w:rsid w:val="005853DA"/>
    <w:rsid w:val="00585804"/>
    <w:rsid w:val="00585E61"/>
    <w:rsid w:val="00595D3B"/>
    <w:rsid w:val="005961D2"/>
    <w:rsid w:val="005976FA"/>
    <w:rsid w:val="00597809"/>
    <w:rsid w:val="005A0540"/>
    <w:rsid w:val="005A1FC7"/>
    <w:rsid w:val="005A2992"/>
    <w:rsid w:val="005A5806"/>
    <w:rsid w:val="005A58B6"/>
    <w:rsid w:val="005A73C2"/>
    <w:rsid w:val="005A7EBB"/>
    <w:rsid w:val="005B56F5"/>
    <w:rsid w:val="005B7B16"/>
    <w:rsid w:val="005B7F9B"/>
    <w:rsid w:val="005C0A66"/>
    <w:rsid w:val="005C1ADA"/>
    <w:rsid w:val="005C31DE"/>
    <w:rsid w:val="005D03D4"/>
    <w:rsid w:val="005D2ED1"/>
    <w:rsid w:val="005D412C"/>
    <w:rsid w:val="005D500E"/>
    <w:rsid w:val="005D60C0"/>
    <w:rsid w:val="005E0657"/>
    <w:rsid w:val="005E0ED5"/>
    <w:rsid w:val="005E2455"/>
    <w:rsid w:val="005E4E00"/>
    <w:rsid w:val="005E66EC"/>
    <w:rsid w:val="005E772F"/>
    <w:rsid w:val="005F0170"/>
    <w:rsid w:val="005F1EE5"/>
    <w:rsid w:val="005F227E"/>
    <w:rsid w:val="005F4F63"/>
    <w:rsid w:val="005F5077"/>
    <w:rsid w:val="005F54B4"/>
    <w:rsid w:val="005F76A2"/>
    <w:rsid w:val="006022CF"/>
    <w:rsid w:val="006023FF"/>
    <w:rsid w:val="00604E88"/>
    <w:rsid w:val="00607A79"/>
    <w:rsid w:val="00610348"/>
    <w:rsid w:val="00611EC7"/>
    <w:rsid w:val="00614848"/>
    <w:rsid w:val="00617ADE"/>
    <w:rsid w:val="00622912"/>
    <w:rsid w:val="00622EF9"/>
    <w:rsid w:val="00624378"/>
    <w:rsid w:val="0062773E"/>
    <w:rsid w:val="00627804"/>
    <w:rsid w:val="00630B50"/>
    <w:rsid w:val="00630D61"/>
    <w:rsid w:val="00633F2D"/>
    <w:rsid w:val="00634DA9"/>
    <w:rsid w:val="006352C5"/>
    <w:rsid w:val="006355BA"/>
    <w:rsid w:val="006365A6"/>
    <w:rsid w:val="00637012"/>
    <w:rsid w:val="006377C1"/>
    <w:rsid w:val="006447E9"/>
    <w:rsid w:val="00646D39"/>
    <w:rsid w:val="0065056E"/>
    <w:rsid w:val="0065187C"/>
    <w:rsid w:val="0065210F"/>
    <w:rsid w:val="00652164"/>
    <w:rsid w:val="006541EC"/>
    <w:rsid w:val="00654217"/>
    <w:rsid w:val="00654DBF"/>
    <w:rsid w:val="00655858"/>
    <w:rsid w:val="0065784F"/>
    <w:rsid w:val="00661305"/>
    <w:rsid w:val="00665BD4"/>
    <w:rsid w:val="0066741B"/>
    <w:rsid w:val="00667EC8"/>
    <w:rsid w:val="00670D6E"/>
    <w:rsid w:val="0067208B"/>
    <w:rsid w:val="00676C6B"/>
    <w:rsid w:val="00677FCD"/>
    <w:rsid w:val="006808A1"/>
    <w:rsid w:val="0068306E"/>
    <w:rsid w:val="00692340"/>
    <w:rsid w:val="0069264B"/>
    <w:rsid w:val="00693800"/>
    <w:rsid w:val="00693F96"/>
    <w:rsid w:val="006943D9"/>
    <w:rsid w:val="00694492"/>
    <w:rsid w:val="0069507F"/>
    <w:rsid w:val="00697D50"/>
    <w:rsid w:val="006A2344"/>
    <w:rsid w:val="006A2C93"/>
    <w:rsid w:val="006A2CE4"/>
    <w:rsid w:val="006A36D4"/>
    <w:rsid w:val="006A4D9B"/>
    <w:rsid w:val="006A5C98"/>
    <w:rsid w:val="006A714C"/>
    <w:rsid w:val="006B0E9F"/>
    <w:rsid w:val="006B1036"/>
    <w:rsid w:val="006C143E"/>
    <w:rsid w:val="006C1B6B"/>
    <w:rsid w:val="006C2FBA"/>
    <w:rsid w:val="006C407D"/>
    <w:rsid w:val="006C68BA"/>
    <w:rsid w:val="006C6F04"/>
    <w:rsid w:val="006D4D6C"/>
    <w:rsid w:val="006D6FE9"/>
    <w:rsid w:val="006E00D9"/>
    <w:rsid w:val="006E026A"/>
    <w:rsid w:val="006E1F2B"/>
    <w:rsid w:val="006E41C6"/>
    <w:rsid w:val="006E7173"/>
    <w:rsid w:val="006F116D"/>
    <w:rsid w:val="006F14B8"/>
    <w:rsid w:val="006F5C01"/>
    <w:rsid w:val="0070039D"/>
    <w:rsid w:val="007009DC"/>
    <w:rsid w:val="00700E7A"/>
    <w:rsid w:val="0070382B"/>
    <w:rsid w:val="00707504"/>
    <w:rsid w:val="00710E9D"/>
    <w:rsid w:val="00712059"/>
    <w:rsid w:val="007130AB"/>
    <w:rsid w:val="0071382F"/>
    <w:rsid w:val="00714E8E"/>
    <w:rsid w:val="00715700"/>
    <w:rsid w:val="00717783"/>
    <w:rsid w:val="0072039A"/>
    <w:rsid w:val="0072181B"/>
    <w:rsid w:val="007231DC"/>
    <w:rsid w:val="00724222"/>
    <w:rsid w:val="0072654E"/>
    <w:rsid w:val="00726F10"/>
    <w:rsid w:val="007270F2"/>
    <w:rsid w:val="0073001B"/>
    <w:rsid w:val="00733542"/>
    <w:rsid w:val="007338BC"/>
    <w:rsid w:val="00734E1D"/>
    <w:rsid w:val="00735BEA"/>
    <w:rsid w:val="0074056B"/>
    <w:rsid w:val="00743E75"/>
    <w:rsid w:val="00744112"/>
    <w:rsid w:val="007454B8"/>
    <w:rsid w:val="00752017"/>
    <w:rsid w:val="0075256D"/>
    <w:rsid w:val="00752BE0"/>
    <w:rsid w:val="00755494"/>
    <w:rsid w:val="0076342C"/>
    <w:rsid w:val="0076378B"/>
    <w:rsid w:val="0076400E"/>
    <w:rsid w:val="00764F29"/>
    <w:rsid w:val="00765D1F"/>
    <w:rsid w:val="0077082A"/>
    <w:rsid w:val="00771C68"/>
    <w:rsid w:val="0077382C"/>
    <w:rsid w:val="0077629E"/>
    <w:rsid w:val="0077702E"/>
    <w:rsid w:val="00780ACD"/>
    <w:rsid w:val="00782FC2"/>
    <w:rsid w:val="00784C89"/>
    <w:rsid w:val="0079181A"/>
    <w:rsid w:val="00796487"/>
    <w:rsid w:val="007A0AB8"/>
    <w:rsid w:val="007A224C"/>
    <w:rsid w:val="007A275A"/>
    <w:rsid w:val="007A3113"/>
    <w:rsid w:val="007A37A7"/>
    <w:rsid w:val="007A5245"/>
    <w:rsid w:val="007A6027"/>
    <w:rsid w:val="007A6C9D"/>
    <w:rsid w:val="007B19E4"/>
    <w:rsid w:val="007B2765"/>
    <w:rsid w:val="007B5A4B"/>
    <w:rsid w:val="007B66B7"/>
    <w:rsid w:val="007B7045"/>
    <w:rsid w:val="007C1E83"/>
    <w:rsid w:val="007C2B3D"/>
    <w:rsid w:val="007C3258"/>
    <w:rsid w:val="007C3E22"/>
    <w:rsid w:val="007C4385"/>
    <w:rsid w:val="007D3169"/>
    <w:rsid w:val="007D3A96"/>
    <w:rsid w:val="007D4412"/>
    <w:rsid w:val="007D49F7"/>
    <w:rsid w:val="007D619B"/>
    <w:rsid w:val="007D7DBF"/>
    <w:rsid w:val="007E0E46"/>
    <w:rsid w:val="007E2FB4"/>
    <w:rsid w:val="007E3730"/>
    <w:rsid w:val="007E42D1"/>
    <w:rsid w:val="007E4475"/>
    <w:rsid w:val="007E7770"/>
    <w:rsid w:val="007F1353"/>
    <w:rsid w:val="007F31A1"/>
    <w:rsid w:val="007F4C71"/>
    <w:rsid w:val="007F5262"/>
    <w:rsid w:val="007F5FAE"/>
    <w:rsid w:val="007F63B3"/>
    <w:rsid w:val="008009DF"/>
    <w:rsid w:val="00801A13"/>
    <w:rsid w:val="00801BA5"/>
    <w:rsid w:val="00803DE1"/>
    <w:rsid w:val="00804329"/>
    <w:rsid w:val="00804C50"/>
    <w:rsid w:val="0080511C"/>
    <w:rsid w:val="00806A7E"/>
    <w:rsid w:val="00807712"/>
    <w:rsid w:val="008100CB"/>
    <w:rsid w:val="0081283D"/>
    <w:rsid w:val="00813836"/>
    <w:rsid w:val="008144BB"/>
    <w:rsid w:val="0081537C"/>
    <w:rsid w:val="00820817"/>
    <w:rsid w:val="008208E0"/>
    <w:rsid w:val="00820F2C"/>
    <w:rsid w:val="00820F89"/>
    <w:rsid w:val="00824B91"/>
    <w:rsid w:val="00826DDB"/>
    <w:rsid w:val="008329D0"/>
    <w:rsid w:val="00832AC0"/>
    <w:rsid w:val="0083554E"/>
    <w:rsid w:val="00835E70"/>
    <w:rsid w:val="00835F40"/>
    <w:rsid w:val="0083614D"/>
    <w:rsid w:val="00836855"/>
    <w:rsid w:val="008368B9"/>
    <w:rsid w:val="0083707F"/>
    <w:rsid w:val="008378B4"/>
    <w:rsid w:val="00840EF6"/>
    <w:rsid w:val="00841982"/>
    <w:rsid w:val="008428FD"/>
    <w:rsid w:val="00844565"/>
    <w:rsid w:val="00847E55"/>
    <w:rsid w:val="008505D4"/>
    <w:rsid w:val="008508E2"/>
    <w:rsid w:val="00856E7D"/>
    <w:rsid w:val="00860488"/>
    <w:rsid w:val="00864E25"/>
    <w:rsid w:val="008658A5"/>
    <w:rsid w:val="00873CDB"/>
    <w:rsid w:val="00881A58"/>
    <w:rsid w:val="00884DCC"/>
    <w:rsid w:val="00886D58"/>
    <w:rsid w:val="00887958"/>
    <w:rsid w:val="0089137F"/>
    <w:rsid w:val="00891D4C"/>
    <w:rsid w:val="0089202A"/>
    <w:rsid w:val="00893124"/>
    <w:rsid w:val="008934A3"/>
    <w:rsid w:val="008936CA"/>
    <w:rsid w:val="008967A0"/>
    <w:rsid w:val="008A537E"/>
    <w:rsid w:val="008A68BD"/>
    <w:rsid w:val="008B0BB4"/>
    <w:rsid w:val="008B1C8E"/>
    <w:rsid w:val="008B3CA8"/>
    <w:rsid w:val="008B3CD2"/>
    <w:rsid w:val="008B4745"/>
    <w:rsid w:val="008B5E00"/>
    <w:rsid w:val="008B63F0"/>
    <w:rsid w:val="008C28EA"/>
    <w:rsid w:val="008C30E7"/>
    <w:rsid w:val="008C38DB"/>
    <w:rsid w:val="008C5857"/>
    <w:rsid w:val="008C787E"/>
    <w:rsid w:val="008D0B24"/>
    <w:rsid w:val="008D0C73"/>
    <w:rsid w:val="008E07EB"/>
    <w:rsid w:val="008E082D"/>
    <w:rsid w:val="008E089A"/>
    <w:rsid w:val="008E1387"/>
    <w:rsid w:val="008E30CB"/>
    <w:rsid w:val="008E394C"/>
    <w:rsid w:val="008E5157"/>
    <w:rsid w:val="008E5E72"/>
    <w:rsid w:val="008E773B"/>
    <w:rsid w:val="008F1FCF"/>
    <w:rsid w:val="008F5361"/>
    <w:rsid w:val="00903487"/>
    <w:rsid w:val="009049B4"/>
    <w:rsid w:val="00904BE5"/>
    <w:rsid w:val="00904DED"/>
    <w:rsid w:val="00904F19"/>
    <w:rsid w:val="009059C2"/>
    <w:rsid w:val="00905F48"/>
    <w:rsid w:val="00906B56"/>
    <w:rsid w:val="00906D83"/>
    <w:rsid w:val="00907DA4"/>
    <w:rsid w:val="00912386"/>
    <w:rsid w:val="00920369"/>
    <w:rsid w:val="00923729"/>
    <w:rsid w:val="00924500"/>
    <w:rsid w:val="0092690F"/>
    <w:rsid w:val="00930EE8"/>
    <w:rsid w:val="009329BB"/>
    <w:rsid w:val="00936663"/>
    <w:rsid w:val="0094266B"/>
    <w:rsid w:val="00952C6C"/>
    <w:rsid w:val="009536D6"/>
    <w:rsid w:val="009544E3"/>
    <w:rsid w:val="00956DF0"/>
    <w:rsid w:val="00961129"/>
    <w:rsid w:val="00966B75"/>
    <w:rsid w:val="00966DA6"/>
    <w:rsid w:val="00966E35"/>
    <w:rsid w:val="0096794E"/>
    <w:rsid w:val="00970C88"/>
    <w:rsid w:val="00970EB3"/>
    <w:rsid w:val="00970F2E"/>
    <w:rsid w:val="009712FC"/>
    <w:rsid w:val="00975D5C"/>
    <w:rsid w:val="009800E2"/>
    <w:rsid w:val="00980CC0"/>
    <w:rsid w:val="00981C3E"/>
    <w:rsid w:val="00981F05"/>
    <w:rsid w:val="00983BC7"/>
    <w:rsid w:val="00985B50"/>
    <w:rsid w:val="00986923"/>
    <w:rsid w:val="00986E17"/>
    <w:rsid w:val="00987182"/>
    <w:rsid w:val="00987E44"/>
    <w:rsid w:val="00991C88"/>
    <w:rsid w:val="00992CA4"/>
    <w:rsid w:val="0099377A"/>
    <w:rsid w:val="00996DF1"/>
    <w:rsid w:val="009A02E6"/>
    <w:rsid w:val="009A1BA0"/>
    <w:rsid w:val="009A21E2"/>
    <w:rsid w:val="009A353C"/>
    <w:rsid w:val="009A3E2D"/>
    <w:rsid w:val="009A5037"/>
    <w:rsid w:val="009A6270"/>
    <w:rsid w:val="009A652B"/>
    <w:rsid w:val="009B02D6"/>
    <w:rsid w:val="009B0E24"/>
    <w:rsid w:val="009B1AA3"/>
    <w:rsid w:val="009B4E79"/>
    <w:rsid w:val="009B55C0"/>
    <w:rsid w:val="009B5D8B"/>
    <w:rsid w:val="009B7D1B"/>
    <w:rsid w:val="009C138A"/>
    <w:rsid w:val="009C14E0"/>
    <w:rsid w:val="009C2C72"/>
    <w:rsid w:val="009C384F"/>
    <w:rsid w:val="009C4260"/>
    <w:rsid w:val="009C4C46"/>
    <w:rsid w:val="009C5B77"/>
    <w:rsid w:val="009C6998"/>
    <w:rsid w:val="009D2EF8"/>
    <w:rsid w:val="009D3A64"/>
    <w:rsid w:val="009D6330"/>
    <w:rsid w:val="009E1CA3"/>
    <w:rsid w:val="009E1EE9"/>
    <w:rsid w:val="009E2ECF"/>
    <w:rsid w:val="009E6F44"/>
    <w:rsid w:val="009E72BE"/>
    <w:rsid w:val="009E77E2"/>
    <w:rsid w:val="009F1795"/>
    <w:rsid w:val="009F416D"/>
    <w:rsid w:val="009F590E"/>
    <w:rsid w:val="00A00193"/>
    <w:rsid w:val="00A02E7A"/>
    <w:rsid w:val="00A05EFB"/>
    <w:rsid w:val="00A104AC"/>
    <w:rsid w:val="00A13E1F"/>
    <w:rsid w:val="00A16CFB"/>
    <w:rsid w:val="00A20A08"/>
    <w:rsid w:val="00A20A59"/>
    <w:rsid w:val="00A21DD8"/>
    <w:rsid w:val="00A2576D"/>
    <w:rsid w:val="00A2694D"/>
    <w:rsid w:val="00A26E91"/>
    <w:rsid w:val="00A318D6"/>
    <w:rsid w:val="00A32B22"/>
    <w:rsid w:val="00A341C4"/>
    <w:rsid w:val="00A34C9D"/>
    <w:rsid w:val="00A41111"/>
    <w:rsid w:val="00A41B40"/>
    <w:rsid w:val="00A42DBD"/>
    <w:rsid w:val="00A4469F"/>
    <w:rsid w:val="00A45C7B"/>
    <w:rsid w:val="00A4631A"/>
    <w:rsid w:val="00A46571"/>
    <w:rsid w:val="00A635FF"/>
    <w:rsid w:val="00A6487B"/>
    <w:rsid w:val="00A67F07"/>
    <w:rsid w:val="00A71C4F"/>
    <w:rsid w:val="00A72D23"/>
    <w:rsid w:val="00A72F5B"/>
    <w:rsid w:val="00A74D73"/>
    <w:rsid w:val="00A83180"/>
    <w:rsid w:val="00A8330B"/>
    <w:rsid w:val="00A84878"/>
    <w:rsid w:val="00A84A79"/>
    <w:rsid w:val="00A864EA"/>
    <w:rsid w:val="00A87916"/>
    <w:rsid w:val="00A87B52"/>
    <w:rsid w:val="00A90221"/>
    <w:rsid w:val="00A90A7E"/>
    <w:rsid w:val="00A90ED7"/>
    <w:rsid w:val="00A91011"/>
    <w:rsid w:val="00A94246"/>
    <w:rsid w:val="00A945D4"/>
    <w:rsid w:val="00A95A0F"/>
    <w:rsid w:val="00A95BA1"/>
    <w:rsid w:val="00A97762"/>
    <w:rsid w:val="00A97F46"/>
    <w:rsid w:val="00AA26DA"/>
    <w:rsid w:val="00AA2CE0"/>
    <w:rsid w:val="00AA32B8"/>
    <w:rsid w:val="00AA385A"/>
    <w:rsid w:val="00AA39C6"/>
    <w:rsid w:val="00AA573F"/>
    <w:rsid w:val="00AA6A0D"/>
    <w:rsid w:val="00AA7F2A"/>
    <w:rsid w:val="00AB0626"/>
    <w:rsid w:val="00AB065D"/>
    <w:rsid w:val="00AB075E"/>
    <w:rsid w:val="00AB0E78"/>
    <w:rsid w:val="00AB2A2B"/>
    <w:rsid w:val="00AB54BB"/>
    <w:rsid w:val="00AC03C4"/>
    <w:rsid w:val="00AC12E5"/>
    <w:rsid w:val="00AC2CE9"/>
    <w:rsid w:val="00AC3454"/>
    <w:rsid w:val="00AC4C69"/>
    <w:rsid w:val="00AC4EDE"/>
    <w:rsid w:val="00AC658C"/>
    <w:rsid w:val="00AC6B7A"/>
    <w:rsid w:val="00AC76BE"/>
    <w:rsid w:val="00AD02A1"/>
    <w:rsid w:val="00AD02A8"/>
    <w:rsid w:val="00AD0690"/>
    <w:rsid w:val="00AD238E"/>
    <w:rsid w:val="00AD59EF"/>
    <w:rsid w:val="00AD62C9"/>
    <w:rsid w:val="00AD7E09"/>
    <w:rsid w:val="00AE0112"/>
    <w:rsid w:val="00AE1F52"/>
    <w:rsid w:val="00AE3507"/>
    <w:rsid w:val="00AE39A9"/>
    <w:rsid w:val="00AE4B39"/>
    <w:rsid w:val="00AE4C6C"/>
    <w:rsid w:val="00AE5C02"/>
    <w:rsid w:val="00AF2961"/>
    <w:rsid w:val="00AF2F7D"/>
    <w:rsid w:val="00AF44BE"/>
    <w:rsid w:val="00AF65BA"/>
    <w:rsid w:val="00AF6B78"/>
    <w:rsid w:val="00B010F3"/>
    <w:rsid w:val="00B03724"/>
    <w:rsid w:val="00B03CC2"/>
    <w:rsid w:val="00B04C1D"/>
    <w:rsid w:val="00B06331"/>
    <w:rsid w:val="00B07524"/>
    <w:rsid w:val="00B10FAC"/>
    <w:rsid w:val="00B12358"/>
    <w:rsid w:val="00B16312"/>
    <w:rsid w:val="00B22FB6"/>
    <w:rsid w:val="00B23385"/>
    <w:rsid w:val="00B25FA0"/>
    <w:rsid w:val="00B262BC"/>
    <w:rsid w:val="00B30AC5"/>
    <w:rsid w:val="00B3101F"/>
    <w:rsid w:val="00B4174A"/>
    <w:rsid w:val="00B44107"/>
    <w:rsid w:val="00B44699"/>
    <w:rsid w:val="00B453CE"/>
    <w:rsid w:val="00B477FE"/>
    <w:rsid w:val="00B53039"/>
    <w:rsid w:val="00B534B9"/>
    <w:rsid w:val="00B53778"/>
    <w:rsid w:val="00B53E1F"/>
    <w:rsid w:val="00B54118"/>
    <w:rsid w:val="00B54346"/>
    <w:rsid w:val="00B549D2"/>
    <w:rsid w:val="00B54B26"/>
    <w:rsid w:val="00B551BD"/>
    <w:rsid w:val="00B55209"/>
    <w:rsid w:val="00B55783"/>
    <w:rsid w:val="00B56070"/>
    <w:rsid w:val="00B561A0"/>
    <w:rsid w:val="00B56D07"/>
    <w:rsid w:val="00B5730D"/>
    <w:rsid w:val="00B57D83"/>
    <w:rsid w:val="00B60582"/>
    <w:rsid w:val="00B60F9F"/>
    <w:rsid w:val="00B632FE"/>
    <w:rsid w:val="00B642A7"/>
    <w:rsid w:val="00B645DE"/>
    <w:rsid w:val="00B646DB"/>
    <w:rsid w:val="00B64993"/>
    <w:rsid w:val="00B67BF7"/>
    <w:rsid w:val="00B7080A"/>
    <w:rsid w:val="00B717B7"/>
    <w:rsid w:val="00B719A8"/>
    <w:rsid w:val="00B72279"/>
    <w:rsid w:val="00B73A70"/>
    <w:rsid w:val="00B77D6B"/>
    <w:rsid w:val="00B802C9"/>
    <w:rsid w:val="00B803A0"/>
    <w:rsid w:val="00B81F74"/>
    <w:rsid w:val="00B8386F"/>
    <w:rsid w:val="00B83956"/>
    <w:rsid w:val="00B840C5"/>
    <w:rsid w:val="00B855C2"/>
    <w:rsid w:val="00B8592B"/>
    <w:rsid w:val="00B862AC"/>
    <w:rsid w:val="00B93161"/>
    <w:rsid w:val="00B9375B"/>
    <w:rsid w:val="00B957A9"/>
    <w:rsid w:val="00B95B7F"/>
    <w:rsid w:val="00B962DE"/>
    <w:rsid w:val="00BA2236"/>
    <w:rsid w:val="00BA2482"/>
    <w:rsid w:val="00BA3AD8"/>
    <w:rsid w:val="00BA3D43"/>
    <w:rsid w:val="00BA536C"/>
    <w:rsid w:val="00BA57F4"/>
    <w:rsid w:val="00BA64E6"/>
    <w:rsid w:val="00BB26E3"/>
    <w:rsid w:val="00BB38A6"/>
    <w:rsid w:val="00BB3A33"/>
    <w:rsid w:val="00BB4FB4"/>
    <w:rsid w:val="00BB679A"/>
    <w:rsid w:val="00BB6D3B"/>
    <w:rsid w:val="00BB6F6F"/>
    <w:rsid w:val="00BB7A93"/>
    <w:rsid w:val="00BC02EF"/>
    <w:rsid w:val="00BC0912"/>
    <w:rsid w:val="00BC3243"/>
    <w:rsid w:val="00BC4713"/>
    <w:rsid w:val="00BC6AD0"/>
    <w:rsid w:val="00BC6B41"/>
    <w:rsid w:val="00BD0717"/>
    <w:rsid w:val="00BD0F93"/>
    <w:rsid w:val="00BD2C2B"/>
    <w:rsid w:val="00BD4BC9"/>
    <w:rsid w:val="00BD5814"/>
    <w:rsid w:val="00BD5B1B"/>
    <w:rsid w:val="00BD612C"/>
    <w:rsid w:val="00BE4FD1"/>
    <w:rsid w:val="00BE596E"/>
    <w:rsid w:val="00BF470F"/>
    <w:rsid w:val="00BF68B8"/>
    <w:rsid w:val="00BF6DBC"/>
    <w:rsid w:val="00BF7399"/>
    <w:rsid w:val="00C07315"/>
    <w:rsid w:val="00C079AF"/>
    <w:rsid w:val="00C07CF5"/>
    <w:rsid w:val="00C14808"/>
    <w:rsid w:val="00C14DF9"/>
    <w:rsid w:val="00C16687"/>
    <w:rsid w:val="00C176EE"/>
    <w:rsid w:val="00C218CA"/>
    <w:rsid w:val="00C22E5E"/>
    <w:rsid w:val="00C25C2E"/>
    <w:rsid w:val="00C30DB2"/>
    <w:rsid w:val="00C345DC"/>
    <w:rsid w:val="00C403C5"/>
    <w:rsid w:val="00C428DA"/>
    <w:rsid w:val="00C4331E"/>
    <w:rsid w:val="00C44C8A"/>
    <w:rsid w:val="00C5000B"/>
    <w:rsid w:val="00C50545"/>
    <w:rsid w:val="00C50E29"/>
    <w:rsid w:val="00C50F08"/>
    <w:rsid w:val="00C518E1"/>
    <w:rsid w:val="00C51950"/>
    <w:rsid w:val="00C51F5B"/>
    <w:rsid w:val="00C5270F"/>
    <w:rsid w:val="00C55948"/>
    <w:rsid w:val="00C55FA5"/>
    <w:rsid w:val="00C56FB6"/>
    <w:rsid w:val="00C57C25"/>
    <w:rsid w:val="00C62A34"/>
    <w:rsid w:val="00C63E1F"/>
    <w:rsid w:val="00C641C8"/>
    <w:rsid w:val="00C66629"/>
    <w:rsid w:val="00C672F8"/>
    <w:rsid w:val="00C673EF"/>
    <w:rsid w:val="00C67B41"/>
    <w:rsid w:val="00C7035F"/>
    <w:rsid w:val="00C71150"/>
    <w:rsid w:val="00C739A3"/>
    <w:rsid w:val="00C74DB7"/>
    <w:rsid w:val="00C75305"/>
    <w:rsid w:val="00C75EDA"/>
    <w:rsid w:val="00C75F6C"/>
    <w:rsid w:val="00C77E84"/>
    <w:rsid w:val="00C80DD3"/>
    <w:rsid w:val="00C82033"/>
    <w:rsid w:val="00C834AF"/>
    <w:rsid w:val="00C85D0A"/>
    <w:rsid w:val="00C85E2E"/>
    <w:rsid w:val="00C92427"/>
    <w:rsid w:val="00C94F7F"/>
    <w:rsid w:val="00C9510E"/>
    <w:rsid w:val="00CA01E3"/>
    <w:rsid w:val="00CA0924"/>
    <w:rsid w:val="00CA3A5B"/>
    <w:rsid w:val="00CA6892"/>
    <w:rsid w:val="00CA6D18"/>
    <w:rsid w:val="00CB15CF"/>
    <w:rsid w:val="00CB3A46"/>
    <w:rsid w:val="00CB3E44"/>
    <w:rsid w:val="00CB3EC6"/>
    <w:rsid w:val="00CB5B0C"/>
    <w:rsid w:val="00CC10AE"/>
    <w:rsid w:val="00CC2552"/>
    <w:rsid w:val="00CC500F"/>
    <w:rsid w:val="00CD02A6"/>
    <w:rsid w:val="00CD05B3"/>
    <w:rsid w:val="00CD3474"/>
    <w:rsid w:val="00CD3A7B"/>
    <w:rsid w:val="00CD504A"/>
    <w:rsid w:val="00CD516D"/>
    <w:rsid w:val="00CD5AC4"/>
    <w:rsid w:val="00CD6E21"/>
    <w:rsid w:val="00CE2FAA"/>
    <w:rsid w:val="00CE3871"/>
    <w:rsid w:val="00CE43BE"/>
    <w:rsid w:val="00CE4664"/>
    <w:rsid w:val="00CF15FE"/>
    <w:rsid w:val="00CF1AF7"/>
    <w:rsid w:val="00CF4404"/>
    <w:rsid w:val="00CF6741"/>
    <w:rsid w:val="00D02370"/>
    <w:rsid w:val="00D03433"/>
    <w:rsid w:val="00D05E0E"/>
    <w:rsid w:val="00D1044E"/>
    <w:rsid w:val="00D104C0"/>
    <w:rsid w:val="00D11288"/>
    <w:rsid w:val="00D11503"/>
    <w:rsid w:val="00D12D45"/>
    <w:rsid w:val="00D12F24"/>
    <w:rsid w:val="00D13F60"/>
    <w:rsid w:val="00D14FB4"/>
    <w:rsid w:val="00D21FC7"/>
    <w:rsid w:val="00D2370E"/>
    <w:rsid w:val="00D24E83"/>
    <w:rsid w:val="00D24EB4"/>
    <w:rsid w:val="00D32EDE"/>
    <w:rsid w:val="00D34D1E"/>
    <w:rsid w:val="00D40A60"/>
    <w:rsid w:val="00D45AE0"/>
    <w:rsid w:val="00D46029"/>
    <w:rsid w:val="00D46526"/>
    <w:rsid w:val="00D4686F"/>
    <w:rsid w:val="00D50010"/>
    <w:rsid w:val="00D5140A"/>
    <w:rsid w:val="00D51832"/>
    <w:rsid w:val="00D5299A"/>
    <w:rsid w:val="00D5303D"/>
    <w:rsid w:val="00D53467"/>
    <w:rsid w:val="00D554B5"/>
    <w:rsid w:val="00D57708"/>
    <w:rsid w:val="00D62D13"/>
    <w:rsid w:val="00D635A9"/>
    <w:rsid w:val="00D63EB0"/>
    <w:rsid w:val="00D66748"/>
    <w:rsid w:val="00D6756C"/>
    <w:rsid w:val="00D72A00"/>
    <w:rsid w:val="00D72E89"/>
    <w:rsid w:val="00D751C3"/>
    <w:rsid w:val="00D7551B"/>
    <w:rsid w:val="00D7754A"/>
    <w:rsid w:val="00D827D8"/>
    <w:rsid w:val="00D829EC"/>
    <w:rsid w:val="00D91773"/>
    <w:rsid w:val="00D97DEF"/>
    <w:rsid w:val="00DA2CAA"/>
    <w:rsid w:val="00DA33B4"/>
    <w:rsid w:val="00DA6AB1"/>
    <w:rsid w:val="00DA7B1A"/>
    <w:rsid w:val="00DA7F15"/>
    <w:rsid w:val="00DB1515"/>
    <w:rsid w:val="00DB2991"/>
    <w:rsid w:val="00DB504E"/>
    <w:rsid w:val="00DC3154"/>
    <w:rsid w:val="00DC45D3"/>
    <w:rsid w:val="00DC7CA6"/>
    <w:rsid w:val="00DD2172"/>
    <w:rsid w:val="00DD2DA1"/>
    <w:rsid w:val="00DD2FDC"/>
    <w:rsid w:val="00DD4EC6"/>
    <w:rsid w:val="00DD59CE"/>
    <w:rsid w:val="00DD5DA9"/>
    <w:rsid w:val="00DD7BA4"/>
    <w:rsid w:val="00DE51F3"/>
    <w:rsid w:val="00DE683F"/>
    <w:rsid w:val="00DE6DA4"/>
    <w:rsid w:val="00DE6E18"/>
    <w:rsid w:val="00DE7186"/>
    <w:rsid w:val="00DF02BF"/>
    <w:rsid w:val="00DF0D66"/>
    <w:rsid w:val="00E03436"/>
    <w:rsid w:val="00E041FF"/>
    <w:rsid w:val="00E071F0"/>
    <w:rsid w:val="00E07762"/>
    <w:rsid w:val="00E078E1"/>
    <w:rsid w:val="00E1257B"/>
    <w:rsid w:val="00E1465F"/>
    <w:rsid w:val="00E15286"/>
    <w:rsid w:val="00E16C28"/>
    <w:rsid w:val="00E22CF6"/>
    <w:rsid w:val="00E247D4"/>
    <w:rsid w:val="00E275B0"/>
    <w:rsid w:val="00E359F6"/>
    <w:rsid w:val="00E360CE"/>
    <w:rsid w:val="00E36B63"/>
    <w:rsid w:val="00E36C11"/>
    <w:rsid w:val="00E36C52"/>
    <w:rsid w:val="00E37C07"/>
    <w:rsid w:val="00E41863"/>
    <w:rsid w:val="00E42751"/>
    <w:rsid w:val="00E430DE"/>
    <w:rsid w:val="00E457CE"/>
    <w:rsid w:val="00E45886"/>
    <w:rsid w:val="00E46AAD"/>
    <w:rsid w:val="00E4719A"/>
    <w:rsid w:val="00E47688"/>
    <w:rsid w:val="00E503AA"/>
    <w:rsid w:val="00E51D70"/>
    <w:rsid w:val="00E521A3"/>
    <w:rsid w:val="00E53941"/>
    <w:rsid w:val="00E54B85"/>
    <w:rsid w:val="00E56C59"/>
    <w:rsid w:val="00E62006"/>
    <w:rsid w:val="00E62209"/>
    <w:rsid w:val="00E62253"/>
    <w:rsid w:val="00E6288B"/>
    <w:rsid w:val="00E63EBC"/>
    <w:rsid w:val="00E6502A"/>
    <w:rsid w:val="00E6599B"/>
    <w:rsid w:val="00E661E4"/>
    <w:rsid w:val="00E66200"/>
    <w:rsid w:val="00E66D89"/>
    <w:rsid w:val="00E710F7"/>
    <w:rsid w:val="00E72201"/>
    <w:rsid w:val="00E75F80"/>
    <w:rsid w:val="00E7672E"/>
    <w:rsid w:val="00E77A49"/>
    <w:rsid w:val="00E802C9"/>
    <w:rsid w:val="00E82474"/>
    <w:rsid w:val="00E83517"/>
    <w:rsid w:val="00E83DE1"/>
    <w:rsid w:val="00E83E60"/>
    <w:rsid w:val="00E84A22"/>
    <w:rsid w:val="00E91889"/>
    <w:rsid w:val="00E92304"/>
    <w:rsid w:val="00E93D64"/>
    <w:rsid w:val="00E93DFC"/>
    <w:rsid w:val="00E96F84"/>
    <w:rsid w:val="00EA1B61"/>
    <w:rsid w:val="00EA212F"/>
    <w:rsid w:val="00EA2D20"/>
    <w:rsid w:val="00EA2D66"/>
    <w:rsid w:val="00EA3568"/>
    <w:rsid w:val="00EA3B1F"/>
    <w:rsid w:val="00EA4CC0"/>
    <w:rsid w:val="00EA570D"/>
    <w:rsid w:val="00EA5B36"/>
    <w:rsid w:val="00EB12CF"/>
    <w:rsid w:val="00EB1CD0"/>
    <w:rsid w:val="00EB4BAC"/>
    <w:rsid w:val="00EC47FC"/>
    <w:rsid w:val="00EC6697"/>
    <w:rsid w:val="00ED0779"/>
    <w:rsid w:val="00ED147D"/>
    <w:rsid w:val="00ED2CA4"/>
    <w:rsid w:val="00ED596D"/>
    <w:rsid w:val="00ED5E33"/>
    <w:rsid w:val="00ED61A5"/>
    <w:rsid w:val="00EE4A6B"/>
    <w:rsid w:val="00EE4EF0"/>
    <w:rsid w:val="00EE5976"/>
    <w:rsid w:val="00EE6749"/>
    <w:rsid w:val="00EE6AE6"/>
    <w:rsid w:val="00EF0202"/>
    <w:rsid w:val="00EF12C0"/>
    <w:rsid w:val="00EF1B9A"/>
    <w:rsid w:val="00EF1E10"/>
    <w:rsid w:val="00EF2745"/>
    <w:rsid w:val="00EF27B2"/>
    <w:rsid w:val="00EF2F54"/>
    <w:rsid w:val="00EF4025"/>
    <w:rsid w:val="00EF4DBD"/>
    <w:rsid w:val="00EF6599"/>
    <w:rsid w:val="00EF6A24"/>
    <w:rsid w:val="00EF7FA8"/>
    <w:rsid w:val="00F000A6"/>
    <w:rsid w:val="00F015F7"/>
    <w:rsid w:val="00F01D74"/>
    <w:rsid w:val="00F065CF"/>
    <w:rsid w:val="00F06BE5"/>
    <w:rsid w:val="00F116AD"/>
    <w:rsid w:val="00F14E4C"/>
    <w:rsid w:val="00F16BE5"/>
    <w:rsid w:val="00F16C61"/>
    <w:rsid w:val="00F20236"/>
    <w:rsid w:val="00F2065B"/>
    <w:rsid w:val="00F207AA"/>
    <w:rsid w:val="00F22874"/>
    <w:rsid w:val="00F22B92"/>
    <w:rsid w:val="00F23634"/>
    <w:rsid w:val="00F239CA"/>
    <w:rsid w:val="00F27980"/>
    <w:rsid w:val="00F30AC2"/>
    <w:rsid w:val="00F30C4C"/>
    <w:rsid w:val="00F311FE"/>
    <w:rsid w:val="00F3229A"/>
    <w:rsid w:val="00F34760"/>
    <w:rsid w:val="00F3557B"/>
    <w:rsid w:val="00F35D43"/>
    <w:rsid w:val="00F35DE2"/>
    <w:rsid w:val="00F36996"/>
    <w:rsid w:val="00F379AD"/>
    <w:rsid w:val="00F4024F"/>
    <w:rsid w:val="00F40907"/>
    <w:rsid w:val="00F42619"/>
    <w:rsid w:val="00F43D06"/>
    <w:rsid w:val="00F43E3D"/>
    <w:rsid w:val="00F44DF6"/>
    <w:rsid w:val="00F44FFB"/>
    <w:rsid w:val="00F469CD"/>
    <w:rsid w:val="00F478E8"/>
    <w:rsid w:val="00F513D2"/>
    <w:rsid w:val="00F53A9E"/>
    <w:rsid w:val="00F54CBA"/>
    <w:rsid w:val="00F5609C"/>
    <w:rsid w:val="00F56C3F"/>
    <w:rsid w:val="00F61965"/>
    <w:rsid w:val="00F620F1"/>
    <w:rsid w:val="00F63ABB"/>
    <w:rsid w:val="00F64741"/>
    <w:rsid w:val="00F656FB"/>
    <w:rsid w:val="00F70C96"/>
    <w:rsid w:val="00F7181C"/>
    <w:rsid w:val="00F73300"/>
    <w:rsid w:val="00F738D3"/>
    <w:rsid w:val="00F73B66"/>
    <w:rsid w:val="00F778E7"/>
    <w:rsid w:val="00F77C4C"/>
    <w:rsid w:val="00F80E45"/>
    <w:rsid w:val="00F81B21"/>
    <w:rsid w:val="00F81B41"/>
    <w:rsid w:val="00F8506F"/>
    <w:rsid w:val="00F867B4"/>
    <w:rsid w:val="00F86AF0"/>
    <w:rsid w:val="00F90DC9"/>
    <w:rsid w:val="00F95000"/>
    <w:rsid w:val="00F96189"/>
    <w:rsid w:val="00F96841"/>
    <w:rsid w:val="00F96B83"/>
    <w:rsid w:val="00F97AE7"/>
    <w:rsid w:val="00F97CB3"/>
    <w:rsid w:val="00FA1849"/>
    <w:rsid w:val="00FA2A05"/>
    <w:rsid w:val="00FA5D2C"/>
    <w:rsid w:val="00FA71F6"/>
    <w:rsid w:val="00FB0F7C"/>
    <w:rsid w:val="00FB2905"/>
    <w:rsid w:val="00FB5507"/>
    <w:rsid w:val="00FC342D"/>
    <w:rsid w:val="00FC3E51"/>
    <w:rsid w:val="00FC57A8"/>
    <w:rsid w:val="00FC5928"/>
    <w:rsid w:val="00FC69D7"/>
    <w:rsid w:val="00FC6F28"/>
    <w:rsid w:val="00FD21D2"/>
    <w:rsid w:val="00FD2770"/>
    <w:rsid w:val="00FD4B0B"/>
    <w:rsid w:val="00FD6727"/>
    <w:rsid w:val="00FD6FA7"/>
    <w:rsid w:val="00FD7FE3"/>
    <w:rsid w:val="00FE0267"/>
    <w:rsid w:val="00FE0CCD"/>
    <w:rsid w:val="00FE1142"/>
    <w:rsid w:val="00FE27E7"/>
    <w:rsid w:val="00FF23E2"/>
    <w:rsid w:val="00FF3624"/>
    <w:rsid w:val="00FF3FA4"/>
    <w:rsid w:val="00FF4050"/>
    <w:rsid w:val="00FF5252"/>
    <w:rsid w:val="00FF6450"/>
    <w:rsid w:val="00FF64FE"/>
    <w:rsid w:val="00FF6E94"/>
  </w:rsids>
  <m:mathPr>
    <m:mathFont m:val="Cambria Math"/>
    <m:brkBin m:val="before"/>
    <m:brkBinSub m:val="--"/>
    <m:smallFrac m:val="0"/>
    <m:dispDef/>
    <m:lMargin m:val="0"/>
    <m:rMargin m:val="0"/>
    <m:defJc m:val="centerGroup"/>
    <m:wrapIndent m:val="1440"/>
    <m:intLim m:val="subSup"/>
    <m:naryLim m:val="undOvr"/>
  </m:mathPr>
  <w:themeFontLang w:val="en-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C485C"/>
  <w15:chartTrackingRefBased/>
  <w15:docId w15:val="{39D69B79-E0CC-144F-86CF-2B752CA21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29E"/>
    <w:pPr>
      <w:spacing w:after="160" w:line="259" w:lineRule="auto"/>
      <w:contextualSpacing/>
    </w:pPr>
    <w:rPr>
      <w:rFonts w:ascii="Times New Roman" w:hAnsi="Times New Roman"/>
      <w:sz w:val="22"/>
      <w:szCs w:val="22"/>
      <w:lang w:val="en-US"/>
    </w:rPr>
  </w:style>
  <w:style w:type="paragraph" w:styleId="Heading1">
    <w:name w:val="heading 1"/>
    <w:basedOn w:val="Normal"/>
    <w:next w:val="Normal"/>
    <w:link w:val="Heading1Char"/>
    <w:uiPriority w:val="9"/>
    <w:qFormat/>
    <w:rsid w:val="00FF6450"/>
    <w:pPr>
      <w:keepNext/>
      <w:keepLines/>
      <w:spacing w:before="240" w:after="0"/>
      <w:outlineLvl w:val="0"/>
    </w:pPr>
    <w:rPr>
      <w:rFonts w:eastAsiaTheme="majorEastAsia" w:cstheme="majorBidi"/>
      <w:sz w:val="24"/>
      <w:szCs w:val="32"/>
    </w:rPr>
  </w:style>
  <w:style w:type="paragraph" w:styleId="Heading2">
    <w:name w:val="heading 2"/>
    <w:aliases w:val="Titolo 1.1"/>
    <w:basedOn w:val="Normal"/>
    <w:next w:val="Normal"/>
    <w:link w:val="Heading2Char"/>
    <w:uiPriority w:val="9"/>
    <w:semiHidden/>
    <w:unhideWhenUsed/>
    <w:qFormat/>
    <w:rsid w:val="00FF6450"/>
    <w:pPr>
      <w:keepNext/>
      <w:keepLines/>
      <w:numPr>
        <w:numId w:val="1"/>
      </w:numPr>
      <w:spacing w:before="40" w:after="0"/>
      <w:outlineLvl w:val="1"/>
    </w:pPr>
    <w:rPr>
      <w:rFonts w:eastAsiaTheme="majorEastAsia" w:cstheme="majorBidi"/>
      <w:sz w:val="24"/>
      <w:szCs w:val="26"/>
    </w:rPr>
  </w:style>
  <w:style w:type="paragraph" w:styleId="Heading7">
    <w:name w:val="heading 7"/>
    <w:basedOn w:val="Normal"/>
    <w:next w:val="Normal"/>
    <w:link w:val="Heading7Char"/>
    <w:qFormat/>
    <w:rsid w:val="00A2576D"/>
    <w:pPr>
      <w:keepNext/>
      <w:widowControl w:val="0"/>
      <w:shd w:val="clear" w:color="auto" w:fill="FFFFFF"/>
      <w:suppressAutoHyphens/>
      <w:spacing w:before="240" w:after="120" w:line="240" w:lineRule="auto"/>
      <w:jc w:val="both"/>
      <w:outlineLvl w:val="6"/>
    </w:pPr>
    <w:rPr>
      <w:rFonts w:eastAsia="Times New Roman" w:cs="Times New Roman"/>
      <w:b/>
      <w:bCs/>
      <w:color w:val="000000"/>
      <w:spacing w:val="-2"/>
      <w:sz w:val="24"/>
      <w:szCs w:val="52"/>
      <w:lang w:val="en-GB" w:eastAsia="zh-CN"/>
    </w:rPr>
  </w:style>
  <w:style w:type="paragraph" w:styleId="Heading8">
    <w:name w:val="heading 8"/>
    <w:basedOn w:val="Normal"/>
    <w:next w:val="Normal"/>
    <w:link w:val="Heading8Char"/>
    <w:qFormat/>
    <w:rsid w:val="00FF6450"/>
    <w:pPr>
      <w:numPr>
        <w:ilvl w:val="7"/>
        <w:numId w:val="3"/>
      </w:numPr>
      <w:suppressAutoHyphens/>
      <w:spacing w:before="240" w:after="60" w:line="264" w:lineRule="auto"/>
      <w:jc w:val="both"/>
      <w:outlineLvl w:val="7"/>
    </w:pPr>
    <w:rPr>
      <w:rFonts w:ascii="Arial" w:eastAsia="Times New Roman" w:hAnsi="Arial" w:cs="Arial"/>
      <w:i/>
      <w:kern w:val="2"/>
      <w:sz w:val="20"/>
      <w:szCs w:val="20"/>
      <w:lang w:val="nl-NL" w:eastAsia="zh-CN"/>
    </w:rPr>
  </w:style>
  <w:style w:type="paragraph" w:styleId="Heading9">
    <w:name w:val="heading 9"/>
    <w:basedOn w:val="Normal"/>
    <w:next w:val="Normal"/>
    <w:link w:val="Heading9Char"/>
    <w:qFormat/>
    <w:rsid w:val="00FF6450"/>
    <w:pPr>
      <w:numPr>
        <w:ilvl w:val="8"/>
        <w:numId w:val="3"/>
      </w:numPr>
      <w:suppressAutoHyphens/>
      <w:spacing w:before="240" w:after="60" w:line="264" w:lineRule="auto"/>
      <w:jc w:val="both"/>
      <w:outlineLvl w:val="8"/>
    </w:pPr>
    <w:rPr>
      <w:rFonts w:ascii="Arial" w:eastAsia="Times New Roman" w:hAnsi="Arial" w:cs="Arial"/>
      <w:i/>
      <w:kern w:val="2"/>
      <w:sz w:val="18"/>
      <w:szCs w:val="20"/>
      <w:lang w:val="nl-NL"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rsid w:val="00881A58"/>
    <w:pPr>
      <w:spacing w:line="360" w:lineRule="auto"/>
      <w:jc w:val="both"/>
    </w:pPr>
    <w:rPr>
      <w:rFonts w:eastAsia="Times New Roman" w:cs="Times New Roman"/>
      <w:szCs w:val="20"/>
      <w:lang w:val="en-GB" w:eastAsia="es-ES"/>
    </w:rPr>
  </w:style>
  <w:style w:type="paragraph" w:customStyle="1" w:styleId="ArticleText">
    <w:name w:val="Article Text"/>
    <w:basedOn w:val="Normal"/>
    <w:qFormat/>
    <w:rsid w:val="00DA2CAA"/>
    <w:pPr>
      <w:spacing w:line="360" w:lineRule="auto"/>
      <w:jc w:val="both"/>
    </w:pPr>
    <w:rPr>
      <w:rFonts w:eastAsia="Times New Roman" w:cs="Times New Roman"/>
      <w:szCs w:val="20"/>
      <w:lang w:eastAsia="es-ES"/>
    </w:rPr>
  </w:style>
  <w:style w:type="character" w:customStyle="1" w:styleId="Heading1Char">
    <w:name w:val="Heading 1 Char"/>
    <w:basedOn w:val="DefaultParagraphFont"/>
    <w:link w:val="Heading1"/>
    <w:uiPriority w:val="9"/>
    <w:rsid w:val="00FF6450"/>
    <w:rPr>
      <w:rFonts w:ascii="Times New Roman" w:eastAsiaTheme="majorEastAsia" w:hAnsi="Times New Roman" w:cstheme="majorBidi"/>
      <w:szCs w:val="32"/>
      <w:lang w:val="en-US"/>
    </w:rPr>
  </w:style>
  <w:style w:type="character" w:customStyle="1" w:styleId="Heading2Char">
    <w:name w:val="Heading 2 Char"/>
    <w:aliases w:val="Titolo 1.1 Char"/>
    <w:basedOn w:val="DefaultParagraphFont"/>
    <w:link w:val="Heading2"/>
    <w:uiPriority w:val="9"/>
    <w:semiHidden/>
    <w:rsid w:val="00FF6450"/>
    <w:rPr>
      <w:rFonts w:ascii="Times New Roman" w:eastAsiaTheme="majorEastAsia" w:hAnsi="Times New Roman" w:cstheme="majorBidi"/>
      <w:szCs w:val="26"/>
      <w:lang w:val="en-US"/>
    </w:rPr>
  </w:style>
  <w:style w:type="character" w:customStyle="1" w:styleId="Heading7Char">
    <w:name w:val="Heading 7 Char"/>
    <w:basedOn w:val="DefaultParagraphFont"/>
    <w:link w:val="Heading7"/>
    <w:rsid w:val="00A2576D"/>
    <w:rPr>
      <w:rFonts w:ascii="Times New Roman" w:eastAsia="Times New Roman" w:hAnsi="Times New Roman" w:cs="Times New Roman"/>
      <w:b/>
      <w:bCs/>
      <w:color w:val="000000"/>
      <w:spacing w:val="-2"/>
      <w:szCs w:val="52"/>
      <w:shd w:val="clear" w:color="auto" w:fill="FFFFFF"/>
      <w:lang w:val="en-GB" w:eastAsia="zh-CN"/>
    </w:rPr>
  </w:style>
  <w:style w:type="character" w:customStyle="1" w:styleId="Heading8Char">
    <w:name w:val="Heading 8 Char"/>
    <w:basedOn w:val="DefaultParagraphFont"/>
    <w:link w:val="Heading8"/>
    <w:rsid w:val="00FF6450"/>
    <w:rPr>
      <w:rFonts w:ascii="Arial" w:eastAsia="Times New Roman" w:hAnsi="Arial" w:cs="Arial"/>
      <w:i/>
      <w:kern w:val="2"/>
      <w:sz w:val="20"/>
      <w:szCs w:val="20"/>
      <w:lang w:val="nl-NL" w:eastAsia="zh-CN"/>
    </w:rPr>
  </w:style>
  <w:style w:type="character" w:customStyle="1" w:styleId="Heading9Char">
    <w:name w:val="Heading 9 Char"/>
    <w:basedOn w:val="DefaultParagraphFont"/>
    <w:link w:val="Heading9"/>
    <w:rsid w:val="00FF6450"/>
    <w:rPr>
      <w:rFonts w:ascii="Arial" w:eastAsia="Times New Roman" w:hAnsi="Arial" w:cs="Arial"/>
      <w:i/>
      <w:kern w:val="2"/>
      <w:sz w:val="18"/>
      <w:szCs w:val="20"/>
      <w:lang w:val="nl-NL" w:eastAsia="zh-CN"/>
    </w:rPr>
  </w:style>
  <w:style w:type="paragraph" w:customStyle="1" w:styleId="Titolo111">
    <w:name w:val="Titolo 1.1.1"/>
    <w:basedOn w:val="Normal"/>
    <w:link w:val="Titolo111Carattere"/>
    <w:qFormat/>
    <w:rsid w:val="00FF6450"/>
    <w:pPr>
      <w:numPr>
        <w:numId w:val="2"/>
      </w:numPr>
      <w:spacing w:after="0" w:line="240" w:lineRule="auto"/>
      <w:ind w:left="0" w:firstLine="0"/>
      <w:jc w:val="both"/>
    </w:pPr>
    <w:rPr>
      <w:sz w:val="24"/>
      <w:szCs w:val="24"/>
    </w:rPr>
  </w:style>
  <w:style w:type="character" w:customStyle="1" w:styleId="Titolo111Carattere">
    <w:name w:val="Titolo 1.1.1 Carattere"/>
    <w:basedOn w:val="DefaultParagraphFont"/>
    <w:link w:val="Titolo111"/>
    <w:rsid w:val="00FF6450"/>
    <w:rPr>
      <w:rFonts w:ascii="Times New Roman" w:hAnsi="Times New Roman"/>
      <w:lang w:val="en-US"/>
    </w:rPr>
  </w:style>
  <w:style w:type="paragraph" w:styleId="Title">
    <w:name w:val="Title"/>
    <w:basedOn w:val="Normal"/>
    <w:next w:val="Normal"/>
    <w:link w:val="TitleChar"/>
    <w:uiPriority w:val="10"/>
    <w:qFormat/>
    <w:rsid w:val="00FF6450"/>
    <w:pPr>
      <w:spacing w:after="0" w:line="240" w:lineRule="auto"/>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FF6450"/>
    <w:rPr>
      <w:rFonts w:ascii="Times New Roman" w:eastAsiaTheme="majorEastAsia" w:hAnsi="Times New Roman" w:cstheme="majorBidi"/>
      <w:spacing w:val="-10"/>
      <w:kern w:val="28"/>
      <w:sz w:val="56"/>
      <w:szCs w:val="56"/>
      <w:lang w:val="en-US"/>
    </w:rPr>
  </w:style>
  <w:style w:type="paragraph" w:styleId="ListParagraph">
    <w:name w:val="List Paragraph"/>
    <w:basedOn w:val="Normal"/>
    <w:uiPriority w:val="34"/>
    <w:qFormat/>
    <w:rsid w:val="00FF6450"/>
    <w:pPr>
      <w:ind w:left="720"/>
    </w:pPr>
  </w:style>
  <w:style w:type="character" w:styleId="LineNumber">
    <w:name w:val="line number"/>
    <w:basedOn w:val="DefaultParagraphFont"/>
    <w:uiPriority w:val="99"/>
    <w:semiHidden/>
    <w:unhideWhenUsed/>
    <w:rsid w:val="00FF6450"/>
  </w:style>
  <w:style w:type="character" w:styleId="PlaceholderText">
    <w:name w:val="Placeholder Text"/>
    <w:basedOn w:val="DefaultParagraphFont"/>
    <w:uiPriority w:val="99"/>
    <w:semiHidden/>
    <w:rsid w:val="00FF6450"/>
    <w:rPr>
      <w:color w:val="808080"/>
    </w:rPr>
  </w:style>
  <w:style w:type="table" w:styleId="TableGrid">
    <w:name w:val="Table Grid"/>
    <w:basedOn w:val="TableNormal"/>
    <w:rsid w:val="00FF6450"/>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ArticleText"/>
    <w:next w:val="Normal"/>
    <w:uiPriority w:val="35"/>
    <w:unhideWhenUsed/>
    <w:qFormat/>
    <w:rsid w:val="00844565"/>
    <w:pPr>
      <w:spacing w:line="240" w:lineRule="auto"/>
    </w:pPr>
    <w:rPr>
      <w:i/>
      <w:iCs/>
      <w:sz w:val="18"/>
      <w:szCs w:val="18"/>
    </w:rPr>
  </w:style>
  <w:style w:type="character" w:styleId="CommentReference">
    <w:name w:val="annotation reference"/>
    <w:basedOn w:val="DefaultParagraphFont"/>
    <w:uiPriority w:val="99"/>
    <w:semiHidden/>
    <w:unhideWhenUsed/>
    <w:rsid w:val="00FF6450"/>
    <w:rPr>
      <w:sz w:val="16"/>
      <w:szCs w:val="16"/>
    </w:rPr>
  </w:style>
  <w:style w:type="paragraph" w:styleId="CommentText">
    <w:name w:val="annotation text"/>
    <w:basedOn w:val="Normal"/>
    <w:link w:val="CommentTextChar"/>
    <w:uiPriority w:val="99"/>
    <w:semiHidden/>
    <w:unhideWhenUsed/>
    <w:rsid w:val="00FF6450"/>
    <w:pPr>
      <w:spacing w:line="240" w:lineRule="auto"/>
    </w:pPr>
    <w:rPr>
      <w:sz w:val="20"/>
      <w:szCs w:val="20"/>
    </w:rPr>
  </w:style>
  <w:style w:type="character" w:customStyle="1" w:styleId="CommentTextChar">
    <w:name w:val="Comment Text Char"/>
    <w:basedOn w:val="DefaultParagraphFont"/>
    <w:link w:val="CommentText"/>
    <w:uiPriority w:val="99"/>
    <w:semiHidden/>
    <w:rsid w:val="00FF6450"/>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FF6450"/>
    <w:rPr>
      <w:b/>
      <w:bCs/>
    </w:rPr>
  </w:style>
  <w:style w:type="character" w:customStyle="1" w:styleId="CommentSubjectChar">
    <w:name w:val="Comment Subject Char"/>
    <w:basedOn w:val="CommentTextChar"/>
    <w:link w:val="CommentSubject"/>
    <w:uiPriority w:val="99"/>
    <w:semiHidden/>
    <w:rsid w:val="00FF6450"/>
    <w:rPr>
      <w:rFonts w:ascii="Times New Roman" w:hAnsi="Times New Roman"/>
      <w:b/>
      <w:bCs/>
      <w:sz w:val="20"/>
      <w:szCs w:val="20"/>
      <w:lang w:val="en-US"/>
    </w:rPr>
  </w:style>
  <w:style w:type="character" w:styleId="Hyperlink">
    <w:name w:val="Hyperlink"/>
    <w:basedOn w:val="DefaultParagraphFont"/>
    <w:uiPriority w:val="99"/>
    <w:unhideWhenUsed/>
    <w:rsid w:val="00FF6450"/>
    <w:rPr>
      <w:color w:val="0563C1" w:themeColor="hyperlink"/>
      <w:u w:val="single"/>
    </w:rPr>
  </w:style>
  <w:style w:type="character" w:customStyle="1" w:styleId="Menzionenonrisolta1">
    <w:name w:val="Menzione non risolta1"/>
    <w:basedOn w:val="DefaultParagraphFont"/>
    <w:uiPriority w:val="99"/>
    <w:semiHidden/>
    <w:unhideWhenUsed/>
    <w:rsid w:val="00FF6450"/>
    <w:rPr>
      <w:color w:val="605E5C"/>
      <w:shd w:val="clear" w:color="auto" w:fill="E1DFDD"/>
    </w:rPr>
  </w:style>
  <w:style w:type="paragraph" w:styleId="BodyTextIndent2">
    <w:name w:val="Body Text Indent 2"/>
    <w:basedOn w:val="Normal"/>
    <w:link w:val="BodyTextIndent2Char"/>
    <w:qFormat/>
    <w:rsid w:val="00FF6450"/>
    <w:pPr>
      <w:suppressAutoHyphens/>
      <w:spacing w:after="0" w:line="240" w:lineRule="auto"/>
      <w:ind w:firstLine="426"/>
      <w:jc w:val="both"/>
      <w:textAlignment w:val="baseline"/>
    </w:pPr>
    <w:rPr>
      <w:rFonts w:eastAsia="Times New Roman" w:cs="Times New Roman"/>
      <w:bCs/>
      <w:sz w:val="24"/>
      <w:szCs w:val="20"/>
      <w:lang w:val="en-GB" w:eastAsia="zh-CN"/>
    </w:rPr>
  </w:style>
  <w:style w:type="character" w:customStyle="1" w:styleId="BodyTextIndent2Char">
    <w:name w:val="Body Text Indent 2 Char"/>
    <w:basedOn w:val="DefaultParagraphFont"/>
    <w:link w:val="BodyTextIndent2"/>
    <w:rsid w:val="00FF6450"/>
    <w:rPr>
      <w:rFonts w:ascii="Times New Roman" w:eastAsia="Times New Roman" w:hAnsi="Times New Roman" w:cs="Times New Roman"/>
      <w:bCs/>
      <w:szCs w:val="20"/>
      <w:lang w:val="en-GB" w:eastAsia="zh-CN"/>
    </w:rPr>
  </w:style>
  <w:style w:type="paragraph" w:styleId="BalloonText">
    <w:name w:val="Balloon Text"/>
    <w:basedOn w:val="Normal"/>
    <w:link w:val="BalloonTextChar"/>
    <w:uiPriority w:val="99"/>
    <w:semiHidden/>
    <w:unhideWhenUsed/>
    <w:rsid w:val="00FF64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6450"/>
    <w:rPr>
      <w:rFonts w:ascii="Segoe UI" w:hAnsi="Segoe UI" w:cs="Segoe UI"/>
      <w:sz w:val="18"/>
      <w:szCs w:val="18"/>
      <w:lang w:val="en-US"/>
    </w:rPr>
  </w:style>
  <w:style w:type="paragraph" w:styleId="Revision">
    <w:name w:val="Revision"/>
    <w:hidden/>
    <w:uiPriority w:val="99"/>
    <w:semiHidden/>
    <w:rsid w:val="00FF6450"/>
    <w:rPr>
      <w:rFonts w:ascii="Times New Roman" w:hAnsi="Times New Roman"/>
      <w:sz w:val="22"/>
      <w:szCs w:val="22"/>
      <w:lang w:val="en-US"/>
    </w:rPr>
  </w:style>
  <w:style w:type="character" w:customStyle="1" w:styleId="normaltextrun">
    <w:name w:val="normaltextrun"/>
    <w:basedOn w:val="DefaultParagraphFont"/>
    <w:rsid w:val="00EF4025"/>
  </w:style>
  <w:style w:type="character" w:customStyle="1" w:styleId="eop">
    <w:name w:val="eop"/>
    <w:basedOn w:val="DefaultParagraphFont"/>
    <w:rsid w:val="00EF40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2183">
      <w:bodyDiv w:val="1"/>
      <w:marLeft w:val="0"/>
      <w:marRight w:val="0"/>
      <w:marTop w:val="0"/>
      <w:marBottom w:val="0"/>
      <w:divBdr>
        <w:top w:val="none" w:sz="0" w:space="0" w:color="auto"/>
        <w:left w:val="none" w:sz="0" w:space="0" w:color="auto"/>
        <w:bottom w:val="none" w:sz="0" w:space="0" w:color="auto"/>
        <w:right w:val="none" w:sz="0" w:space="0" w:color="auto"/>
      </w:divBdr>
      <w:divsChild>
        <w:div w:id="140268539">
          <w:marLeft w:val="640"/>
          <w:marRight w:val="0"/>
          <w:marTop w:val="0"/>
          <w:marBottom w:val="0"/>
          <w:divBdr>
            <w:top w:val="none" w:sz="0" w:space="0" w:color="auto"/>
            <w:left w:val="none" w:sz="0" w:space="0" w:color="auto"/>
            <w:bottom w:val="none" w:sz="0" w:space="0" w:color="auto"/>
            <w:right w:val="none" w:sz="0" w:space="0" w:color="auto"/>
          </w:divBdr>
        </w:div>
        <w:div w:id="1453938689">
          <w:marLeft w:val="640"/>
          <w:marRight w:val="0"/>
          <w:marTop w:val="0"/>
          <w:marBottom w:val="0"/>
          <w:divBdr>
            <w:top w:val="none" w:sz="0" w:space="0" w:color="auto"/>
            <w:left w:val="none" w:sz="0" w:space="0" w:color="auto"/>
            <w:bottom w:val="none" w:sz="0" w:space="0" w:color="auto"/>
            <w:right w:val="none" w:sz="0" w:space="0" w:color="auto"/>
          </w:divBdr>
        </w:div>
        <w:div w:id="1180655782">
          <w:marLeft w:val="640"/>
          <w:marRight w:val="0"/>
          <w:marTop w:val="0"/>
          <w:marBottom w:val="0"/>
          <w:divBdr>
            <w:top w:val="none" w:sz="0" w:space="0" w:color="auto"/>
            <w:left w:val="none" w:sz="0" w:space="0" w:color="auto"/>
            <w:bottom w:val="none" w:sz="0" w:space="0" w:color="auto"/>
            <w:right w:val="none" w:sz="0" w:space="0" w:color="auto"/>
          </w:divBdr>
        </w:div>
        <w:div w:id="1624535682">
          <w:marLeft w:val="640"/>
          <w:marRight w:val="0"/>
          <w:marTop w:val="0"/>
          <w:marBottom w:val="0"/>
          <w:divBdr>
            <w:top w:val="none" w:sz="0" w:space="0" w:color="auto"/>
            <w:left w:val="none" w:sz="0" w:space="0" w:color="auto"/>
            <w:bottom w:val="none" w:sz="0" w:space="0" w:color="auto"/>
            <w:right w:val="none" w:sz="0" w:space="0" w:color="auto"/>
          </w:divBdr>
        </w:div>
        <w:div w:id="550968865">
          <w:marLeft w:val="640"/>
          <w:marRight w:val="0"/>
          <w:marTop w:val="0"/>
          <w:marBottom w:val="0"/>
          <w:divBdr>
            <w:top w:val="none" w:sz="0" w:space="0" w:color="auto"/>
            <w:left w:val="none" w:sz="0" w:space="0" w:color="auto"/>
            <w:bottom w:val="none" w:sz="0" w:space="0" w:color="auto"/>
            <w:right w:val="none" w:sz="0" w:space="0" w:color="auto"/>
          </w:divBdr>
        </w:div>
        <w:div w:id="2031369233">
          <w:marLeft w:val="640"/>
          <w:marRight w:val="0"/>
          <w:marTop w:val="0"/>
          <w:marBottom w:val="0"/>
          <w:divBdr>
            <w:top w:val="none" w:sz="0" w:space="0" w:color="auto"/>
            <w:left w:val="none" w:sz="0" w:space="0" w:color="auto"/>
            <w:bottom w:val="none" w:sz="0" w:space="0" w:color="auto"/>
            <w:right w:val="none" w:sz="0" w:space="0" w:color="auto"/>
          </w:divBdr>
        </w:div>
      </w:divsChild>
    </w:div>
    <w:div w:id="19164316">
      <w:bodyDiv w:val="1"/>
      <w:marLeft w:val="0"/>
      <w:marRight w:val="0"/>
      <w:marTop w:val="0"/>
      <w:marBottom w:val="0"/>
      <w:divBdr>
        <w:top w:val="none" w:sz="0" w:space="0" w:color="auto"/>
        <w:left w:val="none" w:sz="0" w:space="0" w:color="auto"/>
        <w:bottom w:val="none" w:sz="0" w:space="0" w:color="auto"/>
        <w:right w:val="none" w:sz="0" w:space="0" w:color="auto"/>
      </w:divBdr>
      <w:divsChild>
        <w:div w:id="604726764">
          <w:marLeft w:val="640"/>
          <w:marRight w:val="0"/>
          <w:marTop w:val="0"/>
          <w:marBottom w:val="0"/>
          <w:divBdr>
            <w:top w:val="none" w:sz="0" w:space="0" w:color="auto"/>
            <w:left w:val="none" w:sz="0" w:space="0" w:color="auto"/>
            <w:bottom w:val="none" w:sz="0" w:space="0" w:color="auto"/>
            <w:right w:val="none" w:sz="0" w:space="0" w:color="auto"/>
          </w:divBdr>
        </w:div>
        <w:div w:id="620768948">
          <w:marLeft w:val="640"/>
          <w:marRight w:val="0"/>
          <w:marTop w:val="0"/>
          <w:marBottom w:val="0"/>
          <w:divBdr>
            <w:top w:val="none" w:sz="0" w:space="0" w:color="auto"/>
            <w:left w:val="none" w:sz="0" w:space="0" w:color="auto"/>
            <w:bottom w:val="none" w:sz="0" w:space="0" w:color="auto"/>
            <w:right w:val="none" w:sz="0" w:space="0" w:color="auto"/>
          </w:divBdr>
        </w:div>
        <w:div w:id="1183318485">
          <w:marLeft w:val="640"/>
          <w:marRight w:val="0"/>
          <w:marTop w:val="0"/>
          <w:marBottom w:val="0"/>
          <w:divBdr>
            <w:top w:val="none" w:sz="0" w:space="0" w:color="auto"/>
            <w:left w:val="none" w:sz="0" w:space="0" w:color="auto"/>
            <w:bottom w:val="none" w:sz="0" w:space="0" w:color="auto"/>
            <w:right w:val="none" w:sz="0" w:space="0" w:color="auto"/>
          </w:divBdr>
        </w:div>
        <w:div w:id="1367290930">
          <w:marLeft w:val="640"/>
          <w:marRight w:val="0"/>
          <w:marTop w:val="0"/>
          <w:marBottom w:val="0"/>
          <w:divBdr>
            <w:top w:val="none" w:sz="0" w:space="0" w:color="auto"/>
            <w:left w:val="none" w:sz="0" w:space="0" w:color="auto"/>
            <w:bottom w:val="none" w:sz="0" w:space="0" w:color="auto"/>
            <w:right w:val="none" w:sz="0" w:space="0" w:color="auto"/>
          </w:divBdr>
        </w:div>
        <w:div w:id="2124759764">
          <w:marLeft w:val="640"/>
          <w:marRight w:val="0"/>
          <w:marTop w:val="0"/>
          <w:marBottom w:val="0"/>
          <w:divBdr>
            <w:top w:val="none" w:sz="0" w:space="0" w:color="auto"/>
            <w:left w:val="none" w:sz="0" w:space="0" w:color="auto"/>
            <w:bottom w:val="none" w:sz="0" w:space="0" w:color="auto"/>
            <w:right w:val="none" w:sz="0" w:space="0" w:color="auto"/>
          </w:divBdr>
        </w:div>
        <w:div w:id="1820731503">
          <w:marLeft w:val="640"/>
          <w:marRight w:val="0"/>
          <w:marTop w:val="0"/>
          <w:marBottom w:val="0"/>
          <w:divBdr>
            <w:top w:val="none" w:sz="0" w:space="0" w:color="auto"/>
            <w:left w:val="none" w:sz="0" w:space="0" w:color="auto"/>
            <w:bottom w:val="none" w:sz="0" w:space="0" w:color="auto"/>
            <w:right w:val="none" w:sz="0" w:space="0" w:color="auto"/>
          </w:divBdr>
        </w:div>
        <w:div w:id="876818772">
          <w:marLeft w:val="640"/>
          <w:marRight w:val="0"/>
          <w:marTop w:val="0"/>
          <w:marBottom w:val="0"/>
          <w:divBdr>
            <w:top w:val="none" w:sz="0" w:space="0" w:color="auto"/>
            <w:left w:val="none" w:sz="0" w:space="0" w:color="auto"/>
            <w:bottom w:val="none" w:sz="0" w:space="0" w:color="auto"/>
            <w:right w:val="none" w:sz="0" w:space="0" w:color="auto"/>
          </w:divBdr>
        </w:div>
        <w:div w:id="2060009256">
          <w:marLeft w:val="640"/>
          <w:marRight w:val="0"/>
          <w:marTop w:val="0"/>
          <w:marBottom w:val="0"/>
          <w:divBdr>
            <w:top w:val="none" w:sz="0" w:space="0" w:color="auto"/>
            <w:left w:val="none" w:sz="0" w:space="0" w:color="auto"/>
            <w:bottom w:val="none" w:sz="0" w:space="0" w:color="auto"/>
            <w:right w:val="none" w:sz="0" w:space="0" w:color="auto"/>
          </w:divBdr>
        </w:div>
        <w:div w:id="153686675">
          <w:marLeft w:val="640"/>
          <w:marRight w:val="0"/>
          <w:marTop w:val="0"/>
          <w:marBottom w:val="0"/>
          <w:divBdr>
            <w:top w:val="none" w:sz="0" w:space="0" w:color="auto"/>
            <w:left w:val="none" w:sz="0" w:space="0" w:color="auto"/>
            <w:bottom w:val="none" w:sz="0" w:space="0" w:color="auto"/>
            <w:right w:val="none" w:sz="0" w:space="0" w:color="auto"/>
          </w:divBdr>
        </w:div>
        <w:div w:id="291981570">
          <w:marLeft w:val="640"/>
          <w:marRight w:val="0"/>
          <w:marTop w:val="0"/>
          <w:marBottom w:val="0"/>
          <w:divBdr>
            <w:top w:val="none" w:sz="0" w:space="0" w:color="auto"/>
            <w:left w:val="none" w:sz="0" w:space="0" w:color="auto"/>
            <w:bottom w:val="none" w:sz="0" w:space="0" w:color="auto"/>
            <w:right w:val="none" w:sz="0" w:space="0" w:color="auto"/>
          </w:divBdr>
        </w:div>
        <w:div w:id="1883707770">
          <w:marLeft w:val="640"/>
          <w:marRight w:val="0"/>
          <w:marTop w:val="0"/>
          <w:marBottom w:val="0"/>
          <w:divBdr>
            <w:top w:val="none" w:sz="0" w:space="0" w:color="auto"/>
            <w:left w:val="none" w:sz="0" w:space="0" w:color="auto"/>
            <w:bottom w:val="none" w:sz="0" w:space="0" w:color="auto"/>
            <w:right w:val="none" w:sz="0" w:space="0" w:color="auto"/>
          </w:divBdr>
        </w:div>
        <w:div w:id="1828284976">
          <w:marLeft w:val="640"/>
          <w:marRight w:val="0"/>
          <w:marTop w:val="0"/>
          <w:marBottom w:val="0"/>
          <w:divBdr>
            <w:top w:val="none" w:sz="0" w:space="0" w:color="auto"/>
            <w:left w:val="none" w:sz="0" w:space="0" w:color="auto"/>
            <w:bottom w:val="none" w:sz="0" w:space="0" w:color="auto"/>
            <w:right w:val="none" w:sz="0" w:space="0" w:color="auto"/>
          </w:divBdr>
        </w:div>
        <w:div w:id="1360012006">
          <w:marLeft w:val="640"/>
          <w:marRight w:val="0"/>
          <w:marTop w:val="0"/>
          <w:marBottom w:val="0"/>
          <w:divBdr>
            <w:top w:val="none" w:sz="0" w:space="0" w:color="auto"/>
            <w:left w:val="none" w:sz="0" w:space="0" w:color="auto"/>
            <w:bottom w:val="none" w:sz="0" w:space="0" w:color="auto"/>
            <w:right w:val="none" w:sz="0" w:space="0" w:color="auto"/>
          </w:divBdr>
        </w:div>
        <w:div w:id="1368947207">
          <w:marLeft w:val="640"/>
          <w:marRight w:val="0"/>
          <w:marTop w:val="0"/>
          <w:marBottom w:val="0"/>
          <w:divBdr>
            <w:top w:val="none" w:sz="0" w:space="0" w:color="auto"/>
            <w:left w:val="none" w:sz="0" w:space="0" w:color="auto"/>
            <w:bottom w:val="none" w:sz="0" w:space="0" w:color="auto"/>
            <w:right w:val="none" w:sz="0" w:space="0" w:color="auto"/>
          </w:divBdr>
        </w:div>
      </w:divsChild>
    </w:div>
    <w:div w:id="21517805">
      <w:bodyDiv w:val="1"/>
      <w:marLeft w:val="0"/>
      <w:marRight w:val="0"/>
      <w:marTop w:val="0"/>
      <w:marBottom w:val="0"/>
      <w:divBdr>
        <w:top w:val="none" w:sz="0" w:space="0" w:color="auto"/>
        <w:left w:val="none" w:sz="0" w:space="0" w:color="auto"/>
        <w:bottom w:val="none" w:sz="0" w:space="0" w:color="auto"/>
        <w:right w:val="none" w:sz="0" w:space="0" w:color="auto"/>
      </w:divBdr>
      <w:divsChild>
        <w:div w:id="876624379">
          <w:marLeft w:val="640"/>
          <w:marRight w:val="0"/>
          <w:marTop w:val="0"/>
          <w:marBottom w:val="0"/>
          <w:divBdr>
            <w:top w:val="none" w:sz="0" w:space="0" w:color="auto"/>
            <w:left w:val="none" w:sz="0" w:space="0" w:color="auto"/>
            <w:bottom w:val="none" w:sz="0" w:space="0" w:color="auto"/>
            <w:right w:val="none" w:sz="0" w:space="0" w:color="auto"/>
          </w:divBdr>
        </w:div>
        <w:div w:id="1875538437">
          <w:marLeft w:val="640"/>
          <w:marRight w:val="0"/>
          <w:marTop w:val="0"/>
          <w:marBottom w:val="0"/>
          <w:divBdr>
            <w:top w:val="none" w:sz="0" w:space="0" w:color="auto"/>
            <w:left w:val="none" w:sz="0" w:space="0" w:color="auto"/>
            <w:bottom w:val="none" w:sz="0" w:space="0" w:color="auto"/>
            <w:right w:val="none" w:sz="0" w:space="0" w:color="auto"/>
          </w:divBdr>
        </w:div>
        <w:div w:id="1474637067">
          <w:marLeft w:val="640"/>
          <w:marRight w:val="0"/>
          <w:marTop w:val="0"/>
          <w:marBottom w:val="0"/>
          <w:divBdr>
            <w:top w:val="none" w:sz="0" w:space="0" w:color="auto"/>
            <w:left w:val="none" w:sz="0" w:space="0" w:color="auto"/>
            <w:bottom w:val="none" w:sz="0" w:space="0" w:color="auto"/>
            <w:right w:val="none" w:sz="0" w:space="0" w:color="auto"/>
          </w:divBdr>
        </w:div>
        <w:div w:id="172689484">
          <w:marLeft w:val="640"/>
          <w:marRight w:val="0"/>
          <w:marTop w:val="0"/>
          <w:marBottom w:val="0"/>
          <w:divBdr>
            <w:top w:val="none" w:sz="0" w:space="0" w:color="auto"/>
            <w:left w:val="none" w:sz="0" w:space="0" w:color="auto"/>
            <w:bottom w:val="none" w:sz="0" w:space="0" w:color="auto"/>
            <w:right w:val="none" w:sz="0" w:space="0" w:color="auto"/>
          </w:divBdr>
        </w:div>
        <w:div w:id="1752586117">
          <w:marLeft w:val="640"/>
          <w:marRight w:val="0"/>
          <w:marTop w:val="0"/>
          <w:marBottom w:val="0"/>
          <w:divBdr>
            <w:top w:val="none" w:sz="0" w:space="0" w:color="auto"/>
            <w:left w:val="none" w:sz="0" w:space="0" w:color="auto"/>
            <w:bottom w:val="none" w:sz="0" w:space="0" w:color="auto"/>
            <w:right w:val="none" w:sz="0" w:space="0" w:color="auto"/>
          </w:divBdr>
        </w:div>
        <w:div w:id="1042941420">
          <w:marLeft w:val="640"/>
          <w:marRight w:val="0"/>
          <w:marTop w:val="0"/>
          <w:marBottom w:val="0"/>
          <w:divBdr>
            <w:top w:val="none" w:sz="0" w:space="0" w:color="auto"/>
            <w:left w:val="none" w:sz="0" w:space="0" w:color="auto"/>
            <w:bottom w:val="none" w:sz="0" w:space="0" w:color="auto"/>
            <w:right w:val="none" w:sz="0" w:space="0" w:color="auto"/>
          </w:divBdr>
        </w:div>
        <w:div w:id="988511877">
          <w:marLeft w:val="640"/>
          <w:marRight w:val="0"/>
          <w:marTop w:val="0"/>
          <w:marBottom w:val="0"/>
          <w:divBdr>
            <w:top w:val="none" w:sz="0" w:space="0" w:color="auto"/>
            <w:left w:val="none" w:sz="0" w:space="0" w:color="auto"/>
            <w:bottom w:val="none" w:sz="0" w:space="0" w:color="auto"/>
            <w:right w:val="none" w:sz="0" w:space="0" w:color="auto"/>
          </w:divBdr>
        </w:div>
        <w:div w:id="1944067444">
          <w:marLeft w:val="640"/>
          <w:marRight w:val="0"/>
          <w:marTop w:val="0"/>
          <w:marBottom w:val="0"/>
          <w:divBdr>
            <w:top w:val="none" w:sz="0" w:space="0" w:color="auto"/>
            <w:left w:val="none" w:sz="0" w:space="0" w:color="auto"/>
            <w:bottom w:val="none" w:sz="0" w:space="0" w:color="auto"/>
            <w:right w:val="none" w:sz="0" w:space="0" w:color="auto"/>
          </w:divBdr>
        </w:div>
        <w:div w:id="2055302715">
          <w:marLeft w:val="640"/>
          <w:marRight w:val="0"/>
          <w:marTop w:val="0"/>
          <w:marBottom w:val="0"/>
          <w:divBdr>
            <w:top w:val="none" w:sz="0" w:space="0" w:color="auto"/>
            <w:left w:val="none" w:sz="0" w:space="0" w:color="auto"/>
            <w:bottom w:val="none" w:sz="0" w:space="0" w:color="auto"/>
            <w:right w:val="none" w:sz="0" w:space="0" w:color="auto"/>
          </w:divBdr>
        </w:div>
        <w:div w:id="1943999095">
          <w:marLeft w:val="640"/>
          <w:marRight w:val="0"/>
          <w:marTop w:val="0"/>
          <w:marBottom w:val="0"/>
          <w:divBdr>
            <w:top w:val="none" w:sz="0" w:space="0" w:color="auto"/>
            <w:left w:val="none" w:sz="0" w:space="0" w:color="auto"/>
            <w:bottom w:val="none" w:sz="0" w:space="0" w:color="auto"/>
            <w:right w:val="none" w:sz="0" w:space="0" w:color="auto"/>
          </w:divBdr>
        </w:div>
        <w:div w:id="1545874877">
          <w:marLeft w:val="640"/>
          <w:marRight w:val="0"/>
          <w:marTop w:val="0"/>
          <w:marBottom w:val="0"/>
          <w:divBdr>
            <w:top w:val="none" w:sz="0" w:space="0" w:color="auto"/>
            <w:left w:val="none" w:sz="0" w:space="0" w:color="auto"/>
            <w:bottom w:val="none" w:sz="0" w:space="0" w:color="auto"/>
            <w:right w:val="none" w:sz="0" w:space="0" w:color="auto"/>
          </w:divBdr>
        </w:div>
        <w:div w:id="826550154">
          <w:marLeft w:val="640"/>
          <w:marRight w:val="0"/>
          <w:marTop w:val="0"/>
          <w:marBottom w:val="0"/>
          <w:divBdr>
            <w:top w:val="none" w:sz="0" w:space="0" w:color="auto"/>
            <w:left w:val="none" w:sz="0" w:space="0" w:color="auto"/>
            <w:bottom w:val="none" w:sz="0" w:space="0" w:color="auto"/>
            <w:right w:val="none" w:sz="0" w:space="0" w:color="auto"/>
          </w:divBdr>
        </w:div>
        <w:div w:id="1570769094">
          <w:marLeft w:val="640"/>
          <w:marRight w:val="0"/>
          <w:marTop w:val="0"/>
          <w:marBottom w:val="0"/>
          <w:divBdr>
            <w:top w:val="none" w:sz="0" w:space="0" w:color="auto"/>
            <w:left w:val="none" w:sz="0" w:space="0" w:color="auto"/>
            <w:bottom w:val="none" w:sz="0" w:space="0" w:color="auto"/>
            <w:right w:val="none" w:sz="0" w:space="0" w:color="auto"/>
          </w:divBdr>
        </w:div>
        <w:div w:id="671881341">
          <w:marLeft w:val="640"/>
          <w:marRight w:val="0"/>
          <w:marTop w:val="0"/>
          <w:marBottom w:val="0"/>
          <w:divBdr>
            <w:top w:val="none" w:sz="0" w:space="0" w:color="auto"/>
            <w:left w:val="none" w:sz="0" w:space="0" w:color="auto"/>
            <w:bottom w:val="none" w:sz="0" w:space="0" w:color="auto"/>
            <w:right w:val="none" w:sz="0" w:space="0" w:color="auto"/>
          </w:divBdr>
        </w:div>
      </w:divsChild>
    </w:div>
    <w:div w:id="31343278">
      <w:bodyDiv w:val="1"/>
      <w:marLeft w:val="0"/>
      <w:marRight w:val="0"/>
      <w:marTop w:val="0"/>
      <w:marBottom w:val="0"/>
      <w:divBdr>
        <w:top w:val="none" w:sz="0" w:space="0" w:color="auto"/>
        <w:left w:val="none" w:sz="0" w:space="0" w:color="auto"/>
        <w:bottom w:val="none" w:sz="0" w:space="0" w:color="auto"/>
        <w:right w:val="none" w:sz="0" w:space="0" w:color="auto"/>
      </w:divBdr>
      <w:divsChild>
        <w:div w:id="1222524719">
          <w:marLeft w:val="640"/>
          <w:marRight w:val="0"/>
          <w:marTop w:val="0"/>
          <w:marBottom w:val="0"/>
          <w:divBdr>
            <w:top w:val="none" w:sz="0" w:space="0" w:color="auto"/>
            <w:left w:val="none" w:sz="0" w:space="0" w:color="auto"/>
            <w:bottom w:val="none" w:sz="0" w:space="0" w:color="auto"/>
            <w:right w:val="none" w:sz="0" w:space="0" w:color="auto"/>
          </w:divBdr>
        </w:div>
        <w:div w:id="61217256">
          <w:marLeft w:val="640"/>
          <w:marRight w:val="0"/>
          <w:marTop w:val="0"/>
          <w:marBottom w:val="0"/>
          <w:divBdr>
            <w:top w:val="none" w:sz="0" w:space="0" w:color="auto"/>
            <w:left w:val="none" w:sz="0" w:space="0" w:color="auto"/>
            <w:bottom w:val="none" w:sz="0" w:space="0" w:color="auto"/>
            <w:right w:val="none" w:sz="0" w:space="0" w:color="auto"/>
          </w:divBdr>
        </w:div>
        <w:div w:id="1706248000">
          <w:marLeft w:val="640"/>
          <w:marRight w:val="0"/>
          <w:marTop w:val="0"/>
          <w:marBottom w:val="0"/>
          <w:divBdr>
            <w:top w:val="none" w:sz="0" w:space="0" w:color="auto"/>
            <w:left w:val="none" w:sz="0" w:space="0" w:color="auto"/>
            <w:bottom w:val="none" w:sz="0" w:space="0" w:color="auto"/>
            <w:right w:val="none" w:sz="0" w:space="0" w:color="auto"/>
          </w:divBdr>
        </w:div>
        <w:div w:id="1866627011">
          <w:marLeft w:val="640"/>
          <w:marRight w:val="0"/>
          <w:marTop w:val="0"/>
          <w:marBottom w:val="0"/>
          <w:divBdr>
            <w:top w:val="none" w:sz="0" w:space="0" w:color="auto"/>
            <w:left w:val="none" w:sz="0" w:space="0" w:color="auto"/>
            <w:bottom w:val="none" w:sz="0" w:space="0" w:color="auto"/>
            <w:right w:val="none" w:sz="0" w:space="0" w:color="auto"/>
          </w:divBdr>
        </w:div>
        <w:div w:id="808591667">
          <w:marLeft w:val="640"/>
          <w:marRight w:val="0"/>
          <w:marTop w:val="0"/>
          <w:marBottom w:val="0"/>
          <w:divBdr>
            <w:top w:val="none" w:sz="0" w:space="0" w:color="auto"/>
            <w:left w:val="none" w:sz="0" w:space="0" w:color="auto"/>
            <w:bottom w:val="none" w:sz="0" w:space="0" w:color="auto"/>
            <w:right w:val="none" w:sz="0" w:space="0" w:color="auto"/>
          </w:divBdr>
        </w:div>
        <w:div w:id="1143734362">
          <w:marLeft w:val="640"/>
          <w:marRight w:val="0"/>
          <w:marTop w:val="0"/>
          <w:marBottom w:val="0"/>
          <w:divBdr>
            <w:top w:val="none" w:sz="0" w:space="0" w:color="auto"/>
            <w:left w:val="none" w:sz="0" w:space="0" w:color="auto"/>
            <w:bottom w:val="none" w:sz="0" w:space="0" w:color="auto"/>
            <w:right w:val="none" w:sz="0" w:space="0" w:color="auto"/>
          </w:divBdr>
        </w:div>
        <w:div w:id="246500905">
          <w:marLeft w:val="640"/>
          <w:marRight w:val="0"/>
          <w:marTop w:val="0"/>
          <w:marBottom w:val="0"/>
          <w:divBdr>
            <w:top w:val="none" w:sz="0" w:space="0" w:color="auto"/>
            <w:left w:val="none" w:sz="0" w:space="0" w:color="auto"/>
            <w:bottom w:val="none" w:sz="0" w:space="0" w:color="auto"/>
            <w:right w:val="none" w:sz="0" w:space="0" w:color="auto"/>
          </w:divBdr>
        </w:div>
        <w:div w:id="251623126">
          <w:marLeft w:val="640"/>
          <w:marRight w:val="0"/>
          <w:marTop w:val="0"/>
          <w:marBottom w:val="0"/>
          <w:divBdr>
            <w:top w:val="none" w:sz="0" w:space="0" w:color="auto"/>
            <w:left w:val="none" w:sz="0" w:space="0" w:color="auto"/>
            <w:bottom w:val="none" w:sz="0" w:space="0" w:color="auto"/>
            <w:right w:val="none" w:sz="0" w:space="0" w:color="auto"/>
          </w:divBdr>
        </w:div>
        <w:div w:id="749501533">
          <w:marLeft w:val="640"/>
          <w:marRight w:val="0"/>
          <w:marTop w:val="0"/>
          <w:marBottom w:val="0"/>
          <w:divBdr>
            <w:top w:val="none" w:sz="0" w:space="0" w:color="auto"/>
            <w:left w:val="none" w:sz="0" w:space="0" w:color="auto"/>
            <w:bottom w:val="none" w:sz="0" w:space="0" w:color="auto"/>
            <w:right w:val="none" w:sz="0" w:space="0" w:color="auto"/>
          </w:divBdr>
        </w:div>
        <w:div w:id="974337240">
          <w:marLeft w:val="640"/>
          <w:marRight w:val="0"/>
          <w:marTop w:val="0"/>
          <w:marBottom w:val="0"/>
          <w:divBdr>
            <w:top w:val="none" w:sz="0" w:space="0" w:color="auto"/>
            <w:left w:val="none" w:sz="0" w:space="0" w:color="auto"/>
            <w:bottom w:val="none" w:sz="0" w:space="0" w:color="auto"/>
            <w:right w:val="none" w:sz="0" w:space="0" w:color="auto"/>
          </w:divBdr>
        </w:div>
        <w:div w:id="1359501997">
          <w:marLeft w:val="640"/>
          <w:marRight w:val="0"/>
          <w:marTop w:val="0"/>
          <w:marBottom w:val="0"/>
          <w:divBdr>
            <w:top w:val="none" w:sz="0" w:space="0" w:color="auto"/>
            <w:left w:val="none" w:sz="0" w:space="0" w:color="auto"/>
            <w:bottom w:val="none" w:sz="0" w:space="0" w:color="auto"/>
            <w:right w:val="none" w:sz="0" w:space="0" w:color="auto"/>
          </w:divBdr>
        </w:div>
        <w:div w:id="1175848019">
          <w:marLeft w:val="640"/>
          <w:marRight w:val="0"/>
          <w:marTop w:val="0"/>
          <w:marBottom w:val="0"/>
          <w:divBdr>
            <w:top w:val="none" w:sz="0" w:space="0" w:color="auto"/>
            <w:left w:val="none" w:sz="0" w:space="0" w:color="auto"/>
            <w:bottom w:val="none" w:sz="0" w:space="0" w:color="auto"/>
            <w:right w:val="none" w:sz="0" w:space="0" w:color="auto"/>
          </w:divBdr>
        </w:div>
        <w:div w:id="1654797199">
          <w:marLeft w:val="640"/>
          <w:marRight w:val="0"/>
          <w:marTop w:val="0"/>
          <w:marBottom w:val="0"/>
          <w:divBdr>
            <w:top w:val="none" w:sz="0" w:space="0" w:color="auto"/>
            <w:left w:val="none" w:sz="0" w:space="0" w:color="auto"/>
            <w:bottom w:val="none" w:sz="0" w:space="0" w:color="auto"/>
            <w:right w:val="none" w:sz="0" w:space="0" w:color="auto"/>
          </w:divBdr>
        </w:div>
        <w:div w:id="51933102">
          <w:marLeft w:val="640"/>
          <w:marRight w:val="0"/>
          <w:marTop w:val="0"/>
          <w:marBottom w:val="0"/>
          <w:divBdr>
            <w:top w:val="none" w:sz="0" w:space="0" w:color="auto"/>
            <w:left w:val="none" w:sz="0" w:space="0" w:color="auto"/>
            <w:bottom w:val="none" w:sz="0" w:space="0" w:color="auto"/>
            <w:right w:val="none" w:sz="0" w:space="0" w:color="auto"/>
          </w:divBdr>
        </w:div>
      </w:divsChild>
    </w:div>
    <w:div w:id="38552540">
      <w:bodyDiv w:val="1"/>
      <w:marLeft w:val="0"/>
      <w:marRight w:val="0"/>
      <w:marTop w:val="0"/>
      <w:marBottom w:val="0"/>
      <w:divBdr>
        <w:top w:val="none" w:sz="0" w:space="0" w:color="auto"/>
        <w:left w:val="none" w:sz="0" w:space="0" w:color="auto"/>
        <w:bottom w:val="none" w:sz="0" w:space="0" w:color="auto"/>
        <w:right w:val="none" w:sz="0" w:space="0" w:color="auto"/>
      </w:divBdr>
      <w:divsChild>
        <w:div w:id="757601321">
          <w:marLeft w:val="640"/>
          <w:marRight w:val="0"/>
          <w:marTop w:val="0"/>
          <w:marBottom w:val="0"/>
          <w:divBdr>
            <w:top w:val="none" w:sz="0" w:space="0" w:color="auto"/>
            <w:left w:val="none" w:sz="0" w:space="0" w:color="auto"/>
            <w:bottom w:val="none" w:sz="0" w:space="0" w:color="auto"/>
            <w:right w:val="none" w:sz="0" w:space="0" w:color="auto"/>
          </w:divBdr>
        </w:div>
        <w:div w:id="1992251577">
          <w:marLeft w:val="640"/>
          <w:marRight w:val="0"/>
          <w:marTop w:val="0"/>
          <w:marBottom w:val="0"/>
          <w:divBdr>
            <w:top w:val="none" w:sz="0" w:space="0" w:color="auto"/>
            <w:left w:val="none" w:sz="0" w:space="0" w:color="auto"/>
            <w:bottom w:val="none" w:sz="0" w:space="0" w:color="auto"/>
            <w:right w:val="none" w:sz="0" w:space="0" w:color="auto"/>
          </w:divBdr>
        </w:div>
        <w:div w:id="1349336536">
          <w:marLeft w:val="640"/>
          <w:marRight w:val="0"/>
          <w:marTop w:val="0"/>
          <w:marBottom w:val="0"/>
          <w:divBdr>
            <w:top w:val="none" w:sz="0" w:space="0" w:color="auto"/>
            <w:left w:val="none" w:sz="0" w:space="0" w:color="auto"/>
            <w:bottom w:val="none" w:sz="0" w:space="0" w:color="auto"/>
            <w:right w:val="none" w:sz="0" w:space="0" w:color="auto"/>
          </w:divBdr>
        </w:div>
        <w:div w:id="722405701">
          <w:marLeft w:val="640"/>
          <w:marRight w:val="0"/>
          <w:marTop w:val="0"/>
          <w:marBottom w:val="0"/>
          <w:divBdr>
            <w:top w:val="none" w:sz="0" w:space="0" w:color="auto"/>
            <w:left w:val="none" w:sz="0" w:space="0" w:color="auto"/>
            <w:bottom w:val="none" w:sz="0" w:space="0" w:color="auto"/>
            <w:right w:val="none" w:sz="0" w:space="0" w:color="auto"/>
          </w:divBdr>
        </w:div>
        <w:div w:id="685059235">
          <w:marLeft w:val="640"/>
          <w:marRight w:val="0"/>
          <w:marTop w:val="0"/>
          <w:marBottom w:val="0"/>
          <w:divBdr>
            <w:top w:val="none" w:sz="0" w:space="0" w:color="auto"/>
            <w:left w:val="none" w:sz="0" w:space="0" w:color="auto"/>
            <w:bottom w:val="none" w:sz="0" w:space="0" w:color="auto"/>
            <w:right w:val="none" w:sz="0" w:space="0" w:color="auto"/>
          </w:divBdr>
        </w:div>
        <w:div w:id="2037996612">
          <w:marLeft w:val="640"/>
          <w:marRight w:val="0"/>
          <w:marTop w:val="0"/>
          <w:marBottom w:val="0"/>
          <w:divBdr>
            <w:top w:val="none" w:sz="0" w:space="0" w:color="auto"/>
            <w:left w:val="none" w:sz="0" w:space="0" w:color="auto"/>
            <w:bottom w:val="none" w:sz="0" w:space="0" w:color="auto"/>
            <w:right w:val="none" w:sz="0" w:space="0" w:color="auto"/>
          </w:divBdr>
        </w:div>
        <w:div w:id="862476558">
          <w:marLeft w:val="640"/>
          <w:marRight w:val="0"/>
          <w:marTop w:val="0"/>
          <w:marBottom w:val="0"/>
          <w:divBdr>
            <w:top w:val="none" w:sz="0" w:space="0" w:color="auto"/>
            <w:left w:val="none" w:sz="0" w:space="0" w:color="auto"/>
            <w:bottom w:val="none" w:sz="0" w:space="0" w:color="auto"/>
            <w:right w:val="none" w:sz="0" w:space="0" w:color="auto"/>
          </w:divBdr>
        </w:div>
        <w:div w:id="250430465">
          <w:marLeft w:val="640"/>
          <w:marRight w:val="0"/>
          <w:marTop w:val="0"/>
          <w:marBottom w:val="0"/>
          <w:divBdr>
            <w:top w:val="none" w:sz="0" w:space="0" w:color="auto"/>
            <w:left w:val="none" w:sz="0" w:space="0" w:color="auto"/>
            <w:bottom w:val="none" w:sz="0" w:space="0" w:color="auto"/>
            <w:right w:val="none" w:sz="0" w:space="0" w:color="auto"/>
          </w:divBdr>
        </w:div>
        <w:div w:id="1821460586">
          <w:marLeft w:val="640"/>
          <w:marRight w:val="0"/>
          <w:marTop w:val="0"/>
          <w:marBottom w:val="0"/>
          <w:divBdr>
            <w:top w:val="none" w:sz="0" w:space="0" w:color="auto"/>
            <w:left w:val="none" w:sz="0" w:space="0" w:color="auto"/>
            <w:bottom w:val="none" w:sz="0" w:space="0" w:color="auto"/>
            <w:right w:val="none" w:sz="0" w:space="0" w:color="auto"/>
          </w:divBdr>
        </w:div>
        <w:div w:id="650598421">
          <w:marLeft w:val="640"/>
          <w:marRight w:val="0"/>
          <w:marTop w:val="0"/>
          <w:marBottom w:val="0"/>
          <w:divBdr>
            <w:top w:val="none" w:sz="0" w:space="0" w:color="auto"/>
            <w:left w:val="none" w:sz="0" w:space="0" w:color="auto"/>
            <w:bottom w:val="none" w:sz="0" w:space="0" w:color="auto"/>
            <w:right w:val="none" w:sz="0" w:space="0" w:color="auto"/>
          </w:divBdr>
        </w:div>
        <w:div w:id="828247625">
          <w:marLeft w:val="640"/>
          <w:marRight w:val="0"/>
          <w:marTop w:val="0"/>
          <w:marBottom w:val="0"/>
          <w:divBdr>
            <w:top w:val="none" w:sz="0" w:space="0" w:color="auto"/>
            <w:left w:val="none" w:sz="0" w:space="0" w:color="auto"/>
            <w:bottom w:val="none" w:sz="0" w:space="0" w:color="auto"/>
            <w:right w:val="none" w:sz="0" w:space="0" w:color="auto"/>
          </w:divBdr>
        </w:div>
        <w:div w:id="371659247">
          <w:marLeft w:val="640"/>
          <w:marRight w:val="0"/>
          <w:marTop w:val="0"/>
          <w:marBottom w:val="0"/>
          <w:divBdr>
            <w:top w:val="none" w:sz="0" w:space="0" w:color="auto"/>
            <w:left w:val="none" w:sz="0" w:space="0" w:color="auto"/>
            <w:bottom w:val="none" w:sz="0" w:space="0" w:color="auto"/>
            <w:right w:val="none" w:sz="0" w:space="0" w:color="auto"/>
          </w:divBdr>
        </w:div>
        <w:div w:id="240532147">
          <w:marLeft w:val="640"/>
          <w:marRight w:val="0"/>
          <w:marTop w:val="0"/>
          <w:marBottom w:val="0"/>
          <w:divBdr>
            <w:top w:val="none" w:sz="0" w:space="0" w:color="auto"/>
            <w:left w:val="none" w:sz="0" w:space="0" w:color="auto"/>
            <w:bottom w:val="none" w:sz="0" w:space="0" w:color="auto"/>
            <w:right w:val="none" w:sz="0" w:space="0" w:color="auto"/>
          </w:divBdr>
        </w:div>
        <w:div w:id="2065255254">
          <w:marLeft w:val="640"/>
          <w:marRight w:val="0"/>
          <w:marTop w:val="0"/>
          <w:marBottom w:val="0"/>
          <w:divBdr>
            <w:top w:val="none" w:sz="0" w:space="0" w:color="auto"/>
            <w:left w:val="none" w:sz="0" w:space="0" w:color="auto"/>
            <w:bottom w:val="none" w:sz="0" w:space="0" w:color="auto"/>
            <w:right w:val="none" w:sz="0" w:space="0" w:color="auto"/>
          </w:divBdr>
        </w:div>
        <w:div w:id="1207445186">
          <w:marLeft w:val="640"/>
          <w:marRight w:val="0"/>
          <w:marTop w:val="0"/>
          <w:marBottom w:val="0"/>
          <w:divBdr>
            <w:top w:val="none" w:sz="0" w:space="0" w:color="auto"/>
            <w:left w:val="none" w:sz="0" w:space="0" w:color="auto"/>
            <w:bottom w:val="none" w:sz="0" w:space="0" w:color="auto"/>
            <w:right w:val="none" w:sz="0" w:space="0" w:color="auto"/>
          </w:divBdr>
        </w:div>
        <w:div w:id="2040423737">
          <w:marLeft w:val="640"/>
          <w:marRight w:val="0"/>
          <w:marTop w:val="0"/>
          <w:marBottom w:val="0"/>
          <w:divBdr>
            <w:top w:val="none" w:sz="0" w:space="0" w:color="auto"/>
            <w:left w:val="none" w:sz="0" w:space="0" w:color="auto"/>
            <w:bottom w:val="none" w:sz="0" w:space="0" w:color="auto"/>
            <w:right w:val="none" w:sz="0" w:space="0" w:color="auto"/>
          </w:divBdr>
        </w:div>
        <w:div w:id="1510292755">
          <w:marLeft w:val="640"/>
          <w:marRight w:val="0"/>
          <w:marTop w:val="0"/>
          <w:marBottom w:val="0"/>
          <w:divBdr>
            <w:top w:val="none" w:sz="0" w:space="0" w:color="auto"/>
            <w:left w:val="none" w:sz="0" w:space="0" w:color="auto"/>
            <w:bottom w:val="none" w:sz="0" w:space="0" w:color="auto"/>
            <w:right w:val="none" w:sz="0" w:space="0" w:color="auto"/>
          </w:divBdr>
        </w:div>
        <w:div w:id="638874766">
          <w:marLeft w:val="640"/>
          <w:marRight w:val="0"/>
          <w:marTop w:val="0"/>
          <w:marBottom w:val="0"/>
          <w:divBdr>
            <w:top w:val="none" w:sz="0" w:space="0" w:color="auto"/>
            <w:left w:val="none" w:sz="0" w:space="0" w:color="auto"/>
            <w:bottom w:val="none" w:sz="0" w:space="0" w:color="auto"/>
            <w:right w:val="none" w:sz="0" w:space="0" w:color="auto"/>
          </w:divBdr>
        </w:div>
        <w:div w:id="682246106">
          <w:marLeft w:val="640"/>
          <w:marRight w:val="0"/>
          <w:marTop w:val="0"/>
          <w:marBottom w:val="0"/>
          <w:divBdr>
            <w:top w:val="none" w:sz="0" w:space="0" w:color="auto"/>
            <w:left w:val="none" w:sz="0" w:space="0" w:color="auto"/>
            <w:bottom w:val="none" w:sz="0" w:space="0" w:color="auto"/>
            <w:right w:val="none" w:sz="0" w:space="0" w:color="auto"/>
          </w:divBdr>
        </w:div>
        <w:div w:id="943806544">
          <w:marLeft w:val="640"/>
          <w:marRight w:val="0"/>
          <w:marTop w:val="0"/>
          <w:marBottom w:val="0"/>
          <w:divBdr>
            <w:top w:val="none" w:sz="0" w:space="0" w:color="auto"/>
            <w:left w:val="none" w:sz="0" w:space="0" w:color="auto"/>
            <w:bottom w:val="none" w:sz="0" w:space="0" w:color="auto"/>
            <w:right w:val="none" w:sz="0" w:space="0" w:color="auto"/>
          </w:divBdr>
        </w:div>
        <w:div w:id="386219399">
          <w:marLeft w:val="640"/>
          <w:marRight w:val="0"/>
          <w:marTop w:val="0"/>
          <w:marBottom w:val="0"/>
          <w:divBdr>
            <w:top w:val="none" w:sz="0" w:space="0" w:color="auto"/>
            <w:left w:val="none" w:sz="0" w:space="0" w:color="auto"/>
            <w:bottom w:val="none" w:sz="0" w:space="0" w:color="auto"/>
            <w:right w:val="none" w:sz="0" w:space="0" w:color="auto"/>
          </w:divBdr>
        </w:div>
      </w:divsChild>
    </w:div>
    <w:div w:id="75442522">
      <w:bodyDiv w:val="1"/>
      <w:marLeft w:val="0"/>
      <w:marRight w:val="0"/>
      <w:marTop w:val="0"/>
      <w:marBottom w:val="0"/>
      <w:divBdr>
        <w:top w:val="none" w:sz="0" w:space="0" w:color="auto"/>
        <w:left w:val="none" w:sz="0" w:space="0" w:color="auto"/>
        <w:bottom w:val="none" w:sz="0" w:space="0" w:color="auto"/>
        <w:right w:val="none" w:sz="0" w:space="0" w:color="auto"/>
      </w:divBdr>
      <w:divsChild>
        <w:div w:id="1490057376">
          <w:marLeft w:val="640"/>
          <w:marRight w:val="0"/>
          <w:marTop w:val="0"/>
          <w:marBottom w:val="0"/>
          <w:divBdr>
            <w:top w:val="none" w:sz="0" w:space="0" w:color="auto"/>
            <w:left w:val="none" w:sz="0" w:space="0" w:color="auto"/>
            <w:bottom w:val="none" w:sz="0" w:space="0" w:color="auto"/>
            <w:right w:val="none" w:sz="0" w:space="0" w:color="auto"/>
          </w:divBdr>
        </w:div>
        <w:div w:id="803432105">
          <w:marLeft w:val="640"/>
          <w:marRight w:val="0"/>
          <w:marTop w:val="0"/>
          <w:marBottom w:val="0"/>
          <w:divBdr>
            <w:top w:val="none" w:sz="0" w:space="0" w:color="auto"/>
            <w:left w:val="none" w:sz="0" w:space="0" w:color="auto"/>
            <w:bottom w:val="none" w:sz="0" w:space="0" w:color="auto"/>
            <w:right w:val="none" w:sz="0" w:space="0" w:color="auto"/>
          </w:divBdr>
        </w:div>
        <w:div w:id="53891876">
          <w:marLeft w:val="640"/>
          <w:marRight w:val="0"/>
          <w:marTop w:val="0"/>
          <w:marBottom w:val="0"/>
          <w:divBdr>
            <w:top w:val="none" w:sz="0" w:space="0" w:color="auto"/>
            <w:left w:val="none" w:sz="0" w:space="0" w:color="auto"/>
            <w:bottom w:val="none" w:sz="0" w:space="0" w:color="auto"/>
            <w:right w:val="none" w:sz="0" w:space="0" w:color="auto"/>
          </w:divBdr>
        </w:div>
        <w:div w:id="1066878017">
          <w:marLeft w:val="640"/>
          <w:marRight w:val="0"/>
          <w:marTop w:val="0"/>
          <w:marBottom w:val="0"/>
          <w:divBdr>
            <w:top w:val="none" w:sz="0" w:space="0" w:color="auto"/>
            <w:left w:val="none" w:sz="0" w:space="0" w:color="auto"/>
            <w:bottom w:val="none" w:sz="0" w:space="0" w:color="auto"/>
            <w:right w:val="none" w:sz="0" w:space="0" w:color="auto"/>
          </w:divBdr>
        </w:div>
        <w:div w:id="511533235">
          <w:marLeft w:val="640"/>
          <w:marRight w:val="0"/>
          <w:marTop w:val="0"/>
          <w:marBottom w:val="0"/>
          <w:divBdr>
            <w:top w:val="none" w:sz="0" w:space="0" w:color="auto"/>
            <w:left w:val="none" w:sz="0" w:space="0" w:color="auto"/>
            <w:bottom w:val="none" w:sz="0" w:space="0" w:color="auto"/>
            <w:right w:val="none" w:sz="0" w:space="0" w:color="auto"/>
          </w:divBdr>
        </w:div>
        <w:div w:id="1159229012">
          <w:marLeft w:val="640"/>
          <w:marRight w:val="0"/>
          <w:marTop w:val="0"/>
          <w:marBottom w:val="0"/>
          <w:divBdr>
            <w:top w:val="none" w:sz="0" w:space="0" w:color="auto"/>
            <w:left w:val="none" w:sz="0" w:space="0" w:color="auto"/>
            <w:bottom w:val="none" w:sz="0" w:space="0" w:color="auto"/>
            <w:right w:val="none" w:sz="0" w:space="0" w:color="auto"/>
          </w:divBdr>
        </w:div>
        <w:div w:id="1167212019">
          <w:marLeft w:val="640"/>
          <w:marRight w:val="0"/>
          <w:marTop w:val="0"/>
          <w:marBottom w:val="0"/>
          <w:divBdr>
            <w:top w:val="none" w:sz="0" w:space="0" w:color="auto"/>
            <w:left w:val="none" w:sz="0" w:space="0" w:color="auto"/>
            <w:bottom w:val="none" w:sz="0" w:space="0" w:color="auto"/>
            <w:right w:val="none" w:sz="0" w:space="0" w:color="auto"/>
          </w:divBdr>
        </w:div>
        <w:div w:id="806095039">
          <w:marLeft w:val="640"/>
          <w:marRight w:val="0"/>
          <w:marTop w:val="0"/>
          <w:marBottom w:val="0"/>
          <w:divBdr>
            <w:top w:val="none" w:sz="0" w:space="0" w:color="auto"/>
            <w:left w:val="none" w:sz="0" w:space="0" w:color="auto"/>
            <w:bottom w:val="none" w:sz="0" w:space="0" w:color="auto"/>
            <w:right w:val="none" w:sz="0" w:space="0" w:color="auto"/>
          </w:divBdr>
        </w:div>
        <w:div w:id="2133354470">
          <w:marLeft w:val="640"/>
          <w:marRight w:val="0"/>
          <w:marTop w:val="0"/>
          <w:marBottom w:val="0"/>
          <w:divBdr>
            <w:top w:val="none" w:sz="0" w:space="0" w:color="auto"/>
            <w:left w:val="none" w:sz="0" w:space="0" w:color="auto"/>
            <w:bottom w:val="none" w:sz="0" w:space="0" w:color="auto"/>
            <w:right w:val="none" w:sz="0" w:space="0" w:color="auto"/>
          </w:divBdr>
        </w:div>
        <w:div w:id="428742165">
          <w:marLeft w:val="640"/>
          <w:marRight w:val="0"/>
          <w:marTop w:val="0"/>
          <w:marBottom w:val="0"/>
          <w:divBdr>
            <w:top w:val="none" w:sz="0" w:space="0" w:color="auto"/>
            <w:left w:val="none" w:sz="0" w:space="0" w:color="auto"/>
            <w:bottom w:val="none" w:sz="0" w:space="0" w:color="auto"/>
            <w:right w:val="none" w:sz="0" w:space="0" w:color="auto"/>
          </w:divBdr>
        </w:div>
        <w:div w:id="566765797">
          <w:marLeft w:val="640"/>
          <w:marRight w:val="0"/>
          <w:marTop w:val="0"/>
          <w:marBottom w:val="0"/>
          <w:divBdr>
            <w:top w:val="none" w:sz="0" w:space="0" w:color="auto"/>
            <w:left w:val="none" w:sz="0" w:space="0" w:color="auto"/>
            <w:bottom w:val="none" w:sz="0" w:space="0" w:color="auto"/>
            <w:right w:val="none" w:sz="0" w:space="0" w:color="auto"/>
          </w:divBdr>
        </w:div>
        <w:div w:id="1749383660">
          <w:marLeft w:val="640"/>
          <w:marRight w:val="0"/>
          <w:marTop w:val="0"/>
          <w:marBottom w:val="0"/>
          <w:divBdr>
            <w:top w:val="none" w:sz="0" w:space="0" w:color="auto"/>
            <w:left w:val="none" w:sz="0" w:space="0" w:color="auto"/>
            <w:bottom w:val="none" w:sz="0" w:space="0" w:color="auto"/>
            <w:right w:val="none" w:sz="0" w:space="0" w:color="auto"/>
          </w:divBdr>
        </w:div>
        <w:div w:id="285082823">
          <w:marLeft w:val="640"/>
          <w:marRight w:val="0"/>
          <w:marTop w:val="0"/>
          <w:marBottom w:val="0"/>
          <w:divBdr>
            <w:top w:val="none" w:sz="0" w:space="0" w:color="auto"/>
            <w:left w:val="none" w:sz="0" w:space="0" w:color="auto"/>
            <w:bottom w:val="none" w:sz="0" w:space="0" w:color="auto"/>
            <w:right w:val="none" w:sz="0" w:space="0" w:color="auto"/>
          </w:divBdr>
        </w:div>
        <w:div w:id="1338457319">
          <w:marLeft w:val="640"/>
          <w:marRight w:val="0"/>
          <w:marTop w:val="0"/>
          <w:marBottom w:val="0"/>
          <w:divBdr>
            <w:top w:val="none" w:sz="0" w:space="0" w:color="auto"/>
            <w:left w:val="none" w:sz="0" w:space="0" w:color="auto"/>
            <w:bottom w:val="none" w:sz="0" w:space="0" w:color="auto"/>
            <w:right w:val="none" w:sz="0" w:space="0" w:color="auto"/>
          </w:divBdr>
        </w:div>
        <w:div w:id="85855162">
          <w:marLeft w:val="640"/>
          <w:marRight w:val="0"/>
          <w:marTop w:val="0"/>
          <w:marBottom w:val="0"/>
          <w:divBdr>
            <w:top w:val="none" w:sz="0" w:space="0" w:color="auto"/>
            <w:left w:val="none" w:sz="0" w:space="0" w:color="auto"/>
            <w:bottom w:val="none" w:sz="0" w:space="0" w:color="auto"/>
            <w:right w:val="none" w:sz="0" w:space="0" w:color="auto"/>
          </w:divBdr>
        </w:div>
        <w:div w:id="1509785282">
          <w:marLeft w:val="640"/>
          <w:marRight w:val="0"/>
          <w:marTop w:val="0"/>
          <w:marBottom w:val="0"/>
          <w:divBdr>
            <w:top w:val="none" w:sz="0" w:space="0" w:color="auto"/>
            <w:left w:val="none" w:sz="0" w:space="0" w:color="auto"/>
            <w:bottom w:val="none" w:sz="0" w:space="0" w:color="auto"/>
            <w:right w:val="none" w:sz="0" w:space="0" w:color="auto"/>
          </w:divBdr>
        </w:div>
      </w:divsChild>
    </w:div>
    <w:div w:id="76052674">
      <w:bodyDiv w:val="1"/>
      <w:marLeft w:val="0"/>
      <w:marRight w:val="0"/>
      <w:marTop w:val="0"/>
      <w:marBottom w:val="0"/>
      <w:divBdr>
        <w:top w:val="none" w:sz="0" w:space="0" w:color="auto"/>
        <w:left w:val="none" w:sz="0" w:space="0" w:color="auto"/>
        <w:bottom w:val="none" w:sz="0" w:space="0" w:color="auto"/>
        <w:right w:val="none" w:sz="0" w:space="0" w:color="auto"/>
      </w:divBdr>
      <w:divsChild>
        <w:div w:id="447547409">
          <w:marLeft w:val="640"/>
          <w:marRight w:val="0"/>
          <w:marTop w:val="0"/>
          <w:marBottom w:val="0"/>
          <w:divBdr>
            <w:top w:val="none" w:sz="0" w:space="0" w:color="auto"/>
            <w:left w:val="none" w:sz="0" w:space="0" w:color="auto"/>
            <w:bottom w:val="none" w:sz="0" w:space="0" w:color="auto"/>
            <w:right w:val="none" w:sz="0" w:space="0" w:color="auto"/>
          </w:divBdr>
        </w:div>
        <w:div w:id="282998908">
          <w:marLeft w:val="640"/>
          <w:marRight w:val="0"/>
          <w:marTop w:val="0"/>
          <w:marBottom w:val="0"/>
          <w:divBdr>
            <w:top w:val="none" w:sz="0" w:space="0" w:color="auto"/>
            <w:left w:val="none" w:sz="0" w:space="0" w:color="auto"/>
            <w:bottom w:val="none" w:sz="0" w:space="0" w:color="auto"/>
            <w:right w:val="none" w:sz="0" w:space="0" w:color="auto"/>
          </w:divBdr>
        </w:div>
        <w:div w:id="328606022">
          <w:marLeft w:val="640"/>
          <w:marRight w:val="0"/>
          <w:marTop w:val="0"/>
          <w:marBottom w:val="0"/>
          <w:divBdr>
            <w:top w:val="none" w:sz="0" w:space="0" w:color="auto"/>
            <w:left w:val="none" w:sz="0" w:space="0" w:color="auto"/>
            <w:bottom w:val="none" w:sz="0" w:space="0" w:color="auto"/>
            <w:right w:val="none" w:sz="0" w:space="0" w:color="auto"/>
          </w:divBdr>
        </w:div>
      </w:divsChild>
    </w:div>
    <w:div w:id="93787291">
      <w:bodyDiv w:val="1"/>
      <w:marLeft w:val="0"/>
      <w:marRight w:val="0"/>
      <w:marTop w:val="0"/>
      <w:marBottom w:val="0"/>
      <w:divBdr>
        <w:top w:val="none" w:sz="0" w:space="0" w:color="auto"/>
        <w:left w:val="none" w:sz="0" w:space="0" w:color="auto"/>
        <w:bottom w:val="none" w:sz="0" w:space="0" w:color="auto"/>
        <w:right w:val="none" w:sz="0" w:space="0" w:color="auto"/>
      </w:divBdr>
      <w:divsChild>
        <w:div w:id="866600054">
          <w:marLeft w:val="640"/>
          <w:marRight w:val="0"/>
          <w:marTop w:val="0"/>
          <w:marBottom w:val="0"/>
          <w:divBdr>
            <w:top w:val="none" w:sz="0" w:space="0" w:color="auto"/>
            <w:left w:val="none" w:sz="0" w:space="0" w:color="auto"/>
            <w:bottom w:val="none" w:sz="0" w:space="0" w:color="auto"/>
            <w:right w:val="none" w:sz="0" w:space="0" w:color="auto"/>
          </w:divBdr>
        </w:div>
        <w:div w:id="24214683">
          <w:marLeft w:val="640"/>
          <w:marRight w:val="0"/>
          <w:marTop w:val="0"/>
          <w:marBottom w:val="0"/>
          <w:divBdr>
            <w:top w:val="none" w:sz="0" w:space="0" w:color="auto"/>
            <w:left w:val="none" w:sz="0" w:space="0" w:color="auto"/>
            <w:bottom w:val="none" w:sz="0" w:space="0" w:color="auto"/>
            <w:right w:val="none" w:sz="0" w:space="0" w:color="auto"/>
          </w:divBdr>
        </w:div>
        <w:div w:id="1664039903">
          <w:marLeft w:val="640"/>
          <w:marRight w:val="0"/>
          <w:marTop w:val="0"/>
          <w:marBottom w:val="0"/>
          <w:divBdr>
            <w:top w:val="none" w:sz="0" w:space="0" w:color="auto"/>
            <w:left w:val="none" w:sz="0" w:space="0" w:color="auto"/>
            <w:bottom w:val="none" w:sz="0" w:space="0" w:color="auto"/>
            <w:right w:val="none" w:sz="0" w:space="0" w:color="auto"/>
          </w:divBdr>
        </w:div>
        <w:div w:id="2115243099">
          <w:marLeft w:val="640"/>
          <w:marRight w:val="0"/>
          <w:marTop w:val="0"/>
          <w:marBottom w:val="0"/>
          <w:divBdr>
            <w:top w:val="none" w:sz="0" w:space="0" w:color="auto"/>
            <w:left w:val="none" w:sz="0" w:space="0" w:color="auto"/>
            <w:bottom w:val="none" w:sz="0" w:space="0" w:color="auto"/>
            <w:right w:val="none" w:sz="0" w:space="0" w:color="auto"/>
          </w:divBdr>
        </w:div>
        <w:div w:id="379673601">
          <w:marLeft w:val="640"/>
          <w:marRight w:val="0"/>
          <w:marTop w:val="0"/>
          <w:marBottom w:val="0"/>
          <w:divBdr>
            <w:top w:val="none" w:sz="0" w:space="0" w:color="auto"/>
            <w:left w:val="none" w:sz="0" w:space="0" w:color="auto"/>
            <w:bottom w:val="none" w:sz="0" w:space="0" w:color="auto"/>
            <w:right w:val="none" w:sz="0" w:space="0" w:color="auto"/>
          </w:divBdr>
        </w:div>
        <w:div w:id="1034841174">
          <w:marLeft w:val="640"/>
          <w:marRight w:val="0"/>
          <w:marTop w:val="0"/>
          <w:marBottom w:val="0"/>
          <w:divBdr>
            <w:top w:val="none" w:sz="0" w:space="0" w:color="auto"/>
            <w:left w:val="none" w:sz="0" w:space="0" w:color="auto"/>
            <w:bottom w:val="none" w:sz="0" w:space="0" w:color="auto"/>
            <w:right w:val="none" w:sz="0" w:space="0" w:color="auto"/>
          </w:divBdr>
        </w:div>
        <w:div w:id="894467638">
          <w:marLeft w:val="640"/>
          <w:marRight w:val="0"/>
          <w:marTop w:val="0"/>
          <w:marBottom w:val="0"/>
          <w:divBdr>
            <w:top w:val="none" w:sz="0" w:space="0" w:color="auto"/>
            <w:left w:val="none" w:sz="0" w:space="0" w:color="auto"/>
            <w:bottom w:val="none" w:sz="0" w:space="0" w:color="auto"/>
            <w:right w:val="none" w:sz="0" w:space="0" w:color="auto"/>
          </w:divBdr>
        </w:div>
        <w:div w:id="255478633">
          <w:marLeft w:val="640"/>
          <w:marRight w:val="0"/>
          <w:marTop w:val="0"/>
          <w:marBottom w:val="0"/>
          <w:divBdr>
            <w:top w:val="none" w:sz="0" w:space="0" w:color="auto"/>
            <w:left w:val="none" w:sz="0" w:space="0" w:color="auto"/>
            <w:bottom w:val="none" w:sz="0" w:space="0" w:color="auto"/>
            <w:right w:val="none" w:sz="0" w:space="0" w:color="auto"/>
          </w:divBdr>
        </w:div>
        <w:div w:id="734429011">
          <w:marLeft w:val="640"/>
          <w:marRight w:val="0"/>
          <w:marTop w:val="0"/>
          <w:marBottom w:val="0"/>
          <w:divBdr>
            <w:top w:val="none" w:sz="0" w:space="0" w:color="auto"/>
            <w:left w:val="none" w:sz="0" w:space="0" w:color="auto"/>
            <w:bottom w:val="none" w:sz="0" w:space="0" w:color="auto"/>
            <w:right w:val="none" w:sz="0" w:space="0" w:color="auto"/>
          </w:divBdr>
        </w:div>
        <w:div w:id="1225291113">
          <w:marLeft w:val="640"/>
          <w:marRight w:val="0"/>
          <w:marTop w:val="0"/>
          <w:marBottom w:val="0"/>
          <w:divBdr>
            <w:top w:val="none" w:sz="0" w:space="0" w:color="auto"/>
            <w:left w:val="none" w:sz="0" w:space="0" w:color="auto"/>
            <w:bottom w:val="none" w:sz="0" w:space="0" w:color="auto"/>
            <w:right w:val="none" w:sz="0" w:space="0" w:color="auto"/>
          </w:divBdr>
        </w:div>
        <w:div w:id="1673949274">
          <w:marLeft w:val="640"/>
          <w:marRight w:val="0"/>
          <w:marTop w:val="0"/>
          <w:marBottom w:val="0"/>
          <w:divBdr>
            <w:top w:val="none" w:sz="0" w:space="0" w:color="auto"/>
            <w:left w:val="none" w:sz="0" w:space="0" w:color="auto"/>
            <w:bottom w:val="none" w:sz="0" w:space="0" w:color="auto"/>
            <w:right w:val="none" w:sz="0" w:space="0" w:color="auto"/>
          </w:divBdr>
        </w:div>
        <w:div w:id="1604024368">
          <w:marLeft w:val="640"/>
          <w:marRight w:val="0"/>
          <w:marTop w:val="0"/>
          <w:marBottom w:val="0"/>
          <w:divBdr>
            <w:top w:val="none" w:sz="0" w:space="0" w:color="auto"/>
            <w:left w:val="none" w:sz="0" w:space="0" w:color="auto"/>
            <w:bottom w:val="none" w:sz="0" w:space="0" w:color="auto"/>
            <w:right w:val="none" w:sz="0" w:space="0" w:color="auto"/>
          </w:divBdr>
        </w:div>
        <w:div w:id="1960716482">
          <w:marLeft w:val="640"/>
          <w:marRight w:val="0"/>
          <w:marTop w:val="0"/>
          <w:marBottom w:val="0"/>
          <w:divBdr>
            <w:top w:val="none" w:sz="0" w:space="0" w:color="auto"/>
            <w:left w:val="none" w:sz="0" w:space="0" w:color="auto"/>
            <w:bottom w:val="none" w:sz="0" w:space="0" w:color="auto"/>
            <w:right w:val="none" w:sz="0" w:space="0" w:color="auto"/>
          </w:divBdr>
        </w:div>
        <w:div w:id="880482705">
          <w:marLeft w:val="640"/>
          <w:marRight w:val="0"/>
          <w:marTop w:val="0"/>
          <w:marBottom w:val="0"/>
          <w:divBdr>
            <w:top w:val="none" w:sz="0" w:space="0" w:color="auto"/>
            <w:left w:val="none" w:sz="0" w:space="0" w:color="auto"/>
            <w:bottom w:val="none" w:sz="0" w:space="0" w:color="auto"/>
            <w:right w:val="none" w:sz="0" w:space="0" w:color="auto"/>
          </w:divBdr>
        </w:div>
        <w:div w:id="1602370010">
          <w:marLeft w:val="640"/>
          <w:marRight w:val="0"/>
          <w:marTop w:val="0"/>
          <w:marBottom w:val="0"/>
          <w:divBdr>
            <w:top w:val="none" w:sz="0" w:space="0" w:color="auto"/>
            <w:left w:val="none" w:sz="0" w:space="0" w:color="auto"/>
            <w:bottom w:val="none" w:sz="0" w:space="0" w:color="auto"/>
            <w:right w:val="none" w:sz="0" w:space="0" w:color="auto"/>
          </w:divBdr>
        </w:div>
        <w:div w:id="1717508461">
          <w:marLeft w:val="640"/>
          <w:marRight w:val="0"/>
          <w:marTop w:val="0"/>
          <w:marBottom w:val="0"/>
          <w:divBdr>
            <w:top w:val="none" w:sz="0" w:space="0" w:color="auto"/>
            <w:left w:val="none" w:sz="0" w:space="0" w:color="auto"/>
            <w:bottom w:val="none" w:sz="0" w:space="0" w:color="auto"/>
            <w:right w:val="none" w:sz="0" w:space="0" w:color="auto"/>
          </w:divBdr>
        </w:div>
      </w:divsChild>
    </w:div>
    <w:div w:id="109782371">
      <w:bodyDiv w:val="1"/>
      <w:marLeft w:val="0"/>
      <w:marRight w:val="0"/>
      <w:marTop w:val="0"/>
      <w:marBottom w:val="0"/>
      <w:divBdr>
        <w:top w:val="none" w:sz="0" w:space="0" w:color="auto"/>
        <w:left w:val="none" w:sz="0" w:space="0" w:color="auto"/>
        <w:bottom w:val="none" w:sz="0" w:space="0" w:color="auto"/>
        <w:right w:val="none" w:sz="0" w:space="0" w:color="auto"/>
      </w:divBdr>
      <w:divsChild>
        <w:div w:id="1250458075">
          <w:marLeft w:val="640"/>
          <w:marRight w:val="0"/>
          <w:marTop w:val="0"/>
          <w:marBottom w:val="0"/>
          <w:divBdr>
            <w:top w:val="none" w:sz="0" w:space="0" w:color="auto"/>
            <w:left w:val="none" w:sz="0" w:space="0" w:color="auto"/>
            <w:bottom w:val="none" w:sz="0" w:space="0" w:color="auto"/>
            <w:right w:val="none" w:sz="0" w:space="0" w:color="auto"/>
          </w:divBdr>
        </w:div>
        <w:div w:id="1953049487">
          <w:marLeft w:val="640"/>
          <w:marRight w:val="0"/>
          <w:marTop w:val="0"/>
          <w:marBottom w:val="0"/>
          <w:divBdr>
            <w:top w:val="none" w:sz="0" w:space="0" w:color="auto"/>
            <w:left w:val="none" w:sz="0" w:space="0" w:color="auto"/>
            <w:bottom w:val="none" w:sz="0" w:space="0" w:color="auto"/>
            <w:right w:val="none" w:sz="0" w:space="0" w:color="auto"/>
          </w:divBdr>
        </w:div>
        <w:div w:id="652947041">
          <w:marLeft w:val="640"/>
          <w:marRight w:val="0"/>
          <w:marTop w:val="0"/>
          <w:marBottom w:val="0"/>
          <w:divBdr>
            <w:top w:val="none" w:sz="0" w:space="0" w:color="auto"/>
            <w:left w:val="none" w:sz="0" w:space="0" w:color="auto"/>
            <w:bottom w:val="none" w:sz="0" w:space="0" w:color="auto"/>
            <w:right w:val="none" w:sz="0" w:space="0" w:color="auto"/>
          </w:divBdr>
        </w:div>
        <w:div w:id="1408962748">
          <w:marLeft w:val="640"/>
          <w:marRight w:val="0"/>
          <w:marTop w:val="0"/>
          <w:marBottom w:val="0"/>
          <w:divBdr>
            <w:top w:val="none" w:sz="0" w:space="0" w:color="auto"/>
            <w:left w:val="none" w:sz="0" w:space="0" w:color="auto"/>
            <w:bottom w:val="none" w:sz="0" w:space="0" w:color="auto"/>
            <w:right w:val="none" w:sz="0" w:space="0" w:color="auto"/>
          </w:divBdr>
        </w:div>
        <w:div w:id="2132622730">
          <w:marLeft w:val="640"/>
          <w:marRight w:val="0"/>
          <w:marTop w:val="0"/>
          <w:marBottom w:val="0"/>
          <w:divBdr>
            <w:top w:val="none" w:sz="0" w:space="0" w:color="auto"/>
            <w:left w:val="none" w:sz="0" w:space="0" w:color="auto"/>
            <w:bottom w:val="none" w:sz="0" w:space="0" w:color="auto"/>
            <w:right w:val="none" w:sz="0" w:space="0" w:color="auto"/>
          </w:divBdr>
        </w:div>
        <w:div w:id="2034842562">
          <w:marLeft w:val="640"/>
          <w:marRight w:val="0"/>
          <w:marTop w:val="0"/>
          <w:marBottom w:val="0"/>
          <w:divBdr>
            <w:top w:val="none" w:sz="0" w:space="0" w:color="auto"/>
            <w:left w:val="none" w:sz="0" w:space="0" w:color="auto"/>
            <w:bottom w:val="none" w:sz="0" w:space="0" w:color="auto"/>
            <w:right w:val="none" w:sz="0" w:space="0" w:color="auto"/>
          </w:divBdr>
        </w:div>
        <w:div w:id="536818541">
          <w:marLeft w:val="640"/>
          <w:marRight w:val="0"/>
          <w:marTop w:val="0"/>
          <w:marBottom w:val="0"/>
          <w:divBdr>
            <w:top w:val="none" w:sz="0" w:space="0" w:color="auto"/>
            <w:left w:val="none" w:sz="0" w:space="0" w:color="auto"/>
            <w:bottom w:val="none" w:sz="0" w:space="0" w:color="auto"/>
            <w:right w:val="none" w:sz="0" w:space="0" w:color="auto"/>
          </w:divBdr>
        </w:div>
        <w:div w:id="2036928844">
          <w:marLeft w:val="640"/>
          <w:marRight w:val="0"/>
          <w:marTop w:val="0"/>
          <w:marBottom w:val="0"/>
          <w:divBdr>
            <w:top w:val="none" w:sz="0" w:space="0" w:color="auto"/>
            <w:left w:val="none" w:sz="0" w:space="0" w:color="auto"/>
            <w:bottom w:val="none" w:sz="0" w:space="0" w:color="auto"/>
            <w:right w:val="none" w:sz="0" w:space="0" w:color="auto"/>
          </w:divBdr>
        </w:div>
        <w:div w:id="301351835">
          <w:marLeft w:val="640"/>
          <w:marRight w:val="0"/>
          <w:marTop w:val="0"/>
          <w:marBottom w:val="0"/>
          <w:divBdr>
            <w:top w:val="none" w:sz="0" w:space="0" w:color="auto"/>
            <w:left w:val="none" w:sz="0" w:space="0" w:color="auto"/>
            <w:bottom w:val="none" w:sz="0" w:space="0" w:color="auto"/>
            <w:right w:val="none" w:sz="0" w:space="0" w:color="auto"/>
          </w:divBdr>
        </w:div>
        <w:div w:id="472599264">
          <w:marLeft w:val="640"/>
          <w:marRight w:val="0"/>
          <w:marTop w:val="0"/>
          <w:marBottom w:val="0"/>
          <w:divBdr>
            <w:top w:val="none" w:sz="0" w:space="0" w:color="auto"/>
            <w:left w:val="none" w:sz="0" w:space="0" w:color="auto"/>
            <w:bottom w:val="none" w:sz="0" w:space="0" w:color="auto"/>
            <w:right w:val="none" w:sz="0" w:space="0" w:color="auto"/>
          </w:divBdr>
        </w:div>
      </w:divsChild>
    </w:div>
    <w:div w:id="115878089">
      <w:bodyDiv w:val="1"/>
      <w:marLeft w:val="0"/>
      <w:marRight w:val="0"/>
      <w:marTop w:val="0"/>
      <w:marBottom w:val="0"/>
      <w:divBdr>
        <w:top w:val="none" w:sz="0" w:space="0" w:color="auto"/>
        <w:left w:val="none" w:sz="0" w:space="0" w:color="auto"/>
        <w:bottom w:val="none" w:sz="0" w:space="0" w:color="auto"/>
        <w:right w:val="none" w:sz="0" w:space="0" w:color="auto"/>
      </w:divBdr>
      <w:divsChild>
        <w:div w:id="1089542953">
          <w:marLeft w:val="640"/>
          <w:marRight w:val="0"/>
          <w:marTop w:val="0"/>
          <w:marBottom w:val="0"/>
          <w:divBdr>
            <w:top w:val="none" w:sz="0" w:space="0" w:color="auto"/>
            <w:left w:val="none" w:sz="0" w:space="0" w:color="auto"/>
            <w:bottom w:val="none" w:sz="0" w:space="0" w:color="auto"/>
            <w:right w:val="none" w:sz="0" w:space="0" w:color="auto"/>
          </w:divBdr>
        </w:div>
        <w:div w:id="86123275">
          <w:marLeft w:val="640"/>
          <w:marRight w:val="0"/>
          <w:marTop w:val="0"/>
          <w:marBottom w:val="0"/>
          <w:divBdr>
            <w:top w:val="none" w:sz="0" w:space="0" w:color="auto"/>
            <w:left w:val="none" w:sz="0" w:space="0" w:color="auto"/>
            <w:bottom w:val="none" w:sz="0" w:space="0" w:color="auto"/>
            <w:right w:val="none" w:sz="0" w:space="0" w:color="auto"/>
          </w:divBdr>
        </w:div>
        <w:div w:id="1810980253">
          <w:marLeft w:val="640"/>
          <w:marRight w:val="0"/>
          <w:marTop w:val="0"/>
          <w:marBottom w:val="0"/>
          <w:divBdr>
            <w:top w:val="none" w:sz="0" w:space="0" w:color="auto"/>
            <w:left w:val="none" w:sz="0" w:space="0" w:color="auto"/>
            <w:bottom w:val="none" w:sz="0" w:space="0" w:color="auto"/>
            <w:right w:val="none" w:sz="0" w:space="0" w:color="auto"/>
          </w:divBdr>
        </w:div>
        <w:div w:id="1682314246">
          <w:marLeft w:val="640"/>
          <w:marRight w:val="0"/>
          <w:marTop w:val="0"/>
          <w:marBottom w:val="0"/>
          <w:divBdr>
            <w:top w:val="none" w:sz="0" w:space="0" w:color="auto"/>
            <w:left w:val="none" w:sz="0" w:space="0" w:color="auto"/>
            <w:bottom w:val="none" w:sz="0" w:space="0" w:color="auto"/>
            <w:right w:val="none" w:sz="0" w:space="0" w:color="auto"/>
          </w:divBdr>
        </w:div>
        <w:div w:id="1141923007">
          <w:marLeft w:val="640"/>
          <w:marRight w:val="0"/>
          <w:marTop w:val="0"/>
          <w:marBottom w:val="0"/>
          <w:divBdr>
            <w:top w:val="none" w:sz="0" w:space="0" w:color="auto"/>
            <w:left w:val="none" w:sz="0" w:space="0" w:color="auto"/>
            <w:bottom w:val="none" w:sz="0" w:space="0" w:color="auto"/>
            <w:right w:val="none" w:sz="0" w:space="0" w:color="auto"/>
          </w:divBdr>
        </w:div>
        <w:div w:id="1057365145">
          <w:marLeft w:val="640"/>
          <w:marRight w:val="0"/>
          <w:marTop w:val="0"/>
          <w:marBottom w:val="0"/>
          <w:divBdr>
            <w:top w:val="none" w:sz="0" w:space="0" w:color="auto"/>
            <w:left w:val="none" w:sz="0" w:space="0" w:color="auto"/>
            <w:bottom w:val="none" w:sz="0" w:space="0" w:color="auto"/>
            <w:right w:val="none" w:sz="0" w:space="0" w:color="auto"/>
          </w:divBdr>
        </w:div>
        <w:div w:id="987443768">
          <w:marLeft w:val="640"/>
          <w:marRight w:val="0"/>
          <w:marTop w:val="0"/>
          <w:marBottom w:val="0"/>
          <w:divBdr>
            <w:top w:val="none" w:sz="0" w:space="0" w:color="auto"/>
            <w:left w:val="none" w:sz="0" w:space="0" w:color="auto"/>
            <w:bottom w:val="none" w:sz="0" w:space="0" w:color="auto"/>
            <w:right w:val="none" w:sz="0" w:space="0" w:color="auto"/>
          </w:divBdr>
        </w:div>
        <w:div w:id="714039668">
          <w:marLeft w:val="640"/>
          <w:marRight w:val="0"/>
          <w:marTop w:val="0"/>
          <w:marBottom w:val="0"/>
          <w:divBdr>
            <w:top w:val="none" w:sz="0" w:space="0" w:color="auto"/>
            <w:left w:val="none" w:sz="0" w:space="0" w:color="auto"/>
            <w:bottom w:val="none" w:sz="0" w:space="0" w:color="auto"/>
            <w:right w:val="none" w:sz="0" w:space="0" w:color="auto"/>
          </w:divBdr>
        </w:div>
        <w:div w:id="1141071838">
          <w:marLeft w:val="640"/>
          <w:marRight w:val="0"/>
          <w:marTop w:val="0"/>
          <w:marBottom w:val="0"/>
          <w:divBdr>
            <w:top w:val="none" w:sz="0" w:space="0" w:color="auto"/>
            <w:left w:val="none" w:sz="0" w:space="0" w:color="auto"/>
            <w:bottom w:val="none" w:sz="0" w:space="0" w:color="auto"/>
            <w:right w:val="none" w:sz="0" w:space="0" w:color="auto"/>
          </w:divBdr>
        </w:div>
        <w:div w:id="1574241398">
          <w:marLeft w:val="640"/>
          <w:marRight w:val="0"/>
          <w:marTop w:val="0"/>
          <w:marBottom w:val="0"/>
          <w:divBdr>
            <w:top w:val="none" w:sz="0" w:space="0" w:color="auto"/>
            <w:left w:val="none" w:sz="0" w:space="0" w:color="auto"/>
            <w:bottom w:val="none" w:sz="0" w:space="0" w:color="auto"/>
            <w:right w:val="none" w:sz="0" w:space="0" w:color="auto"/>
          </w:divBdr>
        </w:div>
        <w:div w:id="599337497">
          <w:marLeft w:val="640"/>
          <w:marRight w:val="0"/>
          <w:marTop w:val="0"/>
          <w:marBottom w:val="0"/>
          <w:divBdr>
            <w:top w:val="none" w:sz="0" w:space="0" w:color="auto"/>
            <w:left w:val="none" w:sz="0" w:space="0" w:color="auto"/>
            <w:bottom w:val="none" w:sz="0" w:space="0" w:color="auto"/>
            <w:right w:val="none" w:sz="0" w:space="0" w:color="auto"/>
          </w:divBdr>
        </w:div>
        <w:div w:id="471946752">
          <w:marLeft w:val="640"/>
          <w:marRight w:val="0"/>
          <w:marTop w:val="0"/>
          <w:marBottom w:val="0"/>
          <w:divBdr>
            <w:top w:val="none" w:sz="0" w:space="0" w:color="auto"/>
            <w:left w:val="none" w:sz="0" w:space="0" w:color="auto"/>
            <w:bottom w:val="none" w:sz="0" w:space="0" w:color="auto"/>
            <w:right w:val="none" w:sz="0" w:space="0" w:color="auto"/>
          </w:divBdr>
        </w:div>
        <w:div w:id="1517042549">
          <w:marLeft w:val="640"/>
          <w:marRight w:val="0"/>
          <w:marTop w:val="0"/>
          <w:marBottom w:val="0"/>
          <w:divBdr>
            <w:top w:val="none" w:sz="0" w:space="0" w:color="auto"/>
            <w:left w:val="none" w:sz="0" w:space="0" w:color="auto"/>
            <w:bottom w:val="none" w:sz="0" w:space="0" w:color="auto"/>
            <w:right w:val="none" w:sz="0" w:space="0" w:color="auto"/>
          </w:divBdr>
        </w:div>
      </w:divsChild>
    </w:div>
    <w:div w:id="133330629">
      <w:bodyDiv w:val="1"/>
      <w:marLeft w:val="0"/>
      <w:marRight w:val="0"/>
      <w:marTop w:val="0"/>
      <w:marBottom w:val="0"/>
      <w:divBdr>
        <w:top w:val="none" w:sz="0" w:space="0" w:color="auto"/>
        <w:left w:val="none" w:sz="0" w:space="0" w:color="auto"/>
        <w:bottom w:val="none" w:sz="0" w:space="0" w:color="auto"/>
        <w:right w:val="none" w:sz="0" w:space="0" w:color="auto"/>
      </w:divBdr>
      <w:divsChild>
        <w:div w:id="1291281626">
          <w:marLeft w:val="640"/>
          <w:marRight w:val="0"/>
          <w:marTop w:val="0"/>
          <w:marBottom w:val="0"/>
          <w:divBdr>
            <w:top w:val="none" w:sz="0" w:space="0" w:color="auto"/>
            <w:left w:val="none" w:sz="0" w:space="0" w:color="auto"/>
            <w:bottom w:val="none" w:sz="0" w:space="0" w:color="auto"/>
            <w:right w:val="none" w:sz="0" w:space="0" w:color="auto"/>
          </w:divBdr>
        </w:div>
        <w:div w:id="834538173">
          <w:marLeft w:val="640"/>
          <w:marRight w:val="0"/>
          <w:marTop w:val="0"/>
          <w:marBottom w:val="0"/>
          <w:divBdr>
            <w:top w:val="none" w:sz="0" w:space="0" w:color="auto"/>
            <w:left w:val="none" w:sz="0" w:space="0" w:color="auto"/>
            <w:bottom w:val="none" w:sz="0" w:space="0" w:color="auto"/>
            <w:right w:val="none" w:sz="0" w:space="0" w:color="auto"/>
          </w:divBdr>
        </w:div>
        <w:div w:id="264577725">
          <w:marLeft w:val="640"/>
          <w:marRight w:val="0"/>
          <w:marTop w:val="0"/>
          <w:marBottom w:val="0"/>
          <w:divBdr>
            <w:top w:val="none" w:sz="0" w:space="0" w:color="auto"/>
            <w:left w:val="none" w:sz="0" w:space="0" w:color="auto"/>
            <w:bottom w:val="none" w:sz="0" w:space="0" w:color="auto"/>
            <w:right w:val="none" w:sz="0" w:space="0" w:color="auto"/>
          </w:divBdr>
        </w:div>
        <w:div w:id="1150025897">
          <w:marLeft w:val="640"/>
          <w:marRight w:val="0"/>
          <w:marTop w:val="0"/>
          <w:marBottom w:val="0"/>
          <w:divBdr>
            <w:top w:val="none" w:sz="0" w:space="0" w:color="auto"/>
            <w:left w:val="none" w:sz="0" w:space="0" w:color="auto"/>
            <w:bottom w:val="none" w:sz="0" w:space="0" w:color="auto"/>
            <w:right w:val="none" w:sz="0" w:space="0" w:color="auto"/>
          </w:divBdr>
        </w:div>
        <w:div w:id="1744060688">
          <w:marLeft w:val="640"/>
          <w:marRight w:val="0"/>
          <w:marTop w:val="0"/>
          <w:marBottom w:val="0"/>
          <w:divBdr>
            <w:top w:val="none" w:sz="0" w:space="0" w:color="auto"/>
            <w:left w:val="none" w:sz="0" w:space="0" w:color="auto"/>
            <w:bottom w:val="none" w:sz="0" w:space="0" w:color="auto"/>
            <w:right w:val="none" w:sz="0" w:space="0" w:color="auto"/>
          </w:divBdr>
        </w:div>
        <w:div w:id="298806538">
          <w:marLeft w:val="640"/>
          <w:marRight w:val="0"/>
          <w:marTop w:val="0"/>
          <w:marBottom w:val="0"/>
          <w:divBdr>
            <w:top w:val="none" w:sz="0" w:space="0" w:color="auto"/>
            <w:left w:val="none" w:sz="0" w:space="0" w:color="auto"/>
            <w:bottom w:val="none" w:sz="0" w:space="0" w:color="auto"/>
            <w:right w:val="none" w:sz="0" w:space="0" w:color="auto"/>
          </w:divBdr>
        </w:div>
        <w:div w:id="1255896758">
          <w:marLeft w:val="640"/>
          <w:marRight w:val="0"/>
          <w:marTop w:val="0"/>
          <w:marBottom w:val="0"/>
          <w:divBdr>
            <w:top w:val="none" w:sz="0" w:space="0" w:color="auto"/>
            <w:left w:val="none" w:sz="0" w:space="0" w:color="auto"/>
            <w:bottom w:val="none" w:sz="0" w:space="0" w:color="auto"/>
            <w:right w:val="none" w:sz="0" w:space="0" w:color="auto"/>
          </w:divBdr>
        </w:div>
        <w:div w:id="1030644097">
          <w:marLeft w:val="640"/>
          <w:marRight w:val="0"/>
          <w:marTop w:val="0"/>
          <w:marBottom w:val="0"/>
          <w:divBdr>
            <w:top w:val="none" w:sz="0" w:space="0" w:color="auto"/>
            <w:left w:val="none" w:sz="0" w:space="0" w:color="auto"/>
            <w:bottom w:val="none" w:sz="0" w:space="0" w:color="auto"/>
            <w:right w:val="none" w:sz="0" w:space="0" w:color="auto"/>
          </w:divBdr>
        </w:div>
        <w:div w:id="785004245">
          <w:marLeft w:val="640"/>
          <w:marRight w:val="0"/>
          <w:marTop w:val="0"/>
          <w:marBottom w:val="0"/>
          <w:divBdr>
            <w:top w:val="none" w:sz="0" w:space="0" w:color="auto"/>
            <w:left w:val="none" w:sz="0" w:space="0" w:color="auto"/>
            <w:bottom w:val="none" w:sz="0" w:space="0" w:color="auto"/>
            <w:right w:val="none" w:sz="0" w:space="0" w:color="auto"/>
          </w:divBdr>
        </w:div>
        <w:div w:id="805850796">
          <w:marLeft w:val="640"/>
          <w:marRight w:val="0"/>
          <w:marTop w:val="0"/>
          <w:marBottom w:val="0"/>
          <w:divBdr>
            <w:top w:val="none" w:sz="0" w:space="0" w:color="auto"/>
            <w:left w:val="none" w:sz="0" w:space="0" w:color="auto"/>
            <w:bottom w:val="none" w:sz="0" w:space="0" w:color="auto"/>
            <w:right w:val="none" w:sz="0" w:space="0" w:color="auto"/>
          </w:divBdr>
        </w:div>
        <w:div w:id="950891554">
          <w:marLeft w:val="640"/>
          <w:marRight w:val="0"/>
          <w:marTop w:val="0"/>
          <w:marBottom w:val="0"/>
          <w:divBdr>
            <w:top w:val="none" w:sz="0" w:space="0" w:color="auto"/>
            <w:left w:val="none" w:sz="0" w:space="0" w:color="auto"/>
            <w:bottom w:val="none" w:sz="0" w:space="0" w:color="auto"/>
            <w:right w:val="none" w:sz="0" w:space="0" w:color="auto"/>
          </w:divBdr>
        </w:div>
        <w:div w:id="2004820434">
          <w:marLeft w:val="640"/>
          <w:marRight w:val="0"/>
          <w:marTop w:val="0"/>
          <w:marBottom w:val="0"/>
          <w:divBdr>
            <w:top w:val="none" w:sz="0" w:space="0" w:color="auto"/>
            <w:left w:val="none" w:sz="0" w:space="0" w:color="auto"/>
            <w:bottom w:val="none" w:sz="0" w:space="0" w:color="auto"/>
            <w:right w:val="none" w:sz="0" w:space="0" w:color="auto"/>
          </w:divBdr>
        </w:div>
        <w:div w:id="60176437">
          <w:marLeft w:val="640"/>
          <w:marRight w:val="0"/>
          <w:marTop w:val="0"/>
          <w:marBottom w:val="0"/>
          <w:divBdr>
            <w:top w:val="none" w:sz="0" w:space="0" w:color="auto"/>
            <w:left w:val="none" w:sz="0" w:space="0" w:color="auto"/>
            <w:bottom w:val="none" w:sz="0" w:space="0" w:color="auto"/>
            <w:right w:val="none" w:sz="0" w:space="0" w:color="auto"/>
          </w:divBdr>
        </w:div>
        <w:div w:id="1658874886">
          <w:marLeft w:val="640"/>
          <w:marRight w:val="0"/>
          <w:marTop w:val="0"/>
          <w:marBottom w:val="0"/>
          <w:divBdr>
            <w:top w:val="none" w:sz="0" w:space="0" w:color="auto"/>
            <w:left w:val="none" w:sz="0" w:space="0" w:color="auto"/>
            <w:bottom w:val="none" w:sz="0" w:space="0" w:color="auto"/>
            <w:right w:val="none" w:sz="0" w:space="0" w:color="auto"/>
          </w:divBdr>
        </w:div>
        <w:div w:id="953635012">
          <w:marLeft w:val="640"/>
          <w:marRight w:val="0"/>
          <w:marTop w:val="0"/>
          <w:marBottom w:val="0"/>
          <w:divBdr>
            <w:top w:val="none" w:sz="0" w:space="0" w:color="auto"/>
            <w:left w:val="none" w:sz="0" w:space="0" w:color="auto"/>
            <w:bottom w:val="none" w:sz="0" w:space="0" w:color="auto"/>
            <w:right w:val="none" w:sz="0" w:space="0" w:color="auto"/>
          </w:divBdr>
        </w:div>
      </w:divsChild>
    </w:div>
    <w:div w:id="139854472">
      <w:bodyDiv w:val="1"/>
      <w:marLeft w:val="0"/>
      <w:marRight w:val="0"/>
      <w:marTop w:val="0"/>
      <w:marBottom w:val="0"/>
      <w:divBdr>
        <w:top w:val="none" w:sz="0" w:space="0" w:color="auto"/>
        <w:left w:val="none" w:sz="0" w:space="0" w:color="auto"/>
        <w:bottom w:val="none" w:sz="0" w:space="0" w:color="auto"/>
        <w:right w:val="none" w:sz="0" w:space="0" w:color="auto"/>
      </w:divBdr>
      <w:divsChild>
        <w:div w:id="490869553">
          <w:marLeft w:val="640"/>
          <w:marRight w:val="0"/>
          <w:marTop w:val="0"/>
          <w:marBottom w:val="0"/>
          <w:divBdr>
            <w:top w:val="none" w:sz="0" w:space="0" w:color="auto"/>
            <w:left w:val="none" w:sz="0" w:space="0" w:color="auto"/>
            <w:bottom w:val="none" w:sz="0" w:space="0" w:color="auto"/>
            <w:right w:val="none" w:sz="0" w:space="0" w:color="auto"/>
          </w:divBdr>
        </w:div>
        <w:div w:id="1017806536">
          <w:marLeft w:val="640"/>
          <w:marRight w:val="0"/>
          <w:marTop w:val="0"/>
          <w:marBottom w:val="0"/>
          <w:divBdr>
            <w:top w:val="none" w:sz="0" w:space="0" w:color="auto"/>
            <w:left w:val="none" w:sz="0" w:space="0" w:color="auto"/>
            <w:bottom w:val="none" w:sz="0" w:space="0" w:color="auto"/>
            <w:right w:val="none" w:sz="0" w:space="0" w:color="auto"/>
          </w:divBdr>
        </w:div>
        <w:div w:id="1682851989">
          <w:marLeft w:val="640"/>
          <w:marRight w:val="0"/>
          <w:marTop w:val="0"/>
          <w:marBottom w:val="0"/>
          <w:divBdr>
            <w:top w:val="none" w:sz="0" w:space="0" w:color="auto"/>
            <w:left w:val="none" w:sz="0" w:space="0" w:color="auto"/>
            <w:bottom w:val="none" w:sz="0" w:space="0" w:color="auto"/>
            <w:right w:val="none" w:sz="0" w:space="0" w:color="auto"/>
          </w:divBdr>
        </w:div>
        <w:div w:id="556014723">
          <w:marLeft w:val="640"/>
          <w:marRight w:val="0"/>
          <w:marTop w:val="0"/>
          <w:marBottom w:val="0"/>
          <w:divBdr>
            <w:top w:val="none" w:sz="0" w:space="0" w:color="auto"/>
            <w:left w:val="none" w:sz="0" w:space="0" w:color="auto"/>
            <w:bottom w:val="none" w:sz="0" w:space="0" w:color="auto"/>
            <w:right w:val="none" w:sz="0" w:space="0" w:color="auto"/>
          </w:divBdr>
        </w:div>
        <w:div w:id="1458142662">
          <w:marLeft w:val="640"/>
          <w:marRight w:val="0"/>
          <w:marTop w:val="0"/>
          <w:marBottom w:val="0"/>
          <w:divBdr>
            <w:top w:val="none" w:sz="0" w:space="0" w:color="auto"/>
            <w:left w:val="none" w:sz="0" w:space="0" w:color="auto"/>
            <w:bottom w:val="none" w:sz="0" w:space="0" w:color="auto"/>
            <w:right w:val="none" w:sz="0" w:space="0" w:color="auto"/>
          </w:divBdr>
        </w:div>
        <w:div w:id="1234582432">
          <w:marLeft w:val="640"/>
          <w:marRight w:val="0"/>
          <w:marTop w:val="0"/>
          <w:marBottom w:val="0"/>
          <w:divBdr>
            <w:top w:val="none" w:sz="0" w:space="0" w:color="auto"/>
            <w:left w:val="none" w:sz="0" w:space="0" w:color="auto"/>
            <w:bottom w:val="none" w:sz="0" w:space="0" w:color="auto"/>
            <w:right w:val="none" w:sz="0" w:space="0" w:color="auto"/>
          </w:divBdr>
        </w:div>
        <w:div w:id="295796162">
          <w:marLeft w:val="640"/>
          <w:marRight w:val="0"/>
          <w:marTop w:val="0"/>
          <w:marBottom w:val="0"/>
          <w:divBdr>
            <w:top w:val="none" w:sz="0" w:space="0" w:color="auto"/>
            <w:left w:val="none" w:sz="0" w:space="0" w:color="auto"/>
            <w:bottom w:val="none" w:sz="0" w:space="0" w:color="auto"/>
            <w:right w:val="none" w:sz="0" w:space="0" w:color="auto"/>
          </w:divBdr>
        </w:div>
        <w:div w:id="992683562">
          <w:marLeft w:val="640"/>
          <w:marRight w:val="0"/>
          <w:marTop w:val="0"/>
          <w:marBottom w:val="0"/>
          <w:divBdr>
            <w:top w:val="none" w:sz="0" w:space="0" w:color="auto"/>
            <w:left w:val="none" w:sz="0" w:space="0" w:color="auto"/>
            <w:bottom w:val="none" w:sz="0" w:space="0" w:color="auto"/>
            <w:right w:val="none" w:sz="0" w:space="0" w:color="auto"/>
          </w:divBdr>
        </w:div>
        <w:div w:id="1032001623">
          <w:marLeft w:val="640"/>
          <w:marRight w:val="0"/>
          <w:marTop w:val="0"/>
          <w:marBottom w:val="0"/>
          <w:divBdr>
            <w:top w:val="none" w:sz="0" w:space="0" w:color="auto"/>
            <w:left w:val="none" w:sz="0" w:space="0" w:color="auto"/>
            <w:bottom w:val="none" w:sz="0" w:space="0" w:color="auto"/>
            <w:right w:val="none" w:sz="0" w:space="0" w:color="auto"/>
          </w:divBdr>
        </w:div>
        <w:div w:id="1562133070">
          <w:marLeft w:val="640"/>
          <w:marRight w:val="0"/>
          <w:marTop w:val="0"/>
          <w:marBottom w:val="0"/>
          <w:divBdr>
            <w:top w:val="none" w:sz="0" w:space="0" w:color="auto"/>
            <w:left w:val="none" w:sz="0" w:space="0" w:color="auto"/>
            <w:bottom w:val="none" w:sz="0" w:space="0" w:color="auto"/>
            <w:right w:val="none" w:sz="0" w:space="0" w:color="auto"/>
          </w:divBdr>
        </w:div>
        <w:div w:id="1350139192">
          <w:marLeft w:val="640"/>
          <w:marRight w:val="0"/>
          <w:marTop w:val="0"/>
          <w:marBottom w:val="0"/>
          <w:divBdr>
            <w:top w:val="none" w:sz="0" w:space="0" w:color="auto"/>
            <w:left w:val="none" w:sz="0" w:space="0" w:color="auto"/>
            <w:bottom w:val="none" w:sz="0" w:space="0" w:color="auto"/>
            <w:right w:val="none" w:sz="0" w:space="0" w:color="auto"/>
          </w:divBdr>
        </w:div>
        <w:div w:id="50622262">
          <w:marLeft w:val="640"/>
          <w:marRight w:val="0"/>
          <w:marTop w:val="0"/>
          <w:marBottom w:val="0"/>
          <w:divBdr>
            <w:top w:val="none" w:sz="0" w:space="0" w:color="auto"/>
            <w:left w:val="none" w:sz="0" w:space="0" w:color="auto"/>
            <w:bottom w:val="none" w:sz="0" w:space="0" w:color="auto"/>
            <w:right w:val="none" w:sz="0" w:space="0" w:color="auto"/>
          </w:divBdr>
        </w:div>
        <w:div w:id="560556280">
          <w:marLeft w:val="640"/>
          <w:marRight w:val="0"/>
          <w:marTop w:val="0"/>
          <w:marBottom w:val="0"/>
          <w:divBdr>
            <w:top w:val="none" w:sz="0" w:space="0" w:color="auto"/>
            <w:left w:val="none" w:sz="0" w:space="0" w:color="auto"/>
            <w:bottom w:val="none" w:sz="0" w:space="0" w:color="auto"/>
            <w:right w:val="none" w:sz="0" w:space="0" w:color="auto"/>
          </w:divBdr>
        </w:div>
      </w:divsChild>
    </w:div>
    <w:div w:id="145127371">
      <w:bodyDiv w:val="1"/>
      <w:marLeft w:val="0"/>
      <w:marRight w:val="0"/>
      <w:marTop w:val="0"/>
      <w:marBottom w:val="0"/>
      <w:divBdr>
        <w:top w:val="none" w:sz="0" w:space="0" w:color="auto"/>
        <w:left w:val="none" w:sz="0" w:space="0" w:color="auto"/>
        <w:bottom w:val="none" w:sz="0" w:space="0" w:color="auto"/>
        <w:right w:val="none" w:sz="0" w:space="0" w:color="auto"/>
      </w:divBdr>
      <w:divsChild>
        <w:div w:id="467286320">
          <w:marLeft w:val="0"/>
          <w:marRight w:val="0"/>
          <w:marTop w:val="0"/>
          <w:marBottom w:val="0"/>
          <w:divBdr>
            <w:top w:val="none" w:sz="0" w:space="0" w:color="auto"/>
            <w:left w:val="none" w:sz="0" w:space="0" w:color="auto"/>
            <w:bottom w:val="none" w:sz="0" w:space="0" w:color="auto"/>
            <w:right w:val="none" w:sz="0" w:space="0" w:color="auto"/>
          </w:divBdr>
          <w:divsChild>
            <w:div w:id="2065249728">
              <w:marLeft w:val="0"/>
              <w:marRight w:val="0"/>
              <w:marTop w:val="0"/>
              <w:marBottom w:val="0"/>
              <w:divBdr>
                <w:top w:val="none" w:sz="0" w:space="0" w:color="auto"/>
                <w:left w:val="none" w:sz="0" w:space="0" w:color="auto"/>
                <w:bottom w:val="none" w:sz="0" w:space="0" w:color="auto"/>
                <w:right w:val="none" w:sz="0" w:space="0" w:color="auto"/>
              </w:divBdr>
              <w:divsChild>
                <w:div w:id="39455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74699">
      <w:bodyDiv w:val="1"/>
      <w:marLeft w:val="0"/>
      <w:marRight w:val="0"/>
      <w:marTop w:val="0"/>
      <w:marBottom w:val="0"/>
      <w:divBdr>
        <w:top w:val="none" w:sz="0" w:space="0" w:color="auto"/>
        <w:left w:val="none" w:sz="0" w:space="0" w:color="auto"/>
        <w:bottom w:val="none" w:sz="0" w:space="0" w:color="auto"/>
        <w:right w:val="none" w:sz="0" w:space="0" w:color="auto"/>
      </w:divBdr>
      <w:divsChild>
        <w:div w:id="1552500334">
          <w:marLeft w:val="0"/>
          <w:marRight w:val="0"/>
          <w:marTop w:val="0"/>
          <w:marBottom w:val="0"/>
          <w:divBdr>
            <w:top w:val="none" w:sz="0" w:space="0" w:color="auto"/>
            <w:left w:val="none" w:sz="0" w:space="0" w:color="auto"/>
            <w:bottom w:val="none" w:sz="0" w:space="0" w:color="auto"/>
            <w:right w:val="none" w:sz="0" w:space="0" w:color="auto"/>
          </w:divBdr>
          <w:divsChild>
            <w:div w:id="2112239025">
              <w:marLeft w:val="0"/>
              <w:marRight w:val="0"/>
              <w:marTop w:val="0"/>
              <w:marBottom w:val="0"/>
              <w:divBdr>
                <w:top w:val="none" w:sz="0" w:space="0" w:color="auto"/>
                <w:left w:val="none" w:sz="0" w:space="0" w:color="auto"/>
                <w:bottom w:val="none" w:sz="0" w:space="0" w:color="auto"/>
                <w:right w:val="none" w:sz="0" w:space="0" w:color="auto"/>
              </w:divBdr>
              <w:divsChild>
                <w:div w:id="86979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1211">
      <w:bodyDiv w:val="1"/>
      <w:marLeft w:val="0"/>
      <w:marRight w:val="0"/>
      <w:marTop w:val="0"/>
      <w:marBottom w:val="0"/>
      <w:divBdr>
        <w:top w:val="none" w:sz="0" w:space="0" w:color="auto"/>
        <w:left w:val="none" w:sz="0" w:space="0" w:color="auto"/>
        <w:bottom w:val="none" w:sz="0" w:space="0" w:color="auto"/>
        <w:right w:val="none" w:sz="0" w:space="0" w:color="auto"/>
      </w:divBdr>
    </w:div>
    <w:div w:id="180361009">
      <w:bodyDiv w:val="1"/>
      <w:marLeft w:val="0"/>
      <w:marRight w:val="0"/>
      <w:marTop w:val="0"/>
      <w:marBottom w:val="0"/>
      <w:divBdr>
        <w:top w:val="none" w:sz="0" w:space="0" w:color="auto"/>
        <w:left w:val="none" w:sz="0" w:space="0" w:color="auto"/>
        <w:bottom w:val="none" w:sz="0" w:space="0" w:color="auto"/>
        <w:right w:val="none" w:sz="0" w:space="0" w:color="auto"/>
      </w:divBdr>
      <w:divsChild>
        <w:div w:id="1826167911">
          <w:marLeft w:val="640"/>
          <w:marRight w:val="0"/>
          <w:marTop w:val="0"/>
          <w:marBottom w:val="0"/>
          <w:divBdr>
            <w:top w:val="none" w:sz="0" w:space="0" w:color="auto"/>
            <w:left w:val="none" w:sz="0" w:space="0" w:color="auto"/>
            <w:bottom w:val="none" w:sz="0" w:space="0" w:color="auto"/>
            <w:right w:val="none" w:sz="0" w:space="0" w:color="auto"/>
          </w:divBdr>
        </w:div>
        <w:div w:id="693920736">
          <w:marLeft w:val="640"/>
          <w:marRight w:val="0"/>
          <w:marTop w:val="0"/>
          <w:marBottom w:val="0"/>
          <w:divBdr>
            <w:top w:val="none" w:sz="0" w:space="0" w:color="auto"/>
            <w:left w:val="none" w:sz="0" w:space="0" w:color="auto"/>
            <w:bottom w:val="none" w:sz="0" w:space="0" w:color="auto"/>
            <w:right w:val="none" w:sz="0" w:space="0" w:color="auto"/>
          </w:divBdr>
        </w:div>
        <w:div w:id="668489184">
          <w:marLeft w:val="640"/>
          <w:marRight w:val="0"/>
          <w:marTop w:val="0"/>
          <w:marBottom w:val="0"/>
          <w:divBdr>
            <w:top w:val="none" w:sz="0" w:space="0" w:color="auto"/>
            <w:left w:val="none" w:sz="0" w:space="0" w:color="auto"/>
            <w:bottom w:val="none" w:sz="0" w:space="0" w:color="auto"/>
            <w:right w:val="none" w:sz="0" w:space="0" w:color="auto"/>
          </w:divBdr>
        </w:div>
        <w:div w:id="412897738">
          <w:marLeft w:val="640"/>
          <w:marRight w:val="0"/>
          <w:marTop w:val="0"/>
          <w:marBottom w:val="0"/>
          <w:divBdr>
            <w:top w:val="none" w:sz="0" w:space="0" w:color="auto"/>
            <w:left w:val="none" w:sz="0" w:space="0" w:color="auto"/>
            <w:bottom w:val="none" w:sz="0" w:space="0" w:color="auto"/>
            <w:right w:val="none" w:sz="0" w:space="0" w:color="auto"/>
          </w:divBdr>
        </w:div>
        <w:div w:id="1611546826">
          <w:marLeft w:val="640"/>
          <w:marRight w:val="0"/>
          <w:marTop w:val="0"/>
          <w:marBottom w:val="0"/>
          <w:divBdr>
            <w:top w:val="none" w:sz="0" w:space="0" w:color="auto"/>
            <w:left w:val="none" w:sz="0" w:space="0" w:color="auto"/>
            <w:bottom w:val="none" w:sz="0" w:space="0" w:color="auto"/>
            <w:right w:val="none" w:sz="0" w:space="0" w:color="auto"/>
          </w:divBdr>
        </w:div>
        <w:div w:id="727067761">
          <w:marLeft w:val="640"/>
          <w:marRight w:val="0"/>
          <w:marTop w:val="0"/>
          <w:marBottom w:val="0"/>
          <w:divBdr>
            <w:top w:val="none" w:sz="0" w:space="0" w:color="auto"/>
            <w:left w:val="none" w:sz="0" w:space="0" w:color="auto"/>
            <w:bottom w:val="none" w:sz="0" w:space="0" w:color="auto"/>
            <w:right w:val="none" w:sz="0" w:space="0" w:color="auto"/>
          </w:divBdr>
        </w:div>
        <w:div w:id="56319191">
          <w:marLeft w:val="640"/>
          <w:marRight w:val="0"/>
          <w:marTop w:val="0"/>
          <w:marBottom w:val="0"/>
          <w:divBdr>
            <w:top w:val="none" w:sz="0" w:space="0" w:color="auto"/>
            <w:left w:val="none" w:sz="0" w:space="0" w:color="auto"/>
            <w:bottom w:val="none" w:sz="0" w:space="0" w:color="auto"/>
            <w:right w:val="none" w:sz="0" w:space="0" w:color="auto"/>
          </w:divBdr>
        </w:div>
        <w:div w:id="1471246756">
          <w:marLeft w:val="640"/>
          <w:marRight w:val="0"/>
          <w:marTop w:val="0"/>
          <w:marBottom w:val="0"/>
          <w:divBdr>
            <w:top w:val="none" w:sz="0" w:space="0" w:color="auto"/>
            <w:left w:val="none" w:sz="0" w:space="0" w:color="auto"/>
            <w:bottom w:val="none" w:sz="0" w:space="0" w:color="auto"/>
            <w:right w:val="none" w:sz="0" w:space="0" w:color="auto"/>
          </w:divBdr>
        </w:div>
        <w:div w:id="993144263">
          <w:marLeft w:val="640"/>
          <w:marRight w:val="0"/>
          <w:marTop w:val="0"/>
          <w:marBottom w:val="0"/>
          <w:divBdr>
            <w:top w:val="none" w:sz="0" w:space="0" w:color="auto"/>
            <w:left w:val="none" w:sz="0" w:space="0" w:color="auto"/>
            <w:bottom w:val="none" w:sz="0" w:space="0" w:color="auto"/>
            <w:right w:val="none" w:sz="0" w:space="0" w:color="auto"/>
          </w:divBdr>
        </w:div>
        <w:div w:id="1185678919">
          <w:marLeft w:val="640"/>
          <w:marRight w:val="0"/>
          <w:marTop w:val="0"/>
          <w:marBottom w:val="0"/>
          <w:divBdr>
            <w:top w:val="none" w:sz="0" w:space="0" w:color="auto"/>
            <w:left w:val="none" w:sz="0" w:space="0" w:color="auto"/>
            <w:bottom w:val="none" w:sz="0" w:space="0" w:color="auto"/>
            <w:right w:val="none" w:sz="0" w:space="0" w:color="auto"/>
          </w:divBdr>
        </w:div>
        <w:div w:id="1691762461">
          <w:marLeft w:val="640"/>
          <w:marRight w:val="0"/>
          <w:marTop w:val="0"/>
          <w:marBottom w:val="0"/>
          <w:divBdr>
            <w:top w:val="none" w:sz="0" w:space="0" w:color="auto"/>
            <w:left w:val="none" w:sz="0" w:space="0" w:color="auto"/>
            <w:bottom w:val="none" w:sz="0" w:space="0" w:color="auto"/>
            <w:right w:val="none" w:sz="0" w:space="0" w:color="auto"/>
          </w:divBdr>
        </w:div>
        <w:div w:id="1757903116">
          <w:marLeft w:val="640"/>
          <w:marRight w:val="0"/>
          <w:marTop w:val="0"/>
          <w:marBottom w:val="0"/>
          <w:divBdr>
            <w:top w:val="none" w:sz="0" w:space="0" w:color="auto"/>
            <w:left w:val="none" w:sz="0" w:space="0" w:color="auto"/>
            <w:bottom w:val="none" w:sz="0" w:space="0" w:color="auto"/>
            <w:right w:val="none" w:sz="0" w:space="0" w:color="auto"/>
          </w:divBdr>
        </w:div>
        <w:div w:id="2021158379">
          <w:marLeft w:val="640"/>
          <w:marRight w:val="0"/>
          <w:marTop w:val="0"/>
          <w:marBottom w:val="0"/>
          <w:divBdr>
            <w:top w:val="none" w:sz="0" w:space="0" w:color="auto"/>
            <w:left w:val="none" w:sz="0" w:space="0" w:color="auto"/>
            <w:bottom w:val="none" w:sz="0" w:space="0" w:color="auto"/>
            <w:right w:val="none" w:sz="0" w:space="0" w:color="auto"/>
          </w:divBdr>
        </w:div>
      </w:divsChild>
    </w:div>
    <w:div w:id="200677266">
      <w:bodyDiv w:val="1"/>
      <w:marLeft w:val="0"/>
      <w:marRight w:val="0"/>
      <w:marTop w:val="0"/>
      <w:marBottom w:val="0"/>
      <w:divBdr>
        <w:top w:val="none" w:sz="0" w:space="0" w:color="auto"/>
        <w:left w:val="none" w:sz="0" w:space="0" w:color="auto"/>
        <w:bottom w:val="none" w:sz="0" w:space="0" w:color="auto"/>
        <w:right w:val="none" w:sz="0" w:space="0" w:color="auto"/>
      </w:divBdr>
      <w:divsChild>
        <w:div w:id="1374575804">
          <w:marLeft w:val="640"/>
          <w:marRight w:val="0"/>
          <w:marTop w:val="0"/>
          <w:marBottom w:val="0"/>
          <w:divBdr>
            <w:top w:val="none" w:sz="0" w:space="0" w:color="auto"/>
            <w:left w:val="none" w:sz="0" w:space="0" w:color="auto"/>
            <w:bottom w:val="none" w:sz="0" w:space="0" w:color="auto"/>
            <w:right w:val="none" w:sz="0" w:space="0" w:color="auto"/>
          </w:divBdr>
        </w:div>
        <w:div w:id="764500101">
          <w:marLeft w:val="640"/>
          <w:marRight w:val="0"/>
          <w:marTop w:val="0"/>
          <w:marBottom w:val="0"/>
          <w:divBdr>
            <w:top w:val="none" w:sz="0" w:space="0" w:color="auto"/>
            <w:left w:val="none" w:sz="0" w:space="0" w:color="auto"/>
            <w:bottom w:val="none" w:sz="0" w:space="0" w:color="auto"/>
            <w:right w:val="none" w:sz="0" w:space="0" w:color="auto"/>
          </w:divBdr>
        </w:div>
        <w:div w:id="235675322">
          <w:marLeft w:val="640"/>
          <w:marRight w:val="0"/>
          <w:marTop w:val="0"/>
          <w:marBottom w:val="0"/>
          <w:divBdr>
            <w:top w:val="none" w:sz="0" w:space="0" w:color="auto"/>
            <w:left w:val="none" w:sz="0" w:space="0" w:color="auto"/>
            <w:bottom w:val="none" w:sz="0" w:space="0" w:color="auto"/>
            <w:right w:val="none" w:sz="0" w:space="0" w:color="auto"/>
          </w:divBdr>
        </w:div>
        <w:div w:id="1240166198">
          <w:marLeft w:val="640"/>
          <w:marRight w:val="0"/>
          <w:marTop w:val="0"/>
          <w:marBottom w:val="0"/>
          <w:divBdr>
            <w:top w:val="none" w:sz="0" w:space="0" w:color="auto"/>
            <w:left w:val="none" w:sz="0" w:space="0" w:color="auto"/>
            <w:bottom w:val="none" w:sz="0" w:space="0" w:color="auto"/>
            <w:right w:val="none" w:sz="0" w:space="0" w:color="auto"/>
          </w:divBdr>
        </w:div>
        <w:div w:id="514851968">
          <w:marLeft w:val="640"/>
          <w:marRight w:val="0"/>
          <w:marTop w:val="0"/>
          <w:marBottom w:val="0"/>
          <w:divBdr>
            <w:top w:val="none" w:sz="0" w:space="0" w:color="auto"/>
            <w:left w:val="none" w:sz="0" w:space="0" w:color="auto"/>
            <w:bottom w:val="none" w:sz="0" w:space="0" w:color="auto"/>
            <w:right w:val="none" w:sz="0" w:space="0" w:color="auto"/>
          </w:divBdr>
        </w:div>
        <w:div w:id="640160611">
          <w:marLeft w:val="640"/>
          <w:marRight w:val="0"/>
          <w:marTop w:val="0"/>
          <w:marBottom w:val="0"/>
          <w:divBdr>
            <w:top w:val="none" w:sz="0" w:space="0" w:color="auto"/>
            <w:left w:val="none" w:sz="0" w:space="0" w:color="auto"/>
            <w:bottom w:val="none" w:sz="0" w:space="0" w:color="auto"/>
            <w:right w:val="none" w:sz="0" w:space="0" w:color="auto"/>
          </w:divBdr>
        </w:div>
        <w:div w:id="1317684400">
          <w:marLeft w:val="640"/>
          <w:marRight w:val="0"/>
          <w:marTop w:val="0"/>
          <w:marBottom w:val="0"/>
          <w:divBdr>
            <w:top w:val="none" w:sz="0" w:space="0" w:color="auto"/>
            <w:left w:val="none" w:sz="0" w:space="0" w:color="auto"/>
            <w:bottom w:val="none" w:sz="0" w:space="0" w:color="auto"/>
            <w:right w:val="none" w:sz="0" w:space="0" w:color="auto"/>
          </w:divBdr>
        </w:div>
        <w:div w:id="830221280">
          <w:marLeft w:val="640"/>
          <w:marRight w:val="0"/>
          <w:marTop w:val="0"/>
          <w:marBottom w:val="0"/>
          <w:divBdr>
            <w:top w:val="none" w:sz="0" w:space="0" w:color="auto"/>
            <w:left w:val="none" w:sz="0" w:space="0" w:color="auto"/>
            <w:bottom w:val="none" w:sz="0" w:space="0" w:color="auto"/>
            <w:right w:val="none" w:sz="0" w:space="0" w:color="auto"/>
          </w:divBdr>
        </w:div>
        <w:div w:id="1408457165">
          <w:marLeft w:val="640"/>
          <w:marRight w:val="0"/>
          <w:marTop w:val="0"/>
          <w:marBottom w:val="0"/>
          <w:divBdr>
            <w:top w:val="none" w:sz="0" w:space="0" w:color="auto"/>
            <w:left w:val="none" w:sz="0" w:space="0" w:color="auto"/>
            <w:bottom w:val="none" w:sz="0" w:space="0" w:color="auto"/>
            <w:right w:val="none" w:sz="0" w:space="0" w:color="auto"/>
          </w:divBdr>
        </w:div>
        <w:div w:id="564149458">
          <w:marLeft w:val="640"/>
          <w:marRight w:val="0"/>
          <w:marTop w:val="0"/>
          <w:marBottom w:val="0"/>
          <w:divBdr>
            <w:top w:val="none" w:sz="0" w:space="0" w:color="auto"/>
            <w:left w:val="none" w:sz="0" w:space="0" w:color="auto"/>
            <w:bottom w:val="none" w:sz="0" w:space="0" w:color="auto"/>
            <w:right w:val="none" w:sz="0" w:space="0" w:color="auto"/>
          </w:divBdr>
        </w:div>
        <w:div w:id="1552498846">
          <w:marLeft w:val="640"/>
          <w:marRight w:val="0"/>
          <w:marTop w:val="0"/>
          <w:marBottom w:val="0"/>
          <w:divBdr>
            <w:top w:val="none" w:sz="0" w:space="0" w:color="auto"/>
            <w:left w:val="none" w:sz="0" w:space="0" w:color="auto"/>
            <w:bottom w:val="none" w:sz="0" w:space="0" w:color="auto"/>
            <w:right w:val="none" w:sz="0" w:space="0" w:color="auto"/>
          </w:divBdr>
        </w:div>
        <w:div w:id="1975212606">
          <w:marLeft w:val="640"/>
          <w:marRight w:val="0"/>
          <w:marTop w:val="0"/>
          <w:marBottom w:val="0"/>
          <w:divBdr>
            <w:top w:val="none" w:sz="0" w:space="0" w:color="auto"/>
            <w:left w:val="none" w:sz="0" w:space="0" w:color="auto"/>
            <w:bottom w:val="none" w:sz="0" w:space="0" w:color="auto"/>
            <w:right w:val="none" w:sz="0" w:space="0" w:color="auto"/>
          </w:divBdr>
        </w:div>
        <w:div w:id="830750666">
          <w:marLeft w:val="640"/>
          <w:marRight w:val="0"/>
          <w:marTop w:val="0"/>
          <w:marBottom w:val="0"/>
          <w:divBdr>
            <w:top w:val="none" w:sz="0" w:space="0" w:color="auto"/>
            <w:left w:val="none" w:sz="0" w:space="0" w:color="auto"/>
            <w:bottom w:val="none" w:sz="0" w:space="0" w:color="auto"/>
            <w:right w:val="none" w:sz="0" w:space="0" w:color="auto"/>
          </w:divBdr>
        </w:div>
        <w:div w:id="1014070933">
          <w:marLeft w:val="640"/>
          <w:marRight w:val="0"/>
          <w:marTop w:val="0"/>
          <w:marBottom w:val="0"/>
          <w:divBdr>
            <w:top w:val="none" w:sz="0" w:space="0" w:color="auto"/>
            <w:left w:val="none" w:sz="0" w:space="0" w:color="auto"/>
            <w:bottom w:val="none" w:sz="0" w:space="0" w:color="auto"/>
            <w:right w:val="none" w:sz="0" w:space="0" w:color="auto"/>
          </w:divBdr>
        </w:div>
        <w:div w:id="1100180768">
          <w:marLeft w:val="640"/>
          <w:marRight w:val="0"/>
          <w:marTop w:val="0"/>
          <w:marBottom w:val="0"/>
          <w:divBdr>
            <w:top w:val="none" w:sz="0" w:space="0" w:color="auto"/>
            <w:left w:val="none" w:sz="0" w:space="0" w:color="auto"/>
            <w:bottom w:val="none" w:sz="0" w:space="0" w:color="auto"/>
            <w:right w:val="none" w:sz="0" w:space="0" w:color="auto"/>
          </w:divBdr>
        </w:div>
        <w:div w:id="461264471">
          <w:marLeft w:val="640"/>
          <w:marRight w:val="0"/>
          <w:marTop w:val="0"/>
          <w:marBottom w:val="0"/>
          <w:divBdr>
            <w:top w:val="none" w:sz="0" w:space="0" w:color="auto"/>
            <w:left w:val="none" w:sz="0" w:space="0" w:color="auto"/>
            <w:bottom w:val="none" w:sz="0" w:space="0" w:color="auto"/>
            <w:right w:val="none" w:sz="0" w:space="0" w:color="auto"/>
          </w:divBdr>
        </w:div>
        <w:div w:id="1785222341">
          <w:marLeft w:val="640"/>
          <w:marRight w:val="0"/>
          <w:marTop w:val="0"/>
          <w:marBottom w:val="0"/>
          <w:divBdr>
            <w:top w:val="none" w:sz="0" w:space="0" w:color="auto"/>
            <w:left w:val="none" w:sz="0" w:space="0" w:color="auto"/>
            <w:bottom w:val="none" w:sz="0" w:space="0" w:color="auto"/>
            <w:right w:val="none" w:sz="0" w:space="0" w:color="auto"/>
          </w:divBdr>
        </w:div>
        <w:div w:id="830684381">
          <w:marLeft w:val="640"/>
          <w:marRight w:val="0"/>
          <w:marTop w:val="0"/>
          <w:marBottom w:val="0"/>
          <w:divBdr>
            <w:top w:val="none" w:sz="0" w:space="0" w:color="auto"/>
            <w:left w:val="none" w:sz="0" w:space="0" w:color="auto"/>
            <w:bottom w:val="none" w:sz="0" w:space="0" w:color="auto"/>
            <w:right w:val="none" w:sz="0" w:space="0" w:color="auto"/>
          </w:divBdr>
        </w:div>
      </w:divsChild>
    </w:div>
    <w:div w:id="280697008">
      <w:bodyDiv w:val="1"/>
      <w:marLeft w:val="0"/>
      <w:marRight w:val="0"/>
      <w:marTop w:val="0"/>
      <w:marBottom w:val="0"/>
      <w:divBdr>
        <w:top w:val="none" w:sz="0" w:space="0" w:color="auto"/>
        <w:left w:val="none" w:sz="0" w:space="0" w:color="auto"/>
        <w:bottom w:val="none" w:sz="0" w:space="0" w:color="auto"/>
        <w:right w:val="none" w:sz="0" w:space="0" w:color="auto"/>
      </w:divBdr>
    </w:div>
    <w:div w:id="287126921">
      <w:bodyDiv w:val="1"/>
      <w:marLeft w:val="0"/>
      <w:marRight w:val="0"/>
      <w:marTop w:val="0"/>
      <w:marBottom w:val="0"/>
      <w:divBdr>
        <w:top w:val="none" w:sz="0" w:space="0" w:color="auto"/>
        <w:left w:val="none" w:sz="0" w:space="0" w:color="auto"/>
        <w:bottom w:val="none" w:sz="0" w:space="0" w:color="auto"/>
        <w:right w:val="none" w:sz="0" w:space="0" w:color="auto"/>
      </w:divBdr>
      <w:divsChild>
        <w:div w:id="1191723030">
          <w:marLeft w:val="640"/>
          <w:marRight w:val="0"/>
          <w:marTop w:val="0"/>
          <w:marBottom w:val="0"/>
          <w:divBdr>
            <w:top w:val="none" w:sz="0" w:space="0" w:color="auto"/>
            <w:left w:val="none" w:sz="0" w:space="0" w:color="auto"/>
            <w:bottom w:val="none" w:sz="0" w:space="0" w:color="auto"/>
            <w:right w:val="none" w:sz="0" w:space="0" w:color="auto"/>
          </w:divBdr>
        </w:div>
        <w:div w:id="652178362">
          <w:marLeft w:val="640"/>
          <w:marRight w:val="0"/>
          <w:marTop w:val="0"/>
          <w:marBottom w:val="0"/>
          <w:divBdr>
            <w:top w:val="none" w:sz="0" w:space="0" w:color="auto"/>
            <w:left w:val="none" w:sz="0" w:space="0" w:color="auto"/>
            <w:bottom w:val="none" w:sz="0" w:space="0" w:color="auto"/>
            <w:right w:val="none" w:sz="0" w:space="0" w:color="auto"/>
          </w:divBdr>
        </w:div>
        <w:div w:id="1266310134">
          <w:marLeft w:val="640"/>
          <w:marRight w:val="0"/>
          <w:marTop w:val="0"/>
          <w:marBottom w:val="0"/>
          <w:divBdr>
            <w:top w:val="none" w:sz="0" w:space="0" w:color="auto"/>
            <w:left w:val="none" w:sz="0" w:space="0" w:color="auto"/>
            <w:bottom w:val="none" w:sz="0" w:space="0" w:color="auto"/>
            <w:right w:val="none" w:sz="0" w:space="0" w:color="auto"/>
          </w:divBdr>
        </w:div>
        <w:div w:id="259995834">
          <w:marLeft w:val="640"/>
          <w:marRight w:val="0"/>
          <w:marTop w:val="0"/>
          <w:marBottom w:val="0"/>
          <w:divBdr>
            <w:top w:val="none" w:sz="0" w:space="0" w:color="auto"/>
            <w:left w:val="none" w:sz="0" w:space="0" w:color="auto"/>
            <w:bottom w:val="none" w:sz="0" w:space="0" w:color="auto"/>
            <w:right w:val="none" w:sz="0" w:space="0" w:color="auto"/>
          </w:divBdr>
        </w:div>
        <w:div w:id="1595630934">
          <w:marLeft w:val="640"/>
          <w:marRight w:val="0"/>
          <w:marTop w:val="0"/>
          <w:marBottom w:val="0"/>
          <w:divBdr>
            <w:top w:val="none" w:sz="0" w:space="0" w:color="auto"/>
            <w:left w:val="none" w:sz="0" w:space="0" w:color="auto"/>
            <w:bottom w:val="none" w:sz="0" w:space="0" w:color="auto"/>
            <w:right w:val="none" w:sz="0" w:space="0" w:color="auto"/>
          </w:divBdr>
        </w:div>
        <w:div w:id="813333461">
          <w:marLeft w:val="640"/>
          <w:marRight w:val="0"/>
          <w:marTop w:val="0"/>
          <w:marBottom w:val="0"/>
          <w:divBdr>
            <w:top w:val="none" w:sz="0" w:space="0" w:color="auto"/>
            <w:left w:val="none" w:sz="0" w:space="0" w:color="auto"/>
            <w:bottom w:val="none" w:sz="0" w:space="0" w:color="auto"/>
            <w:right w:val="none" w:sz="0" w:space="0" w:color="auto"/>
          </w:divBdr>
        </w:div>
        <w:div w:id="1501850862">
          <w:marLeft w:val="640"/>
          <w:marRight w:val="0"/>
          <w:marTop w:val="0"/>
          <w:marBottom w:val="0"/>
          <w:divBdr>
            <w:top w:val="none" w:sz="0" w:space="0" w:color="auto"/>
            <w:left w:val="none" w:sz="0" w:space="0" w:color="auto"/>
            <w:bottom w:val="none" w:sz="0" w:space="0" w:color="auto"/>
            <w:right w:val="none" w:sz="0" w:space="0" w:color="auto"/>
          </w:divBdr>
        </w:div>
        <w:div w:id="258294545">
          <w:marLeft w:val="640"/>
          <w:marRight w:val="0"/>
          <w:marTop w:val="0"/>
          <w:marBottom w:val="0"/>
          <w:divBdr>
            <w:top w:val="none" w:sz="0" w:space="0" w:color="auto"/>
            <w:left w:val="none" w:sz="0" w:space="0" w:color="auto"/>
            <w:bottom w:val="none" w:sz="0" w:space="0" w:color="auto"/>
            <w:right w:val="none" w:sz="0" w:space="0" w:color="auto"/>
          </w:divBdr>
        </w:div>
        <w:div w:id="116140484">
          <w:marLeft w:val="640"/>
          <w:marRight w:val="0"/>
          <w:marTop w:val="0"/>
          <w:marBottom w:val="0"/>
          <w:divBdr>
            <w:top w:val="none" w:sz="0" w:space="0" w:color="auto"/>
            <w:left w:val="none" w:sz="0" w:space="0" w:color="auto"/>
            <w:bottom w:val="none" w:sz="0" w:space="0" w:color="auto"/>
            <w:right w:val="none" w:sz="0" w:space="0" w:color="auto"/>
          </w:divBdr>
        </w:div>
        <w:div w:id="1300913666">
          <w:marLeft w:val="640"/>
          <w:marRight w:val="0"/>
          <w:marTop w:val="0"/>
          <w:marBottom w:val="0"/>
          <w:divBdr>
            <w:top w:val="none" w:sz="0" w:space="0" w:color="auto"/>
            <w:left w:val="none" w:sz="0" w:space="0" w:color="auto"/>
            <w:bottom w:val="none" w:sz="0" w:space="0" w:color="auto"/>
            <w:right w:val="none" w:sz="0" w:space="0" w:color="auto"/>
          </w:divBdr>
        </w:div>
        <w:div w:id="633147247">
          <w:marLeft w:val="640"/>
          <w:marRight w:val="0"/>
          <w:marTop w:val="0"/>
          <w:marBottom w:val="0"/>
          <w:divBdr>
            <w:top w:val="none" w:sz="0" w:space="0" w:color="auto"/>
            <w:left w:val="none" w:sz="0" w:space="0" w:color="auto"/>
            <w:bottom w:val="none" w:sz="0" w:space="0" w:color="auto"/>
            <w:right w:val="none" w:sz="0" w:space="0" w:color="auto"/>
          </w:divBdr>
        </w:div>
        <w:div w:id="676805483">
          <w:marLeft w:val="640"/>
          <w:marRight w:val="0"/>
          <w:marTop w:val="0"/>
          <w:marBottom w:val="0"/>
          <w:divBdr>
            <w:top w:val="none" w:sz="0" w:space="0" w:color="auto"/>
            <w:left w:val="none" w:sz="0" w:space="0" w:color="auto"/>
            <w:bottom w:val="none" w:sz="0" w:space="0" w:color="auto"/>
            <w:right w:val="none" w:sz="0" w:space="0" w:color="auto"/>
          </w:divBdr>
        </w:div>
        <w:div w:id="121920161">
          <w:marLeft w:val="640"/>
          <w:marRight w:val="0"/>
          <w:marTop w:val="0"/>
          <w:marBottom w:val="0"/>
          <w:divBdr>
            <w:top w:val="none" w:sz="0" w:space="0" w:color="auto"/>
            <w:left w:val="none" w:sz="0" w:space="0" w:color="auto"/>
            <w:bottom w:val="none" w:sz="0" w:space="0" w:color="auto"/>
            <w:right w:val="none" w:sz="0" w:space="0" w:color="auto"/>
          </w:divBdr>
        </w:div>
        <w:div w:id="1794909510">
          <w:marLeft w:val="640"/>
          <w:marRight w:val="0"/>
          <w:marTop w:val="0"/>
          <w:marBottom w:val="0"/>
          <w:divBdr>
            <w:top w:val="none" w:sz="0" w:space="0" w:color="auto"/>
            <w:left w:val="none" w:sz="0" w:space="0" w:color="auto"/>
            <w:bottom w:val="none" w:sz="0" w:space="0" w:color="auto"/>
            <w:right w:val="none" w:sz="0" w:space="0" w:color="auto"/>
          </w:divBdr>
        </w:div>
      </w:divsChild>
    </w:div>
    <w:div w:id="313682144">
      <w:bodyDiv w:val="1"/>
      <w:marLeft w:val="0"/>
      <w:marRight w:val="0"/>
      <w:marTop w:val="0"/>
      <w:marBottom w:val="0"/>
      <w:divBdr>
        <w:top w:val="none" w:sz="0" w:space="0" w:color="auto"/>
        <w:left w:val="none" w:sz="0" w:space="0" w:color="auto"/>
        <w:bottom w:val="none" w:sz="0" w:space="0" w:color="auto"/>
        <w:right w:val="none" w:sz="0" w:space="0" w:color="auto"/>
      </w:divBdr>
      <w:divsChild>
        <w:div w:id="129639089">
          <w:marLeft w:val="640"/>
          <w:marRight w:val="0"/>
          <w:marTop w:val="0"/>
          <w:marBottom w:val="0"/>
          <w:divBdr>
            <w:top w:val="none" w:sz="0" w:space="0" w:color="auto"/>
            <w:left w:val="none" w:sz="0" w:space="0" w:color="auto"/>
            <w:bottom w:val="none" w:sz="0" w:space="0" w:color="auto"/>
            <w:right w:val="none" w:sz="0" w:space="0" w:color="auto"/>
          </w:divBdr>
        </w:div>
        <w:div w:id="1793210715">
          <w:marLeft w:val="640"/>
          <w:marRight w:val="0"/>
          <w:marTop w:val="0"/>
          <w:marBottom w:val="0"/>
          <w:divBdr>
            <w:top w:val="none" w:sz="0" w:space="0" w:color="auto"/>
            <w:left w:val="none" w:sz="0" w:space="0" w:color="auto"/>
            <w:bottom w:val="none" w:sz="0" w:space="0" w:color="auto"/>
            <w:right w:val="none" w:sz="0" w:space="0" w:color="auto"/>
          </w:divBdr>
        </w:div>
        <w:div w:id="1841458198">
          <w:marLeft w:val="640"/>
          <w:marRight w:val="0"/>
          <w:marTop w:val="0"/>
          <w:marBottom w:val="0"/>
          <w:divBdr>
            <w:top w:val="none" w:sz="0" w:space="0" w:color="auto"/>
            <w:left w:val="none" w:sz="0" w:space="0" w:color="auto"/>
            <w:bottom w:val="none" w:sz="0" w:space="0" w:color="auto"/>
            <w:right w:val="none" w:sz="0" w:space="0" w:color="auto"/>
          </w:divBdr>
        </w:div>
        <w:div w:id="933245299">
          <w:marLeft w:val="640"/>
          <w:marRight w:val="0"/>
          <w:marTop w:val="0"/>
          <w:marBottom w:val="0"/>
          <w:divBdr>
            <w:top w:val="none" w:sz="0" w:space="0" w:color="auto"/>
            <w:left w:val="none" w:sz="0" w:space="0" w:color="auto"/>
            <w:bottom w:val="none" w:sz="0" w:space="0" w:color="auto"/>
            <w:right w:val="none" w:sz="0" w:space="0" w:color="auto"/>
          </w:divBdr>
        </w:div>
        <w:div w:id="824279007">
          <w:marLeft w:val="640"/>
          <w:marRight w:val="0"/>
          <w:marTop w:val="0"/>
          <w:marBottom w:val="0"/>
          <w:divBdr>
            <w:top w:val="none" w:sz="0" w:space="0" w:color="auto"/>
            <w:left w:val="none" w:sz="0" w:space="0" w:color="auto"/>
            <w:bottom w:val="none" w:sz="0" w:space="0" w:color="auto"/>
            <w:right w:val="none" w:sz="0" w:space="0" w:color="auto"/>
          </w:divBdr>
        </w:div>
        <w:div w:id="1024599180">
          <w:marLeft w:val="640"/>
          <w:marRight w:val="0"/>
          <w:marTop w:val="0"/>
          <w:marBottom w:val="0"/>
          <w:divBdr>
            <w:top w:val="none" w:sz="0" w:space="0" w:color="auto"/>
            <w:left w:val="none" w:sz="0" w:space="0" w:color="auto"/>
            <w:bottom w:val="none" w:sz="0" w:space="0" w:color="auto"/>
            <w:right w:val="none" w:sz="0" w:space="0" w:color="auto"/>
          </w:divBdr>
        </w:div>
        <w:div w:id="299118108">
          <w:marLeft w:val="640"/>
          <w:marRight w:val="0"/>
          <w:marTop w:val="0"/>
          <w:marBottom w:val="0"/>
          <w:divBdr>
            <w:top w:val="none" w:sz="0" w:space="0" w:color="auto"/>
            <w:left w:val="none" w:sz="0" w:space="0" w:color="auto"/>
            <w:bottom w:val="none" w:sz="0" w:space="0" w:color="auto"/>
            <w:right w:val="none" w:sz="0" w:space="0" w:color="auto"/>
          </w:divBdr>
        </w:div>
        <w:div w:id="62027658">
          <w:marLeft w:val="640"/>
          <w:marRight w:val="0"/>
          <w:marTop w:val="0"/>
          <w:marBottom w:val="0"/>
          <w:divBdr>
            <w:top w:val="none" w:sz="0" w:space="0" w:color="auto"/>
            <w:left w:val="none" w:sz="0" w:space="0" w:color="auto"/>
            <w:bottom w:val="none" w:sz="0" w:space="0" w:color="auto"/>
            <w:right w:val="none" w:sz="0" w:space="0" w:color="auto"/>
          </w:divBdr>
        </w:div>
        <w:div w:id="408355645">
          <w:marLeft w:val="640"/>
          <w:marRight w:val="0"/>
          <w:marTop w:val="0"/>
          <w:marBottom w:val="0"/>
          <w:divBdr>
            <w:top w:val="none" w:sz="0" w:space="0" w:color="auto"/>
            <w:left w:val="none" w:sz="0" w:space="0" w:color="auto"/>
            <w:bottom w:val="none" w:sz="0" w:space="0" w:color="auto"/>
            <w:right w:val="none" w:sz="0" w:space="0" w:color="auto"/>
          </w:divBdr>
        </w:div>
        <w:div w:id="1038890721">
          <w:marLeft w:val="640"/>
          <w:marRight w:val="0"/>
          <w:marTop w:val="0"/>
          <w:marBottom w:val="0"/>
          <w:divBdr>
            <w:top w:val="none" w:sz="0" w:space="0" w:color="auto"/>
            <w:left w:val="none" w:sz="0" w:space="0" w:color="auto"/>
            <w:bottom w:val="none" w:sz="0" w:space="0" w:color="auto"/>
            <w:right w:val="none" w:sz="0" w:space="0" w:color="auto"/>
          </w:divBdr>
        </w:div>
        <w:div w:id="1910073237">
          <w:marLeft w:val="640"/>
          <w:marRight w:val="0"/>
          <w:marTop w:val="0"/>
          <w:marBottom w:val="0"/>
          <w:divBdr>
            <w:top w:val="none" w:sz="0" w:space="0" w:color="auto"/>
            <w:left w:val="none" w:sz="0" w:space="0" w:color="auto"/>
            <w:bottom w:val="none" w:sz="0" w:space="0" w:color="auto"/>
            <w:right w:val="none" w:sz="0" w:space="0" w:color="auto"/>
          </w:divBdr>
        </w:div>
        <w:div w:id="1980911643">
          <w:marLeft w:val="640"/>
          <w:marRight w:val="0"/>
          <w:marTop w:val="0"/>
          <w:marBottom w:val="0"/>
          <w:divBdr>
            <w:top w:val="none" w:sz="0" w:space="0" w:color="auto"/>
            <w:left w:val="none" w:sz="0" w:space="0" w:color="auto"/>
            <w:bottom w:val="none" w:sz="0" w:space="0" w:color="auto"/>
            <w:right w:val="none" w:sz="0" w:space="0" w:color="auto"/>
          </w:divBdr>
        </w:div>
        <w:div w:id="1154222027">
          <w:marLeft w:val="640"/>
          <w:marRight w:val="0"/>
          <w:marTop w:val="0"/>
          <w:marBottom w:val="0"/>
          <w:divBdr>
            <w:top w:val="none" w:sz="0" w:space="0" w:color="auto"/>
            <w:left w:val="none" w:sz="0" w:space="0" w:color="auto"/>
            <w:bottom w:val="none" w:sz="0" w:space="0" w:color="auto"/>
            <w:right w:val="none" w:sz="0" w:space="0" w:color="auto"/>
          </w:divBdr>
        </w:div>
      </w:divsChild>
    </w:div>
    <w:div w:id="320623695">
      <w:bodyDiv w:val="1"/>
      <w:marLeft w:val="0"/>
      <w:marRight w:val="0"/>
      <w:marTop w:val="0"/>
      <w:marBottom w:val="0"/>
      <w:divBdr>
        <w:top w:val="none" w:sz="0" w:space="0" w:color="auto"/>
        <w:left w:val="none" w:sz="0" w:space="0" w:color="auto"/>
        <w:bottom w:val="none" w:sz="0" w:space="0" w:color="auto"/>
        <w:right w:val="none" w:sz="0" w:space="0" w:color="auto"/>
      </w:divBdr>
      <w:divsChild>
        <w:div w:id="978537906">
          <w:marLeft w:val="640"/>
          <w:marRight w:val="0"/>
          <w:marTop w:val="0"/>
          <w:marBottom w:val="0"/>
          <w:divBdr>
            <w:top w:val="none" w:sz="0" w:space="0" w:color="auto"/>
            <w:left w:val="none" w:sz="0" w:space="0" w:color="auto"/>
            <w:bottom w:val="none" w:sz="0" w:space="0" w:color="auto"/>
            <w:right w:val="none" w:sz="0" w:space="0" w:color="auto"/>
          </w:divBdr>
        </w:div>
        <w:div w:id="1407994538">
          <w:marLeft w:val="640"/>
          <w:marRight w:val="0"/>
          <w:marTop w:val="0"/>
          <w:marBottom w:val="0"/>
          <w:divBdr>
            <w:top w:val="none" w:sz="0" w:space="0" w:color="auto"/>
            <w:left w:val="none" w:sz="0" w:space="0" w:color="auto"/>
            <w:bottom w:val="none" w:sz="0" w:space="0" w:color="auto"/>
            <w:right w:val="none" w:sz="0" w:space="0" w:color="auto"/>
          </w:divBdr>
        </w:div>
        <w:div w:id="1970546279">
          <w:marLeft w:val="640"/>
          <w:marRight w:val="0"/>
          <w:marTop w:val="0"/>
          <w:marBottom w:val="0"/>
          <w:divBdr>
            <w:top w:val="none" w:sz="0" w:space="0" w:color="auto"/>
            <w:left w:val="none" w:sz="0" w:space="0" w:color="auto"/>
            <w:bottom w:val="none" w:sz="0" w:space="0" w:color="auto"/>
            <w:right w:val="none" w:sz="0" w:space="0" w:color="auto"/>
          </w:divBdr>
        </w:div>
        <w:div w:id="1145783763">
          <w:marLeft w:val="640"/>
          <w:marRight w:val="0"/>
          <w:marTop w:val="0"/>
          <w:marBottom w:val="0"/>
          <w:divBdr>
            <w:top w:val="none" w:sz="0" w:space="0" w:color="auto"/>
            <w:left w:val="none" w:sz="0" w:space="0" w:color="auto"/>
            <w:bottom w:val="none" w:sz="0" w:space="0" w:color="auto"/>
            <w:right w:val="none" w:sz="0" w:space="0" w:color="auto"/>
          </w:divBdr>
        </w:div>
        <w:div w:id="1440181718">
          <w:marLeft w:val="640"/>
          <w:marRight w:val="0"/>
          <w:marTop w:val="0"/>
          <w:marBottom w:val="0"/>
          <w:divBdr>
            <w:top w:val="none" w:sz="0" w:space="0" w:color="auto"/>
            <w:left w:val="none" w:sz="0" w:space="0" w:color="auto"/>
            <w:bottom w:val="none" w:sz="0" w:space="0" w:color="auto"/>
            <w:right w:val="none" w:sz="0" w:space="0" w:color="auto"/>
          </w:divBdr>
        </w:div>
        <w:div w:id="1463772787">
          <w:marLeft w:val="640"/>
          <w:marRight w:val="0"/>
          <w:marTop w:val="0"/>
          <w:marBottom w:val="0"/>
          <w:divBdr>
            <w:top w:val="none" w:sz="0" w:space="0" w:color="auto"/>
            <w:left w:val="none" w:sz="0" w:space="0" w:color="auto"/>
            <w:bottom w:val="none" w:sz="0" w:space="0" w:color="auto"/>
            <w:right w:val="none" w:sz="0" w:space="0" w:color="auto"/>
          </w:divBdr>
        </w:div>
        <w:div w:id="1697150545">
          <w:marLeft w:val="640"/>
          <w:marRight w:val="0"/>
          <w:marTop w:val="0"/>
          <w:marBottom w:val="0"/>
          <w:divBdr>
            <w:top w:val="none" w:sz="0" w:space="0" w:color="auto"/>
            <w:left w:val="none" w:sz="0" w:space="0" w:color="auto"/>
            <w:bottom w:val="none" w:sz="0" w:space="0" w:color="auto"/>
            <w:right w:val="none" w:sz="0" w:space="0" w:color="auto"/>
          </w:divBdr>
        </w:div>
        <w:div w:id="983897959">
          <w:marLeft w:val="640"/>
          <w:marRight w:val="0"/>
          <w:marTop w:val="0"/>
          <w:marBottom w:val="0"/>
          <w:divBdr>
            <w:top w:val="none" w:sz="0" w:space="0" w:color="auto"/>
            <w:left w:val="none" w:sz="0" w:space="0" w:color="auto"/>
            <w:bottom w:val="none" w:sz="0" w:space="0" w:color="auto"/>
            <w:right w:val="none" w:sz="0" w:space="0" w:color="auto"/>
          </w:divBdr>
        </w:div>
        <w:div w:id="1347099233">
          <w:marLeft w:val="640"/>
          <w:marRight w:val="0"/>
          <w:marTop w:val="0"/>
          <w:marBottom w:val="0"/>
          <w:divBdr>
            <w:top w:val="none" w:sz="0" w:space="0" w:color="auto"/>
            <w:left w:val="none" w:sz="0" w:space="0" w:color="auto"/>
            <w:bottom w:val="none" w:sz="0" w:space="0" w:color="auto"/>
            <w:right w:val="none" w:sz="0" w:space="0" w:color="auto"/>
          </w:divBdr>
        </w:div>
        <w:div w:id="119953942">
          <w:marLeft w:val="640"/>
          <w:marRight w:val="0"/>
          <w:marTop w:val="0"/>
          <w:marBottom w:val="0"/>
          <w:divBdr>
            <w:top w:val="none" w:sz="0" w:space="0" w:color="auto"/>
            <w:left w:val="none" w:sz="0" w:space="0" w:color="auto"/>
            <w:bottom w:val="none" w:sz="0" w:space="0" w:color="auto"/>
            <w:right w:val="none" w:sz="0" w:space="0" w:color="auto"/>
          </w:divBdr>
        </w:div>
      </w:divsChild>
    </w:div>
    <w:div w:id="324207409">
      <w:bodyDiv w:val="1"/>
      <w:marLeft w:val="0"/>
      <w:marRight w:val="0"/>
      <w:marTop w:val="0"/>
      <w:marBottom w:val="0"/>
      <w:divBdr>
        <w:top w:val="none" w:sz="0" w:space="0" w:color="auto"/>
        <w:left w:val="none" w:sz="0" w:space="0" w:color="auto"/>
        <w:bottom w:val="none" w:sz="0" w:space="0" w:color="auto"/>
        <w:right w:val="none" w:sz="0" w:space="0" w:color="auto"/>
      </w:divBdr>
    </w:div>
    <w:div w:id="345326480">
      <w:bodyDiv w:val="1"/>
      <w:marLeft w:val="0"/>
      <w:marRight w:val="0"/>
      <w:marTop w:val="0"/>
      <w:marBottom w:val="0"/>
      <w:divBdr>
        <w:top w:val="none" w:sz="0" w:space="0" w:color="auto"/>
        <w:left w:val="none" w:sz="0" w:space="0" w:color="auto"/>
        <w:bottom w:val="none" w:sz="0" w:space="0" w:color="auto"/>
        <w:right w:val="none" w:sz="0" w:space="0" w:color="auto"/>
      </w:divBdr>
    </w:div>
    <w:div w:id="353727317">
      <w:bodyDiv w:val="1"/>
      <w:marLeft w:val="0"/>
      <w:marRight w:val="0"/>
      <w:marTop w:val="0"/>
      <w:marBottom w:val="0"/>
      <w:divBdr>
        <w:top w:val="none" w:sz="0" w:space="0" w:color="auto"/>
        <w:left w:val="none" w:sz="0" w:space="0" w:color="auto"/>
        <w:bottom w:val="none" w:sz="0" w:space="0" w:color="auto"/>
        <w:right w:val="none" w:sz="0" w:space="0" w:color="auto"/>
      </w:divBdr>
      <w:divsChild>
        <w:div w:id="1366102019">
          <w:marLeft w:val="640"/>
          <w:marRight w:val="0"/>
          <w:marTop w:val="0"/>
          <w:marBottom w:val="0"/>
          <w:divBdr>
            <w:top w:val="none" w:sz="0" w:space="0" w:color="auto"/>
            <w:left w:val="none" w:sz="0" w:space="0" w:color="auto"/>
            <w:bottom w:val="none" w:sz="0" w:space="0" w:color="auto"/>
            <w:right w:val="none" w:sz="0" w:space="0" w:color="auto"/>
          </w:divBdr>
        </w:div>
        <w:div w:id="1021053252">
          <w:marLeft w:val="640"/>
          <w:marRight w:val="0"/>
          <w:marTop w:val="0"/>
          <w:marBottom w:val="0"/>
          <w:divBdr>
            <w:top w:val="none" w:sz="0" w:space="0" w:color="auto"/>
            <w:left w:val="none" w:sz="0" w:space="0" w:color="auto"/>
            <w:bottom w:val="none" w:sz="0" w:space="0" w:color="auto"/>
            <w:right w:val="none" w:sz="0" w:space="0" w:color="auto"/>
          </w:divBdr>
        </w:div>
        <w:div w:id="322979170">
          <w:marLeft w:val="640"/>
          <w:marRight w:val="0"/>
          <w:marTop w:val="0"/>
          <w:marBottom w:val="0"/>
          <w:divBdr>
            <w:top w:val="none" w:sz="0" w:space="0" w:color="auto"/>
            <w:left w:val="none" w:sz="0" w:space="0" w:color="auto"/>
            <w:bottom w:val="none" w:sz="0" w:space="0" w:color="auto"/>
            <w:right w:val="none" w:sz="0" w:space="0" w:color="auto"/>
          </w:divBdr>
        </w:div>
        <w:div w:id="1758743318">
          <w:marLeft w:val="640"/>
          <w:marRight w:val="0"/>
          <w:marTop w:val="0"/>
          <w:marBottom w:val="0"/>
          <w:divBdr>
            <w:top w:val="none" w:sz="0" w:space="0" w:color="auto"/>
            <w:left w:val="none" w:sz="0" w:space="0" w:color="auto"/>
            <w:bottom w:val="none" w:sz="0" w:space="0" w:color="auto"/>
            <w:right w:val="none" w:sz="0" w:space="0" w:color="auto"/>
          </w:divBdr>
        </w:div>
        <w:div w:id="400248679">
          <w:marLeft w:val="640"/>
          <w:marRight w:val="0"/>
          <w:marTop w:val="0"/>
          <w:marBottom w:val="0"/>
          <w:divBdr>
            <w:top w:val="none" w:sz="0" w:space="0" w:color="auto"/>
            <w:left w:val="none" w:sz="0" w:space="0" w:color="auto"/>
            <w:bottom w:val="none" w:sz="0" w:space="0" w:color="auto"/>
            <w:right w:val="none" w:sz="0" w:space="0" w:color="auto"/>
          </w:divBdr>
        </w:div>
        <w:div w:id="1161388799">
          <w:marLeft w:val="640"/>
          <w:marRight w:val="0"/>
          <w:marTop w:val="0"/>
          <w:marBottom w:val="0"/>
          <w:divBdr>
            <w:top w:val="none" w:sz="0" w:space="0" w:color="auto"/>
            <w:left w:val="none" w:sz="0" w:space="0" w:color="auto"/>
            <w:bottom w:val="none" w:sz="0" w:space="0" w:color="auto"/>
            <w:right w:val="none" w:sz="0" w:space="0" w:color="auto"/>
          </w:divBdr>
        </w:div>
        <w:div w:id="2062047459">
          <w:marLeft w:val="640"/>
          <w:marRight w:val="0"/>
          <w:marTop w:val="0"/>
          <w:marBottom w:val="0"/>
          <w:divBdr>
            <w:top w:val="none" w:sz="0" w:space="0" w:color="auto"/>
            <w:left w:val="none" w:sz="0" w:space="0" w:color="auto"/>
            <w:bottom w:val="none" w:sz="0" w:space="0" w:color="auto"/>
            <w:right w:val="none" w:sz="0" w:space="0" w:color="auto"/>
          </w:divBdr>
        </w:div>
        <w:div w:id="381951334">
          <w:marLeft w:val="640"/>
          <w:marRight w:val="0"/>
          <w:marTop w:val="0"/>
          <w:marBottom w:val="0"/>
          <w:divBdr>
            <w:top w:val="none" w:sz="0" w:space="0" w:color="auto"/>
            <w:left w:val="none" w:sz="0" w:space="0" w:color="auto"/>
            <w:bottom w:val="none" w:sz="0" w:space="0" w:color="auto"/>
            <w:right w:val="none" w:sz="0" w:space="0" w:color="auto"/>
          </w:divBdr>
        </w:div>
        <w:div w:id="1561945357">
          <w:marLeft w:val="640"/>
          <w:marRight w:val="0"/>
          <w:marTop w:val="0"/>
          <w:marBottom w:val="0"/>
          <w:divBdr>
            <w:top w:val="none" w:sz="0" w:space="0" w:color="auto"/>
            <w:left w:val="none" w:sz="0" w:space="0" w:color="auto"/>
            <w:bottom w:val="none" w:sz="0" w:space="0" w:color="auto"/>
            <w:right w:val="none" w:sz="0" w:space="0" w:color="auto"/>
          </w:divBdr>
        </w:div>
        <w:div w:id="1552493246">
          <w:marLeft w:val="640"/>
          <w:marRight w:val="0"/>
          <w:marTop w:val="0"/>
          <w:marBottom w:val="0"/>
          <w:divBdr>
            <w:top w:val="none" w:sz="0" w:space="0" w:color="auto"/>
            <w:left w:val="none" w:sz="0" w:space="0" w:color="auto"/>
            <w:bottom w:val="none" w:sz="0" w:space="0" w:color="auto"/>
            <w:right w:val="none" w:sz="0" w:space="0" w:color="auto"/>
          </w:divBdr>
        </w:div>
        <w:div w:id="1282107028">
          <w:marLeft w:val="640"/>
          <w:marRight w:val="0"/>
          <w:marTop w:val="0"/>
          <w:marBottom w:val="0"/>
          <w:divBdr>
            <w:top w:val="none" w:sz="0" w:space="0" w:color="auto"/>
            <w:left w:val="none" w:sz="0" w:space="0" w:color="auto"/>
            <w:bottom w:val="none" w:sz="0" w:space="0" w:color="auto"/>
            <w:right w:val="none" w:sz="0" w:space="0" w:color="auto"/>
          </w:divBdr>
        </w:div>
        <w:div w:id="1478453113">
          <w:marLeft w:val="640"/>
          <w:marRight w:val="0"/>
          <w:marTop w:val="0"/>
          <w:marBottom w:val="0"/>
          <w:divBdr>
            <w:top w:val="none" w:sz="0" w:space="0" w:color="auto"/>
            <w:left w:val="none" w:sz="0" w:space="0" w:color="auto"/>
            <w:bottom w:val="none" w:sz="0" w:space="0" w:color="auto"/>
            <w:right w:val="none" w:sz="0" w:space="0" w:color="auto"/>
          </w:divBdr>
        </w:div>
        <w:div w:id="837621338">
          <w:marLeft w:val="640"/>
          <w:marRight w:val="0"/>
          <w:marTop w:val="0"/>
          <w:marBottom w:val="0"/>
          <w:divBdr>
            <w:top w:val="none" w:sz="0" w:space="0" w:color="auto"/>
            <w:left w:val="none" w:sz="0" w:space="0" w:color="auto"/>
            <w:bottom w:val="none" w:sz="0" w:space="0" w:color="auto"/>
            <w:right w:val="none" w:sz="0" w:space="0" w:color="auto"/>
          </w:divBdr>
        </w:div>
        <w:div w:id="2133863638">
          <w:marLeft w:val="640"/>
          <w:marRight w:val="0"/>
          <w:marTop w:val="0"/>
          <w:marBottom w:val="0"/>
          <w:divBdr>
            <w:top w:val="none" w:sz="0" w:space="0" w:color="auto"/>
            <w:left w:val="none" w:sz="0" w:space="0" w:color="auto"/>
            <w:bottom w:val="none" w:sz="0" w:space="0" w:color="auto"/>
            <w:right w:val="none" w:sz="0" w:space="0" w:color="auto"/>
          </w:divBdr>
        </w:div>
        <w:div w:id="829637664">
          <w:marLeft w:val="640"/>
          <w:marRight w:val="0"/>
          <w:marTop w:val="0"/>
          <w:marBottom w:val="0"/>
          <w:divBdr>
            <w:top w:val="none" w:sz="0" w:space="0" w:color="auto"/>
            <w:left w:val="none" w:sz="0" w:space="0" w:color="auto"/>
            <w:bottom w:val="none" w:sz="0" w:space="0" w:color="auto"/>
            <w:right w:val="none" w:sz="0" w:space="0" w:color="auto"/>
          </w:divBdr>
        </w:div>
      </w:divsChild>
    </w:div>
    <w:div w:id="358241712">
      <w:bodyDiv w:val="1"/>
      <w:marLeft w:val="0"/>
      <w:marRight w:val="0"/>
      <w:marTop w:val="0"/>
      <w:marBottom w:val="0"/>
      <w:divBdr>
        <w:top w:val="none" w:sz="0" w:space="0" w:color="auto"/>
        <w:left w:val="none" w:sz="0" w:space="0" w:color="auto"/>
        <w:bottom w:val="none" w:sz="0" w:space="0" w:color="auto"/>
        <w:right w:val="none" w:sz="0" w:space="0" w:color="auto"/>
      </w:divBdr>
      <w:divsChild>
        <w:div w:id="2043357888">
          <w:marLeft w:val="0"/>
          <w:marRight w:val="0"/>
          <w:marTop w:val="0"/>
          <w:marBottom w:val="0"/>
          <w:divBdr>
            <w:top w:val="none" w:sz="0" w:space="0" w:color="auto"/>
            <w:left w:val="none" w:sz="0" w:space="0" w:color="auto"/>
            <w:bottom w:val="none" w:sz="0" w:space="0" w:color="auto"/>
            <w:right w:val="none" w:sz="0" w:space="0" w:color="auto"/>
          </w:divBdr>
          <w:divsChild>
            <w:div w:id="865098097">
              <w:marLeft w:val="0"/>
              <w:marRight w:val="0"/>
              <w:marTop w:val="0"/>
              <w:marBottom w:val="0"/>
              <w:divBdr>
                <w:top w:val="none" w:sz="0" w:space="0" w:color="auto"/>
                <w:left w:val="none" w:sz="0" w:space="0" w:color="auto"/>
                <w:bottom w:val="none" w:sz="0" w:space="0" w:color="auto"/>
                <w:right w:val="none" w:sz="0" w:space="0" w:color="auto"/>
              </w:divBdr>
              <w:divsChild>
                <w:div w:id="12728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178860">
      <w:bodyDiv w:val="1"/>
      <w:marLeft w:val="0"/>
      <w:marRight w:val="0"/>
      <w:marTop w:val="0"/>
      <w:marBottom w:val="0"/>
      <w:divBdr>
        <w:top w:val="none" w:sz="0" w:space="0" w:color="auto"/>
        <w:left w:val="none" w:sz="0" w:space="0" w:color="auto"/>
        <w:bottom w:val="none" w:sz="0" w:space="0" w:color="auto"/>
        <w:right w:val="none" w:sz="0" w:space="0" w:color="auto"/>
      </w:divBdr>
      <w:divsChild>
        <w:div w:id="753479016">
          <w:marLeft w:val="0"/>
          <w:marRight w:val="0"/>
          <w:marTop w:val="0"/>
          <w:marBottom w:val="0"/>
          <w:divBdr>
            <w:top w:val="none" w:sz="0" w:space="0" w:color="auto"/>
            <w:left w:val="none" w:sz="0" w:space="0" w:color="auto"/>
            <w:bottom w:val="none" w:sz="0" w:space="0" w:color="auto"/>
            <w:right w:val="none" w:sz="0" w:space="0" w:color="auto"/>
          </w:divBdr>
          <w:divsChild>
            <w:div w:id="1846551058">
              <w:marLeft w:val="0"/>
              <w:marRight w:val="0"/>
              <w:marTop w:val="0"/>
              <w:marBottom w:val="0"/>
              <w:divBdr>
                <w:top w:val="none" w:sz="0" w:space="0" w:color="auto"/>
                <w:left w:val="none" w:sz="0" w:space="0" w:color="auto"/>
                <w:bottom w:val="none" w:sz="0" w:space="0" w:color="auto"/>
                <w:right w:val="none" w:sz="0" w:space="0" w:color="auto"/>
              </w:divBdr>
              <w:divsChild>
                <w:div w:id="176819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445791">
      <w:bodyDiv w:val="1"/>
      <w:marLeft w:val="0"/>
      <w:marRight w:val="0"/>
      <w:marTop w:val="0"/>
      <w:marBottom w:val="0"/>
      <w:divBdr>
        <w:top w:val="none" w:sz="0" w:space="0" w:color="auto"/>
        <w:left w:val="none" w:sz="0" w:space="0" w:color="auto"/>
        <w:bottom w:val="none" w:sz="0" w:space="0" w:color="auto"/>
        <w:right w:val="none" w:sz="0" w:space="0" w:color="auto"/>
      </w:divBdr>
      <w:divsChild>
        <w:div w:id="1417089383">
          <w:marLeft w:val="640"/>
          <w:marRight w:val="0"/>
          <w:marTop w:val="0"/>
          <w:marBottom w:val="0"/>
          <w:divBdr>
            <w:top w:val="none" w:sz="0" w:space="0" w:color="auto"/>
            <w:left w:val="none" w:sz="0" w:space="0" w:color="auto"/>
            <w:bottom w:val="none" w:sz="0" w:space="0" w:color="auto"/>
            <w:right w:val="none" w:sz="0" w:space="0" w:color="auto"/>
          </w:divBdr>
        </w:div>
        <w:div w:id="556280963">
          <w:marLeft w:val="640"/>
          <w:marRight w:val="0"/>
          <w:marTop w:val="0"/>
          <w:marBottom w:val="0"/>
          <w:divBdr>
            <w:top w:val="none" w:sz="0" w:space="0" w:color="auto"/>
            <w:left w:val="none" w:sz="0" w:space="0" w:color="auto"/>
            <w:bottom w:val="none" w:sz="0" w:space="0" w:color="auto"/>
            <w:right w:val="none" w:sz="0" w:space="0" w:color="auto"/>
          </w:divBdr>
        </w:div>
        <w:div w:id="555435952">
          <w:marLeft w:val="640"/>
          <w:marRight w:val="0"/>
          <w:marTop w:val="0"/>
          <w:marBottom w:val="0"/>
          <w:divBdr>
            <w:top w:val="none" w:sz="0" w:space="0" w:color="auto"/>
            <w:left w:val="none" w:sz="0" w:space="0" w:color="auto"/>
            <w:bottom w:val="none" w:sz="0" w:space="0" w:color="auto"/>
            <w:right w:val="none" w:sz="0" w:space="0" w:color="auto"/>
          </w:divBdr>
        </w:div>
        <w:div w:id="1011835630">
          <w:marLeft w:val="640"/>
          <w:marRight w:val="0"/>
          <w:marTop w:val="0"/>
          <w:marBottom w:val="0"/>
          <w:divBdr>
            <w:top w:val="none" w:sz="0" w:space="0" w:color="auto"/>
            <w:left w:val="none" w:sz="0" w:space="0" w:color="auto"/>
            <w:bottom w:val="none" w:sz="0" w:space="0" w:color="auto"/>
            <w:right w:val="none" w:sz="0" w:space="0" w:color="auto"/>
          </w:divBdr>
        </w:div>
        <w:div w:id="1815682040">
          <w:marLeft w:val="640"/>
          <w:marRight w:val="0"/>
          <w:marTop w:val="0"/>
          <w:marBottom w:val="0"/>
          <w:divBdr>
            <w:top w:val="none" w:sz="0" w:space="0" w:color="auto"/>
            <w:left w:val="none" w:sz="0" w:space="0" w:color="auto"/>
            <w:bottom w:val="none" w:sz="0" w:space="0" w:color="auto"/>
            <w:right w:val="none" w:sz="0" w:space="0" w:color="auto"/>
          </w:divBdr>
        </w:div>
        <w:div w:id="164323524">
          <w:marLeft w:val="640"/>
          <w:marRight w:val="0"/>
          <w:marTop w:val="0"/>
          <w:marBottom w:val="0"/>
          <w:divBdr>
            <w:top w:val="none" w:sz="0" w:space="0" w:color="auto"/>
            <w:left w:val="none" w:sz="0" w:space="0" w:color="auto"/>
            <w:bottom w:val="none" w:sz="0" w:space="0" w:color="auto"/>
            <w:right w:val="none" w:sz="0" w:space="0" w:color="auto"/>
          </w:divBdr>
        </w:div>
        <w:div w:id="1711761419">
          <w:marLeft w:val="640"/>
          <w:marRight w:val="0"/>
          <w:marTop w:val="0"/>
          <w:marBottom w:val="0"/>
          <w:divBdr>
            <w:top w:val="none" w:sz="0" w:space="0" w:color="auto"/>
            <w:left w:val="none" w:sz="0" w:space="0" w:color="auto"/>
            <w:bottom w:val="none" w:sz="0" w:space="0" w:color="auto"/>
            <w:right w:val="none" w:sz="0" w:space="0" w:color="auto"/>
          </w:divBdr>
        </w:div>
        <w:div w:id="597904188">
          <w:marLeft w:val="640"/>
          <w:marRight w:val="0"/>
          <w:marTop w:val="0"/>
          <w:marBottom w:val="0"/>
          <w:divBdr>
            <w:top w:val="none" w:sz="0" w:space="0" w:color="auto"/>
            <w:left w:val="none" w:sz="0" w:space="0" w:color="auto"/>
            <w:bottom w:val="none" w:sz="0" w:space="0" w:color="auto"/>
            <w:right w:val="none" w:sz="0" w:space="0" w:color="auto"/>
          </w:divBdr>
        </w:div>
        <w:div w:id="1778984221">
          <w:marLeft w:val="640"/>
          <w:marRight w:val="0"/>
          <w:marTop w:val="0"/>
          <w:marBottom w:val="0"/>
          <w:divBdr>
            <w:top w:val="none" w:sz="0" w:space="0" w:color="auto"/>
            <w:left w:val="none" w:sz="0" w:space="0" w:color="auto"/>
            <w:bottom w:val="none" w:sz="0" w:space="0" w:color="auto"/>
            <w:right w:val="none" w:sz="0" w:space="0" w:color="auto"/>
          </w:divBdr>
        </w:div>
        <w:div w:id="1863469457">
          <w:marLeft w:val="640"/>
          <w:marRight w:val="0"/>
          <w:marTop w:val="0"/>
          <w:marBottom w:val="0"/>
          <w:divBdr>
            <w:top w:val="none" w:sz="0" w:space="0" w:color="auto"/>
            <w:left w:val="none" w:sz="0" w:space="0" w:color="auto"/>
            <w:bottom w:val="none" w:sz="0" w:space="0" w:color="auto"/>
            <w:right w:val="none" w:sz="0" w:space="0" w:color="auto"/>
          </w:divBdr>
        </w:div>
        <w:div w:id="1488519544">
          <w:marLeft w:val="640"/>
          <w:marRight w:val="0"/>
          <w:marTop w:val="0"/>
          <w:marBottom w:val="0"/>
          <w:divBdr>
            <w:top w:val="none" w:sz="0" w:space="0" w:color="auto"/>
            <w:left w:val="none" w:sz="0" w:space="0" w:color="auto"/>
            <w:bottom w:val="none" w:sz="0" w:space="0" w:color="auto"/>
            <w:right w:val="none" w:sz="0" w:space="0" w:color="auto"/>
          </w:divBdr>
        </w:div>
        <w:div w:id="1396077591">
          <w:marLeft w:val="640"/>
          <w:marRight w:val="0"/>
          <w:marTop w:val="0"/>
          <w:marBottom w:val="0"/>
          <w:divBdr>
            <w:top w:val="none" w:sz="0" w:space="0" w:color="auto"/>
            <w:left w:val="none" w:sz="0" w:space="0" w:color="auto"/>
            <w:bottom w:val="none" w:sz="0" w:space="0" w:color="auto"/>
            <w:right w:val="none" w:sz="0" w:space="0" w:color="auto"/>
          </w:divBdr>
        </w:div>
        <w:div w:id="1223518068">
          <w:marLeft w:val="640"/>
          <w:marRight w:val="0"/>
          <w:marTop w:val="0"/>
          <w:marBottom w:val="0"/>
          <w:divBdr>
            <w:top w:val="none" w:sz="0" w:space="0" w:color="auto"/>
            <w:left w:val="none" w:sz="0" w:space="0" w:color="auto"/>
            <w:bottom w:val="none" w:sz="0" w:space="0" w:color="auto"/>
            <w:right w:val="none" w:sz="0" w:space="0" w:color="auto"/>
          </w:divBdr>
        </w:div>
        <w:div w:id="1630042867">
          <w:marLeft w:val="640"/>
          <w:marRight w:val="0"/>
          <w:marTop w:val="0"/>
          <w:marBottom w:val="0"/>
          <w:divBdr>
            <w:top w:val="none" w:sz="0" w:space="0" w:color="auto"/>
            <w:left w:val="none" w:sz="0" w:space="0" w:color="auto"/>
            <w:bottom w:val="none" w:sz="0" w:space="0" w:color="auto"/>
            <w:right w:val="none" w:sz="0" w:space="0" w:color="auto"/>
          </w:divBdr>
        </w:div>
        <w:div w:id="1541819742">
          <w:marLeft w:val="640"/>
          <w:marRight w:val="0"/>
          <w:marTop w:val="0"/>
          <w:marBottom w:val="0"/>
          <w:divBdr>
            <w:top w:val="none" w:sz="0" w:space="0" w:color="auto"/>
            <w:left w:val="none" w:sz="0" w:space="0" w:color="auto"/>
            <w:bottom w:val="none" w:sz="0" w:space="0" w:color="auto"/>
            <w:right w:val="none" w:sz="0" w:space="0" w:color="auto"/>
          </w:divBdr>
        </w:div>
      </w:divsChild>
    </w:div>
    <w:div w:id="461389399">
      <w:bodyDiv w:val="1"/>
      <w:marLeft w:val="0"/>
      <w:marRight w:val="0"/>
      <w:marTop w:val="0"/>
      <w:marBottom w:val="0"/>
      <w:divBdr>
        <w:top w:val="none" w:sz="0" w:space="0" w:color="auto"/>
        <w:left w:val="none" w:sz="0" w:space="0" w:color="auto"/>
        <w:bottom w:val="none" w:sz="0" w:space="0" w:color="auto"/>
        <w:right w:val="none" w:sz="0" w:space="0" w:color="auto"/>
      </w:divBdr>
      <w:divsChild>
        <w:div w:id="1979801662">
          <w:marLeft w:val="640"/>
          <w:marRight w:val="0"/>
          <w:marTop w:val="0"/>
          <w:marBottom w:val="0"/>
          <w:divBdr>
            <w:top w:val="none" w:sz="0" w:space="0" w:color="auto"/>
            <w:left w:val="none" w:sz="0" w:space="0" w:color="auto"/>
            <w:bottom w:val="none" w:sz="0" w:space="0" w:color="auto"/>
            <w:right w:val="none" w:sz="0" w:space="0" w:color="auto"/>
          </w:divBdr>
        </w:div>
        <w:div w:id="1255435656">
          <w:marLeft w:val="640"/>
          <w:marRight w:val="0"/>
          <w:marTop w:val="0"/>
          <w:marBottom w:val="0"/>
          <w:divBdr>
            <w:top w:val="none" w:sz="0" w:space="0" w:color="auto"/>
            <w:left w:val="none" w:sz="0" w:space="0" w:color="auto"/>
            <w:bottom w:val="none" w:sz="0" w:space="0" w:color="auto"/>
            <w:right w:val="none" w:sz="0" w:space="0" w:color="auto"/>
          </w:divBdr>
        </w:div>
        <w:div w:id="806387676">
          <w:marLeft w:val="640"/>
          <w:marRight w:val="0"/>
          <w:marTop w:val="0"/>
          <w:marBottom w:val="0"/>
          <w:divBdr>
            <w:top w:val="none" w:sz="0" w:space="0" w:color="auto"/>
            <w:left w:val="none" w:sz="0" w:space="0" w:color="auto"/>
            <w:bottom w:val="none" w:sz="0" w:space="0" w:color="auto"/>
            <w:right w:val="none" w:sz="0" w:space="0" w:color="auto"/>
          </w:divBdr>
        </w:div>
        <w:div w:id="1184981950">
          <w:marLeft w:val="640"/>
          <w:marRight w:val="0"/>
          <w:marTop w:val="0"/>
          <w:marBottom w:val="0"/>
          <w:divBdr>
            <w:top w:val="none" w:sz="0" w:space="0" w:color="auto"/>
            <w:left w:val="none" w:sz="0" w:space="0" w:color="auto"/>
            <w:bottom w:val="none" w:sz="0" w:space="0" w:color="auto"/>
            <w:right w:val="none" w:sz="0" w:space="0" w:color="auto"/>
          </w:divBdr>
        </w:div>
        <w:div w:id="652486721">
          <w:marLeft w:val="640"/>
          <w:marRight w:val="0"/>
          <w:marTop w:val="0"/>
          <w:marBottom w:val="0"/>
          <w:divBdr>
            <w:top w:val="none" w:sz="0" w:space="0" w:color="auto"/>
            <w:left w:val="none" w:sz="0" w:space="0" w:color="auto"/>
            <w:bottom w:val="none" w:sz="0" w:space="0" w:color="auto"/>
            <w:right w:val="none" w:sz="0" w:space="0" w:color="auto"/>
          </w:divBdr>
        </w:div>
        <w:div w:id="1627196799">
          <w:marLeft w:val="640"/>
          <w:marRight w:val="0"/>
          <w:marTop w:val="0"/>
          <w:marBottom w:val="0"/>
          <w:divBdr>
            <w:top w:val="none" w:sz="0" w:space="0" w:color="auto"/>
            <w:left w:val="none" w:sz="0" w:space="0" w:color="auto"/>
            <w:bottom w:val="none" w:sz="0" w:space="0" w:color="auto"/>
            <w:right w:val="none" w:sz="0" w:space="0" w:color="auto"/>
          </w:divBdr>
        </w:div>
        <w:div w:id="1164706053">
          <w:marLeft w:val="640"/>
          <w:marRight w:val="0"/>
          <w:marTop w:val="0"/>
          <w:marBottom w:val="0"/>
          <w:divBdr>
            <w:top w:val="none" w:sz="0" w:space="0" w:color="auto"/>
            <w:left w:val="none" w:sz="0" w:space="0" w:color="auto"/>
            <w:bottom w:val="none" w:sz="0" w:space="0" w:color="auto"/>
            <w:right w:val="none" w:sz="0" w:space="0" w:color="auto"/>
          </w:divBdr>
        </w:div>
        <w:div w:id="706179251">
          <w:marLeft w:val="640"/>
          <w:marRight w:val="0"/>
          <w:marTop w:val="0"/>
          <w:marBottom w:val="0"/>
          <w:divBdr>
            <w:top w:val="none" w:sz="0" w:space="0" w:color="auto"/>
            <w:left w:val="none" w:sz="0" w:space="0" w:color="auto"/>
            <w:bottom w:val="none" w:sz="0" w:space="0" w:color="auto"/>
            <w:right w:val="none" w:sz="0" w:space="0" w:color="auto"/>
          </w:divBdr>
        </w:div>
        <w:div w:id="553195951">
          <w:marLeft w:val="640"/>
          <w:marRight w:val="0"/>
          <w:marTop w:val="0"/>
          <w:marBottom w:val="0"/>
          <w:divBdr>
            <w:top w:val="none" w:sz="0" w:space="0" w:color="auto"/>
            <w:left w:val="none" w:sz="0" w:space="0" w:color="auto"/>
            <w:bottom w:val="none" w:sz="0" w:space="0" w:color="auto"/>
            <w:right w:val="none" w:sz="0" w:space="0" w:color="auto"/>
          </w:divBdr>
        </w:div>
        <w:div w:id="1418281139">
          <w:marLeft w:val="640"/>
          <w:marRight w:val="0"/>
          <w:marTop w:val="0"/>
          <w:marBottom w:val="0"/>
          <w:divBdr>
            <w:top w:val="none" w:sz="0" w:space="0" w:color="auto"/>
            <w:left w:val="none" w:sz="0" w:space="0" w:color="auto"/>
            <w:bottom w:val="none" w:sz="0" w:space="0" w:color="auto"/>
            <w:right w:val="none" w:sz="0" w:space="0" w:color="auto"/>
          </w:divBdr>
        </w:div>
        <w:div w:id="1076971791">
          <w:marLeft w:val="640"/>
          <w:marRight w:val="0"/>
          <w:marTop w:val="0"/>
          <w:marBottom w:val="0"/>
          <w:divBdr>
            <w:top w:val="none" w:sz="0" w:space="0" w:color="auto"/>
            <w:left w:val="none" w:sz="0" w:space="0" w:color="auto"/>
            <w:bottom w:val="none" w:sz="0" w:space="0" w:color="auto"/>
            <w:right w:val="none" w:sz="0" w:space="0" w:color="auto"/>
          </w:divBdr>
        </w:div>
        <w:div w:id="1794247117">
          <w:marLeft w:val="640"/>
          <w:marRight w:val="0"/>
          <w:marTop w:val="0"/>
          <w:marBottom w:val="0"/>
          <w:divBdr>
            <w:top w:val="none" w:sz="0" w:space="0" w:color="auto"/>
            <w:left w:val="none" w:sz="0" w:space="0" w:color="auto"/>
            <w:bottom w:val="none" w:sz="0" w:space="0" w:color="auto"/>
            <w:right w:val="none" w:sz="0" w:space="0" w:color="auto"/>
          </w:divBdr>
        </w:div>
        <w:div w:id="79572081">
          <w:marLeft w:val="640"/>
          <w:marRight w:val="0"/>
          <w:marTop w:val="0"/>
          <w:marBottom w:val="0"/>
          <w:divBdr>
            <w:top w:val="none" w:sz="0" w:space="0" w:color="auto"/>
            <w:left w:val="none" w:sz="0" w:space="0" w:color="auto"/>
            <w:bottom w:val="none" w:sz="0" w:space="0" w:color="auto"/>
            <w:right w:val="none" w:sz="0" w:space="0" w:color="auto"/>
          </w:divBdr>
        </w:div>
        <w:div w:id="48891708">
          <w:marLeft w:val="640"/>
          <w:marRight w:val="0"/>
          <w:marTop w:val="0"/>
          <w:marBottom w:val="0"/>
          <w:divBdr>
            <w:top w:val="none" w:sz="0" w:space="0" w:color="auto"/>
            <w:left w:val="none" w:sz="0" w:space="0" w:color="auto"/>
            <w:bottom w:val="none" w:sz="0" w:space="0" w:color="auto"/>
            <w:right w:val="none" w:sz="0" w:space="0" w:color="auto"/>
          </w:divBdr>
        </w:div>
      </w:divsChild>
    </w:div>
    <w:div w:id="466896557">
      <w:bodyDiv w:val="1"/>
      <w:marLeft w:val="0"/>
      <w:marRight w:val="0"/>
      <w:marTop w:val="0"/>
      <w:marBottom w:val="0"/>
      <w:divBdr>
        <w:top w:val="none" w:sz="0" w:space="0" w:color="auto"/>
        <w:left w:val="none" w:sz="0" w:space="0" w:color="auto"/>
        <w:bottom w:val="none" w:sz="0" w:space="0" w:color="auto"/>
        <w:right w:val="none" w:sz="0" w:space="0" w:color="auto"/>
      </w:divBdr>
      <w:divsChild>
        <w:div w:id="1527984909">
          <w:marLeft w:val="640"/>
          <w:marRight w:val="0"/>
          <w:marTop w:val="0"/>
          <w:marBottom w:val="0"/>
          <w:divBdr>
            <w:top w:val="none" w:sz="0" w:space="0" w:color="auto"/>
            <w:left w:val="none" w:sz="0" w:space="0" w:color="auto"/>
            <w:bottom w:val="none" w:sz="0" w:space="0" w:color="auto"/>
            <w:right w:val="none" w:sz="0" w:space="0" w:color="auto"/>
          </w:divBdr>
        </w:div>
        <w:div w:id="488209749">
          <w:marLeft w:val="640"/>
          <w:marRight w:val="0"/>
          <w:marTop w:val="0"/>
          <w:marBottom w:val="0"/>
          <w:divBdr>
            <w:top w:val="none" w:sz="0" w:space="0" w:color="auto"/>
            <w:left w:val="none" w:sz="0" w:space="0" w:color="auto"/>
            <w:bottom w:val="none" w:sz="0" w:space="0" w:color="auto"/>
            <w:right w:val="none" w:sz="0" w:space="0" w:color="auto"/>
          </w:divBdr>
        </w:div>
        <w:div w:id="1146043443">
          <w:marLeft w:val="640"/>
          <w:marRight w:val="0"/>
          <w:marTop w:val="0"/>
          <w:marBottom w:val="0"/>
          <w:divBdr>
            <w:top w:val="none" w:sz="0" w:space="0" w:color="auto"/>
            <w:left w:val="none" w:sz="0" w:space="0" w:color="auto"/>
            <w:bottom w:val="none" w:sz="0" w:space="0" w:color="auto"/>
            <w:right w:val="none" w:sz="0" w:space="0" w:color="auto"/>
          </w:divBdr>
        </w:div>
        <w:div w:id="269633634">
          <w:marLeft w:val="640"/>
          <w:marRight w:val="0"/>
          <w:marTop w:val="0"/>
          <w:marBottom w:val="0"/>
          <w:divBdr>
            <w:top w:val="none" w:sz="0" w:space="0" w:color="auto"/>
            <w:left w:val="none" w:sz="0" w:space="0" w:color="auto"/>
            <w:bottom w:val="none" w:sz="0" w:space="0" w:color="auto"/>
            <w:right w:val="none" w:sz="0" w:space="0" w:color="auto"/>
          </w:divBdr>
        </w:div>
        <w:div w:id="45030540">
          <w:marLeft w:val="640"/>
          <w:marRight w:val="0"/>
          <w:marTop w:val="0"/>
          <w:marBottom w:val="0"/>
          <w:divBdr>
            <w:top w:val="none" w:sz="0" w:space="0" w:color="auto"/>
            <w:left w:val="none" w:sz="0" w:space="0" w:color="auto"/>
            <w:bottom w:val="none" w:sz="0" w:space="0" w:color="auto"/>
            <w:right w:val="none" w:sz="0" w:space="0" w:color="auto"/>
          </w:divBdr>
        </w:div>
        <w:div w:id="1026443892">
          <w:marLeft w:val="640"/>
          <w:marRight w:val="0"/>
          <w:marTop w:val="0"/>
          <w:marBottom w:val="0"/>
          <w:divBdr>
            <w:top w:val="none" w:sz="0" w:space="0" w:color="auto"/>
            <w:left w:val="none" w:sz="0" w:space="0" w:color="auto"/>
            <w:bottom w:val="none" w:sz="0" w:space="0" w:color="auto"/>
            <w:right w:val="none" w:sz="0" w:space="0" w:color="auto"/>
          </w:divBdr>
        </w:div>
        <w:div w:id="1913805624">
          <w:marLeft w:val="640"/>
          <w:marRight w:val="0"/>
          <w:marTop w:val="0"/>
          <w:marBottom w:val="0"/>
          <w:divBdr>
            <w:top w:val="none" w:sz="0" w:space="0" w:color="auto"/>
            <w:left w:val="none" w:sz="0" w:space="0" w:color="auto"/>
            <w:bottom w:val="none" w:sz="0" w:space="0" w:color="auto"/>
            <w:right w:val="none" w:sz="0" w:space="0" w:color="auto"/>
          </w:divBdr>
        </w:div>
        <w:div w:id="418141611">
          <w:marLeft w:val="640"/>
          <w:marRight w:val="0"/>
          <w:marTop w:val="0"/>
          <w:marBottom w:val="0"/>
          <w:divBdr>
            <w:top w:val="none" w:sz="0" w:space="0" w:color="auto"/>
            <w:left w:val="none" w:sz="0" w:space="0" w:color="auto"/>
            <w:bottom w:val="none" w:sz="0" w:space="0" w:color="auto"/>
            <w:right w:val="none" w:sz="0" w:space="0" w:color="auto"/>
          </w:divBdr>
        </w:div>
        <w:div w:id="405735207">
          <w:marLeft w:val="640"/>
          <w:marRight w:val="0"/>
          <w:marTop w:val="0"/>
          <w:marBottom w:val="0"/>
          <w:divBdr>
            <w:top w:val="none" w:sz="0" w:space="0" w:color="auto"/>
            <w:left w:val="none" w:sz="0" w:space="0" w:color="auto"/>
            <w:bottom w:val="none" w:sz="0" w:space="0" w:color="auto"/>
            <w:right w:val="none" w:sz="0" w:space="0" w:color="auto"/>
          </w:divBdr>
        </w:div>
        <w:div w:id="1640189894">
          <w:marLeft w:val="640"/>
          <w:marRight w:val="0"/>
          <w:marTop w:val="0"/>
          <w:marBottom w:val="0"/>
          <w:divBdr>
            <w:top w:val="none" w:sz="0" w:space="0" w:color="auto"/>
            <w:left w:val="none" w:sz="0" w:space="0" w:color="auto"/>
            <w:bottom w:val="none" w:sz="0" w:space="0" w:color="auto"/>
            <w:right w:val="none" w:sz="0" w:space="0" w:color="auto"/>
          </w:divBdr>
        </w:div>
        <w:div w:id="1827361193">
          <w:marLeft w:val="640"/>
          <w:marRight w:val="0"/>
          <w:marTop w:val="0"/>
          <w:marBottom w:val="0"/>
          <w:divBdr>
            <w:top w:val="none" w:sz="0" w:space="0" w:color="auto"/>
            <w:left w:val="none" w:sz="0" w:space="0" w:color="auto"/>
            <w:bottom w:val="none" w:sz="0" w:space="0" w:color="auto"/>
            <w:right w:val="none" w:sz="0" w:space="0" w:color="auto"/>
          </w:divBdr>
        </w:div>
        <w:div w:id="1576668512">
          <w:marLeft w:val="640"/>
          <w:marRight w:val="0"/>
          <w:marTop w:val="0"/>
          <w:marBottom w:val="0"/>
          <w:divBdr>
            <w:top w:val="none" w:sz="0" w:space="0" w:color="auto"/>
            <w:left w:val="none" w:sz="0" w:space="0" w:color="auto"/>
            <w:bottom w:val="none" w:sz="0" w:space="0" w:color="auto"/>
            <w:right w:val="none" w:sz="0" w:space="0" w:color="auto"/>
          </w:divBdr>
        </w:div>
        <w:div w:id="532614220">
          <w:marLeft w:val="640"/>
          <w:marRight w:val="0"/>
          <w:marTop w:val="0"/>
          <w:marBottom w:val="0"/>
          <w:divBdr>
            <w:top w:val="none" w:sz="0" w:space="0" w:color="auto"/>
            <w:left w:val="none" w:sz="0" w:space="0" w:color="auto"/>
            <w:bottom w:val="none" w:sz="0" w:space="0" w:color="auto"/>
            <w:right w:val="none" w:sz="0" w:space="0" w:color="auto"/>
          </w:divBdr>
        </w:div>
        <w:div w:id="1038702772">
          <w:marLeft w:val="640"/>
          <w:marRight w:val="0"/>
          <w:marTop w:val="0"/>
          <w:marBottom w:val="0"/>
          <w:divBdr>
            <w:top w:val="none" w:sz="0" w:space="0" w:color="auto"/>
            <w:left w:val="none" w:sz="0" w:space="0" w:color="auto"/>
            <w:bottom w:val="none" w:sz="0" w:space="0" w:color="auto"/>
            <w:right w:val="none" w:sz="0" w:space="0" w:color="auto"/>
          </w:divBdr>
        </w:div>
        <w:div w:id="239874912">
          <w:marLeft w:val="640"/>
          <w:marRight w:val="0"/>
          <w:marTop w:val="0"/>
          <w:marBottom w:val="0"/>
          <w:divBdr>
            <w:top w:val="none" w:sz="0" w:space="0" w:color="auto"/>
            <w:left w:val="none" w:sz="0" w:space="0" w:color="auto"/>
            <w:bottom w:val="none" w:sz="0" w:space="0" w:color="auto"/>
            <w:right w:val="none" w:sz="0" w:space="0" w:color="auto"/>
          </w:divBdr>
        </w:div>
        <w:div w:id="168370220">
          <w:marLeft w:val="640"/>
          <w:marRight w:val="0"/>
          <w:marTop w:val="0"/>
          <w:marBottom w:val="0"/>
          <w:divBdr>
            <w:top w:val="none" w:sz="0" w:space="0" w:color="auto"/>
            <w:left w:val="none" w:sz="0" w:space="0" w:color="auto"/>
            <w:bottom w:val="none" w:sz="0" w:space="0" w:color="auto"/>
            <w:right w:val="none" w:sz="0" w:space="0" w:color="auto"/>
          </w:divBdr>
        </w:div>
        <w:div w:id="1436638272">
          <w:marLeft w:val="640"/>
          <w:marRight w:val="0"/>
          <w:marTop w:val="0"/>
          <w:marBottom w:val="0"/>
          <w:divBdr>
            <w:top w:val="none" w:sz="0" w:space="0" w:color="auto"/>
            <w:left w:val="none" w:sz="0" w:space="0" w:color="auto"/>
            <w:bottom w:val="none" w:sz="0" w:space="0" w:color="auto"/>
            <w:right w:val="none" w:sz="0" w:space="0" w:color="auto"/>
          </w:divBdr>
        </w:div>
      </w:divsChild>
    </w:div>
    <w:div w:id="502279746">
      <w:bodyDiv w:val="1"/>
      <w:marLeft w:val="0"/>
      <w:marRight w:val="0"/>
      <w:marTop w:val="0"/>
      <w:marBottom w:val="0"/>
      <w:divBdr>
        <w:top w:val="none" w:sz="0" w:space="0" w:color="auto"/>
        <w:left w:val="none" w:sz="0" w:space="0" w:color="auto"/>
        <w:bottom w:val="none" w:sz="0" w:space="0" w:color="auto"/>
        <w:right w:val="none" w:sz="0" w:space="0" w:color="auto"/>
      </w:divBdr>
      <w:divsChild>
        <w:div w:id="1939411797">
          <w:marLeft w:val="640"/>
          <w:marRight w:val="0"/>
          <w:marTop w:val="0"/>
          <w:marBottom w:val="0"/>
          <w:divBdr>
            <w:top w:val="none" w:sz="0" w:space="0" w:color="auto"/>
            <w:left w:val="none" w:sz="0" w:space="0" w:color="auto"/>
            <w:bottom w:val="none" w:sz="0" w:space="0" w:color="auto"/>
            <w:right w:val="none" w:sz="0" w:space="0" w:color="auto"/>
          </w:divBdr>
        </w:div>
        <w:div w:id="1117142652">
          <w:marLeft w:val="640"/>
          <w:marRight w:val="0"/>
          <w:marTop w:val="0"/>
          <w:marBottom w:val="0"/>
          <w:divBdr>
            <w:top w:val="none" w:sz="0" w:space="0" w:color="auto"/>
            <w:left w:val="none" w:sz="0" w:space="0" w:color="auto"/>
            <w:bottom w:val="none" w:sz="0" w:space="0" w:color="auto"/>
            <w:right w:val="none" w:sz="0" w:space="0" w:color="auto"/>
          </w:divBdr>
        </w:div>
        <w:div w:id="1209604806">
          <w:marLeft w:val="640"/>
          <w:marRight w:val="0"/>
          <w:marTop w:val="0"/>
          <w:marBottom w:val="0"/>
          <w:divBdr>
            <w:top w:val="none" w:sz="0" w:space="0" w:color="auto"/>
            <w:left w:val="none" w:sz="0" w:space="0" w:color="auto"/>
            <w:bottom w:val="none" w:sz="0" w:space="0" w:color="auto"/>
            <w:right w:val="none" w:sz="0" w:space="0" w:color="auto"/>
          </w:divBdr>
        </w:div>
        <w:div w:id="549152604">
          <w:marLeft w:val="640"/>
          <w:marRight w:val="0"/>
          <w:marTop w:val="0"/>
          <w:marBottom w:val="0"/>
          <w:divBdr>
            <w:top w:val="none" w:sz="0" w:space="0" w:color="auto"/>
            <w:left w:val="none" w:sz="0" w:space="0" w:color="auto"/>
            <w:bottom w:val="none" w:sz="0" w:space="0" w:color="auto"/>
            <w:right w:val="none" w:sz="0" w:space="0" w:color="auto"/>
          </w:divBdr>
        </w:div>
        <w:div w:id="1246574746">
          <w:marLeft w:val="640"/>
          <w:marRight w:val="0"/>
          <w:marTop w:val="0"/>
          <w:marBottom w:val="0"/>
          <w:divBdr>
            <w:top w:val="none" w:sz="0" w:space="0" w:color="auto"/>
            <w:left w:val="none" w:sz="0" w:space="0" w:color="auto"/>
            <w:bottom w:val="none" w:sz="0" w:space="0" w:color="auto"/>
            <w:right w:val="none" w:sz="0" w:space="0" w:color="auto"/>
          </w:divBdr>
        </w:div>
        <w:div w:id="342636188">
          <w:marLeft w:val="640"/>
          <w:marRight w:val="0"/>
          <w:marTop w:val="0"/>
          <w:marBottom w:val="0"/>
          <w:divBdr>
            <w:top w:val="none" w:sz="0" w:space="0" w:color="auto"/>
            <w:left w:val="none" w:sz="0" w:space="0" w:color="auto"/>
            <w:bottom w:val="none" w:sz="0" w:space="0" w:color="auto"/>
            <w:right w:val="none" w:sz="0" w:space="0" w:color="auto"/>
          </w:divBdr>
        </w:div>
        <w:div w:id="465441025">
          <w:marLeft w:val="640"/>
          <w:marRight w:val="0"/>
          <w:marTop w:val="0"/>
          <w:marBottom w:val="0"/>
          <w:divBdr>
            <w:top w:val="none" w:sz="0" w:space="0" w:color="auto"/>
            <w:left w:val="none" w:sz="0" w:space="0" w:color="auto"/>
            <w:bottom w:val="none" w:sz="0" w:space="0" w:color="auto"/>
            <w:right w:val="none" w:sz="0" w:space="0" w:color="auto"/>
          </w:divBdr>
        </w:div>
        <w:div w:id="1502890697">
          <w:marLeft w:val="640"/>
          <w:marRight w:val="0"/>
          <w:marTop w:val="0"/>
          <w:marBottom w:val="0"/>
          <w:divBdr>
            <w:top w:val="none" w:sz="0" w:space="0" w:color="auto"/>
            <w:left w:val="none" w:sz="0" w:space="0" w:color="auto"/>
            <w:bottom w:val="none" w:sz="0" w:space="0" w:color="auto"/>
            <w:right w:val="none" w:sz="0" w:space="0" w:color="auto"/>
          </w:divBdr>
        </w:div>
      </w:divsChild>
    </w:div>
    <w:div w:id="563561472">
      <w:bodyDiv w:val="1"/>
      <w:marLeft w:val="0"/>
      <w:marRight w:val="0"/>
      <w:marTop w:val="0"/>
      <w:marBottom w:val="0"/>
      <w:divBdr>
        <w:top w:val="none" w:sz="0" w:space="0" w:color="auto"/>
        <w:left w:val="none" w:sz="0" w:space="0" w:color="auto"/>
        <w:bottom w:val="none" w:sz="0" w:space="0" w:color="auto"/>
        <w:right w:val="none" w:sz="0" w:space="0" w:color="auto"/>
      </w:divBdr>
      <w:divsChild>
        <w:div w:id="1612319746">
          <w:marLeft w:val="0"/>
          <w:marRight w:val="0"/>
          <w:marTop w:val="0"/>
          <w:marBottom w:val="0"/>
          <w:divBdr>
            <w:top w:val="none" w:sz="0" w:space="0" w:color="auto"/>
            <w:left w:val="none" w:sz="0" w:space="0" w:color="auto"/>
            <w:bottom w:val="none" w:sz="0" w:space="0" w:color="auto"/>
            <w:right w:val="none" w:sz="0" w:space="0" w:color="auto"/>
          </w:divBdr>
          <w:divsChild>
            <w:div w:id="843780920">
              <w:marLeft w:val="0"/>
              <w:marRight w:val="0"/>
              <w:marTop w:val="0"/>
              <w:marBottom w:val="0"/>
              <w:divBdr>
                <w:top w:val="none" w:sz="0" w:space="0" w:color="auto"/>
                <w:left w:val="none" w:sz="0" w:space="0" w:color="auto"/>
                <w:bottom w:val="none" w:sz="0" w:space="0" w:color="auto"/>
                <w:right w:val="none" w:sz="0" w:space="0" w:color="auto"/>
              </w:divBdr>
              <w:divsChild>
                <w:div w:id="115626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116121">
      <w:bodyDiv w:val="1"/>
      <w:marLeft w:val="0"/>
      <w:marRight w:val="0"/>
      <w:marTop w:val="0"/>
      <w:marBottom w:val="0"/>
      <w:divBdr>
        <w:top w:val="none" w:sz="0" w:space="0" w:color="auto"/>
        <w:left w:val="none" w:sz="0" w:space="0" w:color="auto"/>
        <w:bottom w:val="none" w:sz="0" w:space="0" w:color="auto"/>
        <w:right w:val="none" w:sz="0" w:space="0" w:color="auto"/>
      </w:divBdr>
      <w:divsChild>
        <w:div w:id="125271718">
          <w:marLeft w:val="640"/>
          <w:marRight w:val="0"/>
          <w:marTop w:val="0"/>
          <w:marBottom w:val="0"/>
          <w:divBdr>
            <w:top w:val="none" w:sz="0" w:space="0" w:color="auto"/>
            <w:left w:val="none" w:sz="0" w:space="0" w:color="auto"/>
            <w:bottom w:val="none" w:sz="0" w:space="0" w:color="auto"/>
            <w:right w:val="none" w:sz="0" w:space="0" w:color="auto"/>
          </w:divBdr>
        </w:div>
        <w:div w:id="1164663595">
          <w:marLeft w:val="640"/>
          <w:marRight w:val="0"/>
          <w:marTop w:val="0"/>
          <w:marBottom w:val="0"/>
          <w:divBdr>
            <w:top w:val="none" w:sz="0" w:space="0" w:color="auto"/>
            <w:left w:val="none" w:sz="0" w:space="0" w:color="auto"/>
            <w:bottom w:val="none" w:sz="0" w:space="0" w:color="auto"/>
            <w:right w:val="none" w:sz="0" w:space="0" w:color="auto"/>
          </w:divBdr>
        </w:div>
        <w:div w:id="694157492">
          <w:marLeft w:val="640"/>
          <w:marRight w:val="0"/>
          <w:marTop w:val="0"/>
          <w:marBottom w:val="0"/>
          <w:divBdr>
            <w:top w:val="none" w:sz="0" w:space="0" w:color="auto"/>
            <w:left w:val="none" w:sz="0" w:space="0" w:color="auto"/>
            <w:bottom w:val="none" w:sz="0" w:space="0" w:color="auto"/>
            <w:right w:val="none" w:sz="0" w:space="0" w:color="auto"/>
          </w:divBdr>
        </w:div>
        <w:div w:id="1915434413">
          <w:marLeft w:val="640"/>
          <w:marRight w:val="0"/>
          <w:marTop w:val="0"/>
          <w:marBottom w:val="0"/>
          <w:divBdr>
            <w:top w:val="none" w:sz="0" w:space="0" w:color="auto"/>
            <w:left w:val="none" w:sz="0" w:space="0" w:color="auto"/>
            <w:bottom w:val="none" w:sz="0" w:space="0" w:color="auto"/>
            <w:right w:val="none" w:sz="0" w:space="0" w:color="auto"/>
          </w:divBdr>
        </w:div>
        <w:div w:id="1246232939">
          <w:marLeft w:val="640"/>
          <w:marRight w:val="0"/>
          <w:marTop w:val="0"/>
          <w:marBottom w:val="0"/>
          <w:divBdr>
            <w:top w:val="none" w:sz="0" w:space="0" w:color="auto"/>
            <w:left w:val="none" w:sz="0" w:space="0" w:color="auto"/>
            <w:bottom w:val="none" w:sz="0" w:space="0" w:color="auto"/>
            <w:right w:val="none" w:sz="0" w:space="0" w:color="auto"/>
          </w:divBdr>
        </w:div>
        <w:div w:id="1996569543">
          <w:marLeft w:val="640"/>
          <w:marRight w:val="0"/>
          <w:marTop w:val="0"/>
          <w:marBottom w:val="0"/>
          <w:divBdr>
            <w:top w:val="none" w:sz="0" w:space="0" w:color="auto"/>
            <w:left w:val="none" w:sz="0" w:space="0" w:color="auto"/>
            <w:bottom w:val="none" w:sz="0" w:space="0" w:color="auto"/>
            <w:right w:val="none" w:sz="0" w:space="0" w:color="auto"/>
          </w:divBdr>
        </w:div>
        <w:div w:id="1268777182">
          <w:marLeft w:val="640"/>
          <w:marRight w:val="0"/>
          <w:marTop w:val="0"/>
          <w:marBottom w:val="0"/>
          <w:divBdr>
            <w:top w:val="none" w:sz="0" w:space="0" w:color="auto"/>
            <w:left w:val="none" w:sz="0" w:space="0" w:color="auto"/>
            <w:bottom w:val="none" w:sz="0" w:space="0" w:color="auto"/>
            <w:right w:val="none" w:sz="0" w:space="0" w:color="auto"/>
          </w:divBdr>
        </w:div>
        <w:div w:id="1516771107">
          <w:marLeft w:val="640"/>
          <w:marRight w:val="0"/>
          <w:marTop w:val="0"/>
          <w:marBottom w:val="0"/>
          <w:divBdr>
            <w:top w:val="none" w:sz="0" w:space="0" w:color="auto"/>
            <w:left w:val="none" w:sz="0" w:space="0" w:color="auto"/>
            <w:bottom w:val="none" w:sz="0" w:space="0" w:color="auto"/>
            <w:right w:val="none" w:sz="0" w:space="0" w:color="auto"/>
          </w:divBdr>
        </w:div>
        <w:div w:id="713651395">
          <w:marLeft w:val="640"/>
          <w:marRight w:val="0"/>
          <w:marTop w:val="0"/>
          <w:marBottom w:val="0"/>
          <w:divBdr>
            <w:top w:val="none" w:sz="0" w:space="0" w:color="auto"/>
            <w:left w:val="none" w:sz="0" w:space="0" w:color="auto"/>
            <w:bottom w:val="none" w:sz="0" w:space="0" w:color="auto"/>
            <w:right w:val="none" w:sz="0" w:space="0" w:color="auto"/>
          </w:divBdr>
        </w:div>
        <w:div w:id="283771837">
          <w:marLeft w:val="640"/>
          <w:marRight w:val="0"/>
          <w:marTop w:val="0"/>
          <w:marBottom w:val="0"/>
          <w:divBdr>
            <w:top w:val="none" w:sz="0" w:space="0" w:color="auto"/>
            <w:left w:val="none" w:sz="0" w:space="0" w:color="auto"/>
            <w:bottom w:val="none" w:sz="0" w:space="0" w:color="auto"/>
            <w:right w:val="none" w:sz="0" w:space="0" w:color="auto"/>
          </w:divBdr>
        </w:div>
        <w:div w:id="2012104874">
          <w:marLeft w:val="640"/>
          <w:marRight w:val="0"/>
          <w:marTop w:val="0"/>
          <w:marBottom w:val="0"/>
          <w:divBdr>
            <w:top w:val="none" w:sz="0" w:space="0" w:color="auto"/>
            <w:left w:val="none" w:sz="0" w:space="0" w:color="auto"/>
            <w:bottom w:val="none" w:sz="0" w:space="0" w:color="auto"/>
            <w:right w:val="none" w:sz="0" w:space="0" w:color="auto"/>
          </w:divBdr>
        </w:div>
        <w:div w:id="1308701547">
          <w:marLeft w:val="640"/>
          <w:marRight w:val="0"/>
          <w:marTop w:val="0"/>
          <w:marBottom w:val="0"/>
          <w:divBdr>
            <w:top w:val="none" w:sz="0" w:space="0" w:color="auto"/>
            <w:left w:val="none" w:sz="0" w:space="0" w:color="auto"/>
            <w:bottom w:val="none" w:sz="0" w:space="0" w:color="auto"/>
            <w:right w:val="none" w:sz="0" w:space="0" w:color="auto"/>
          </w:divBdr>
        </w:div>
        <w:div w:id="573055603">
          <w:marLeft w:val="640"/>
          <w:marRight w:val="0"/>
          <w:marTop w:val="0"/>
          <w:marBottom w:val="0"/>
          <w:divBdr>
            <w:top w:val="none" w:sz="0" w:space="0" w:color="auto"/>
            <w:left w:val="none" w:sz="0" w:space="0" w:color="auto"/>
            <w:bottom w:val="none" w:sz="0" w:space="0" w:color="auto"/>
            <w:right w:val="none" w:sz="0" w:space="0" w:color="auto"/>
          </w:divBdr>
        </w:div>
        <w:div w:id="586109981">
          <w:marLeft w:val="640"/>
          <w:marRight w:val="0"/>
          <w:marTop w:val="0"/>
          <w:marBottom w:val="0"/>
          <w:divBdr>
            <w:top w:val="none" w:sz="0" w:space="0" w:color="auto"/>
            <w:left w:val="none" w:sz="0" w:space="0" w:color="auto"/>
            <w:bottom w:val="none" w:sz="0" w:space="0" w:color="auto"/>
            <w:right w:val="none" w:sz="0" w:space="0" w:color="auto"/>
          </w:divBdr>
        </w:div>
        <w:div w:id="2062632796">
          <w:marLeft w:val="640"/>
          <w:marRight w:val="0"/>
          <w:marTop w:val="0"/>
          <w:marBottom w:val="0"/>
          <w:divBdr>
            <w:top w:val="none" w:sz="0" w:space="0" w:color="auto"/>
            <w:left w:val="none" w:sz="0" w:space="0" w:color="auto"/>
            <w:bottom w:val="none" w:sz="0" w:space="0" w:color="auto"/>
            <w:right w:val="none" w:sz="0" w:space="0" w:color="auto"/>
          </w:divBdr>
        </w:div>
        <w:div w:id="635110785">
          <w:marLeft w:val="640"/>
          <w:marRight w:val="0"/>
          <w:marTop w:val="0"/>
          <w:marBottom w:val="0"/>
          <w:divBdr>
            <w:top w:val="none" w:sz="0" w:space="0" w:color="auto"/>
            <w:left w:val="none" w:sz="0" w:space="0" w:color="auto"/>
            <w:bottom w:val="none" w:sz="0" w:space="0" w:color="auto"/>
            <w:right w:val="none" w:sz="0" w:space="0" w:color="auto"/>
          </w:divBdr>
        </w:div>
      </w:divsChild>
    </w:div>
    <w:div w:id="590698256">
      <w:bodyDiv w:val="1"/>
      <w:marLeft w:val="0"/>
      <w:marRight w:val="0"/>
      <w:marTop w:val="0"/>
      <w:marBottom w:val="0"/>
      <w:divBdr>
        <w:top w:val="none" w:sz="0" w:space="0" w:color="auto"/>
        <w:left w:val="none" w:sz="0" w:space="0" w:color="auto"/>
        <w:bottom w:val="none" w:sz="0" w:space="0" w:color="auto"/>
        <w:right w:val="none" w:sz="0" w:space="0" w:color="auto"/>
      </w:divBdr>
      <w:divsChild>
        <w:div w:id="135150225">
          <w:marLeft w:val="640"/>
          <w:marRight w:val="0"/>
          <w:marTop w:val="0"/>
          <w:marBottom w:val="0"/>
          <w:divBdr>
            <w:top w:val="none" w:sz="0" w:space="0" w:color="auto"/>
            <w:left w:val="none" w:sz="0" w:space="0" w:color="auto"/>
            <w:bottom w:val="none" w:sz="0" w:space="0" w:color="auto"/>
            <w:right w:val="none" w:sz="0" w:space="0" w:color="auto"/>
          </w:divBdr>
        </w:div>
        <w:div w:id="2030832291">
          <w:marLeft w:val="640"/>
          <w:marRight w:val="0"/>
          <w:marTop w:val="0"/>
          <w:marBottom w:val="0"/>
          <w:divBdr>
            <w:top w:val="none" w:sz="0" w:space="0" w:color="auto"/>
            <w:left w:val="none" w:sz="0" w:space="0" w:color="auto"/>
            <w:bottom w:val="none" w:sz="0" w:space="0" w:color="auto"/>
            <w:right w:val="none" w:sz="0" w:space="0" w:color="auto"/>
          </w:divBdr>
        </w:div>
        <w:div w:id="367919697">
          <w:marLeft w:val="640"/>
          <w:marRight w:val="0"/>
          <w:marTop w:val="0"/>
          <w:marBottom w:val="0"/>
          <w:divBdr>
            <w:top w:val="none" w:sz="0" w:space="0" w:color="auto"/>
            <w:left w:val="none" w:sz="0" w:space="0" w:color="auto"/>
            <w:bottom w:val="none" w:sz="0" w:space="0" w:color="auto"/>
            <w:right w:val="none" w:sz="0" w:space="0" w:color="auto"/>
          </w:divBdr>
        </w:div>
        <w:div w:id="1630936007">
          <w:marLeft w:val="640"/>
          <w:marRight w:val="0"/>
          <w:marTop w:val="0"/>
          <w:marBottom w:val="0"/>
          <w:divBdr>
            <w:top w:val="none" w:sz="0" w:space="0" w:color="auto"/>
            <w:left w:val="none" w:sz="0" w:space="0" w:color="auto"/>
            <w:bottom w:val="none" w:sz="0" w:space="0" w:color="auto"/>
            <w:right w:val="none" w:sz="0" w:space="0" w:color="auto"/>
          </w:divBdr>
        </w:div>
        <w:div w:id="952204763">
          <w:marLeft w:val="640"/>
          <w:marRight w:val="0"/>
          <w:marTop w:val="0"/>
          <w:marBottom w:val="0"/>
          <w:divBdr>
            <w:top w:val="none" w:sz="0" w:space="0" w:color="auto"/>
            <w:left w:val="none" w:sz="0" w:space="0" w:color="auto"/>
            <w:bottom w:val="none" w:sz="0" w:space="0" w:color="auto"/>
            <w:right w:val="none" w:sz="0" w:space="0" w:color="auto"/>
          </w:divBdr>
        </w:div>
        <w:div w:id="1466313402">
          <w:marLeft w:val="640"/>
          <w:marRight w:val="0"/>
          <w:marTop w:val="0"/>
          <w:marBottom w:val="0"/>
          <w:divBdr>
            <w:top w:val="none" w:sz="0" w:space="0" w:color="auto"/>
            <w:left w:val="none" w:sz="0" w:space="0" w:color="auto"/>
            <w:bottom w:val="none" w:sz="0" w:space="0" w:color="auto"/>
            <w:right w:val="none" w:sz="0" w:space="0" w:color="auto"/>
          </w:divBdr>
        </w:div>
        <w:div w:id="707799899">
          <w:marLeft w:val="640"/>
          <w:marRight w:val="0"/>
          <w:marTop w:val="0"/>
          <w:marBottom w:val="0"/>
          <w:divBdr>
            <w:top w:val="none" w:sz="0" w:space="0" w:color="auto"/>
            <w:left w:val="none" w:sz="0" w:space="0" w:color="auto"/>
            <w:bottom w:val="none" w:sz="0" w:space="0" w:color="auto"/>
            <w:right w:val="none" w:sz="0" w:space="0" w:color="auto"/>
          </w:divBdr>
        </w:div>
        <w:div w:id="1183084209">
          <w:marLeft w:val="640"/>
          <w:marRight w:val="0"/>
          <w:marTop w:val="0"/>
          <w:marBottom w:val="0"/>
          <w:divBdr>
            <w:top w:val="none" w:sz="0" w:space="0" w:color="auto"/>
            <w:left w:val="none" w:sz="0" w:space="0" w:color="auto"/>
            <w:bottom w:val="none" w:sz="0" w:space="0" w:color="auto"/>
            <w:right w:val="none" w:sz="0" w:space="0" w:color="auto"/>
          </w:divBdr>
        </w:div>
      </w:divsChild>
    </w:div>
    <w:div w:id="601257795">
      <w:bodyDiv w:val="1"/>
      <w:marLeft w:val="0"/>
      <w:marRight w:val="0"/>
      <w:marTop w:val="0"/>
      <w:marBottom w:val="0"/>
      <w:divBdr>
        <w:top w:val="none" w:sz="0" w:space="0" w:color="auto"/>
        <w:left w:val="none" w:sz="0" w:space="0" w:color="auto"/>
        <w:bottom w:val="none" w:sz="0" w:space="0" w:color="auto"/>
        <w:right w:val="none" w:sz="0" w:space="0" w:color="auto"/>
      </w:divBdr>
      <w:divsChild>
        <w:div w:id="2001690403">
          <w:marLeft w:val="640"/>
          <w:marRight w:val="0"/>
          <w:marTop w:val="0"/>
          <w:marBottom w:val="0"/>
          <w:divBdr>
            <w:top w:val="none" w:sz="0" w:space="0" w:color="auto"/>
            <w:left w:val="none" w:sz="0" w:space="0" w:color="auto"/>
            <w:bottom w:val="none" w:sz="0" w:space="0" w:color="auto"/>
            <w:right w:val="none" w:sz="0" w:space="0" w:color="auto"/>
          </w:divBdr>
        </w:div>
        <w:div w:id="1704818214">
          <w:marLeft w:val="640"/>
          <w:marRight w:val="0"/>
          <w:marTop w:val="0"/>
          <w:marBottom w:val="0"/>
          <w:divBdr>
            <w:top w:val="none" w:sz="0" w:space="0" w:color="auto"/>
            <w:left w:val="none" w:sz="0" w:space="0" w:color="auto"/>
            <w:bottom w:val="none" w:sz="0" w:space="0" w:color="auto"/>
            <w:right w:val="none" w:sz="0" w:space="0" w:color="auto"/>
          </w:divBdr>
        </w:div>
        <w:div w:id="1141145201">
          <w:marLeft w:val="640"/>
          <w:marRight w:val="0"/>
          <w:marTop w:val="0"/>
          <w:marBottom w:val="0"/>
          <w:divBdr>
            <w:top w:val="none" w:sz="0" w:space="0" w:color="auto"/>
            <w:left w:val="none" w:sz="0" w:space="0" w:color="auto"/>
            <w:bottom w:val="none" w:sz="0" w:space="0" w:color="auto"/>
            <w:right w:val="none" w:sz="0" w:space="0" w:color="auto"/>
          </w:divBdr>
        </w:div>
        <w:div w:id="1498497985">
          <w:marLeft w:val="640"/>
          <w:marRight w:val="0"/>
          <w:marTop w:val="0"/>
          <w:marBottom w:val="0"/>
          <w:divBdr>
            <w:top w:val="none" w:sz="0" w:space="0" w:color="auto"/>
            <w:left w:val="none" w:sz="0" w:space="0" w:color="auto"/>
            <w:bottom w:val="none" w:sz="0" w:space="0" w:color="auto"/>
            <w:right w:val="none" w:sz="0" w:space="0" w:color="auto"/>
          </w:divBdr>
        </w:div>
        <w:div w:id="1382099557">
          <w:marLeft w:val="640"/>
          <w:marRight w:val="0"/>
          <w:marTop w:val="0"/>
          <w:marBottom w:val="0"/>
          <w:divBdr>
            <w:top w:val="none" w:sz="0" w:space="0" w:color="auto"/>
            <w:left w:val="none" w:sz="0" w:space="0" w:color="auto"/>
            <w:bottom w:val="none" w:sz="0" w:space="0" w:color="auto"/>
            <w:right w:val="none" w:sz="0" w:space="0" w:color="auto"/>
          </w:divBdr>
        </w:div>
        <w:div w:id="2053964883">
          <w:marLeft w:val="640"/>
          <w:marRight w:val="0"/>
          <w:marTop w:val="0"/>
          <w:marBottom w:val="0"/>
          <w:divBdr>
            <w:top w:val="none" w:sz="0" w:space="0" w:color="auto"/>
            <w:left w:val="none" w:sz="0" w:space="0" w:color="auto"/>
            <w:bottom w:val="none" w:sz="0" w:space="0" w:color="auto"/>
            <w:right w:val="none" w:sz="0" w:space="0" w:color="auto"/>
          </w:divBdr>
        </w:div>
        <w:div w:id="1563060296">
          <w:marLeft w:val="640"/>
          <w:marRight w:val="0"/>
          <w:marTop w:val="0"/>
          <w:marBottom w:val="0"/>
          <w:divBdr>
            <w:top w:val="none" w:sz="0" w:space="0" w:color="auto"/>
            <w:left w:val="none" w:sz="0" w:space="0" w:color="auto"/>
            <w:bottom w:val="none" w:sz="0" w:space="0" w:color="auto"/>
            <w:right w:val="none" w:sz="0" w:space="0" w:color="auto"/>
          </w:divBdr>
        </w:div>
        <w:div w:id="998310776">
          <w:marLeft w:val="640"/>
          <w:marRight w:val="0"/>
          <w:marTop w:val="0"/>
          <w:marBottom w:val="0"/>
          <w:divBdr>
            <w:top w:val="none" w:sz="0" w:space="0" w:color="auto"/>
            <w:left w:val="none" w:sz="0" w:space="0" w:color="auto"/>
            <w:bottom w:val="none" w:sz="0" w:space="0" w:color="auto"/>
            <w:right w:val="none" w:sz="0" w:space="0" w:color="auto"/>
          </w:divBdr>
        </w:div>
        <w:div w:id="492529655">
          <w:marLeft w:val="640"/>
          <w:marRight w:val="0"/>
          <w:marTop w:val="0"/>
          <w:marBottom w:val="0"/>
          <w:divBdr>
            <w:top w:val="none" w:sz="0" w:space="0" w:color="auto"/>
            <w:left w:val="none" w:sz="0" w:space="0" w:color="auto"/>
            <w:bottom w:val="none" w:sz="0" w:space="0" w:color="auto"/>
            <w:right w:val="none" w:sz="0" w:space="0" w:color="auto"/>
          </w:divBdr>
        </w:div>
        <w:div w:id="186718393">
          <w:marLeft w:val="640"/>
          <w:marRight w:val="0"/>
          <w:marTop w:val="0"/>
          <w:marBottom w:val="0"/>
          <w:divBdr>
            <w:top w:val="none" w:sz="0" w:space="0" w:color="auto"/>
            <w:left w:val="none" w:sz="0" w:space="0" w:color="auto"/>
            <w:bottom w:val="none" w:sz="0" w:space="0" w:color="auto"/>
            <w:right w:val="none" w:sz="0" w:space="0" w:color="auto"/>
          </w:divBdr>
        </w:div>
        <w:div w:id="92286249">
          <w:marLeft w:val="640"/>
          <w:marRight w:val="0"/>
          <w:marTop w:val="0"/>
          <w:marBottom w:val="0"/>
          <w:divBdr>
            <w:top w:val="none" w:sz="0" w:space="0" w:color="auto"/>
            <w:left w:val="none" w:sz="0" w:space="0" w:color="auto"/>
            <w:bottom w:val="none" w:sz="0" w:space="0" w:color="auto"/>
            <w:right w:val="none" w:sz="0" w:space="0" w:color="auto"/>
          </w:divBdr>
        </w:div>
        <w:div w:id="255990173">
          <w:marLeft w:val="640"/>
          <w:marRight w:val="0"/>
          <w:marTop w:val="0"/>
          <w:marBottom w:val="0"/>
          <w:divBdr>
            <w:top w:val="none" w:sz="0" w:space="0" w:color="auto"/>
            <w:left w:val="none" w:sz="0" w:space="0" w:color="auto"/>
            <w:bottom w:val="none" w:sz="0" w:space="0" w:color="auto"/>
            <w:right w:val="none" w:sz="0" w:space="0" w:color="auto"/>
          </w:divBdr>
        </w:div>
        <w:div w:id="956521635">
          <w:marLeft w:val="640"/>
          <w:marRight w:val="0"/>
          <w:marTop w:val="0"/>
          <w:marBottom w:val="0"/>
          <w:divBdr>
            <w:top w:val="none" w:sz="0" w:space="0" w:color="auto"/>
            <w:left w:val="none" w:sz="0" w:space="0" w:color="auto"/>
            <w:bottom w:val="none" w:sz="0" w:space="0" w:color="auto"/>
            <w:right w:val="none" w:sz="0" w:space="0" w:color="auto"/>
          </w:divBdr>
        </w:div>
        <w:div w:id="1982803343">
          <w:marLeft w:val="640"/>
          <w:marRight w:val="0"/>
          <w:marTop w:val="0"/>
          <w:marBottom w:val="0"/>
          <w:divBdr>
            <w:top w:val="none" w:sz="0" w:space="0" w:color="auto"/>
            <w:left w:val="none" w:sz="0" w:space="0" w:color="auto"/>
            <w:bottom w:val="none" w:sz="0" w:space="0" w:color="auto"/>
            <w:right w:val="none" w:sz="0" w:space="0" w:color="auto"/>
          </w:divBdr>
        </w:div>
        <w:div w:id="1344933773">
          <w:marLeft w:val="640"/>
          <w:marRight w:val="0"/>
          <w:marTop w:val="0"/>
          <w:marBottom w:val="0"/>
          <w:divBdr>
            <w:top w:val="none" w:sz="0" w:space="0" w:color="auto"/>
            <w:left w:val="none" w:sz="0" w:space="0" w:color="auto"/>
            <w:bottom w:val="none" w:sz="0" w:space="0" w:color="auto"/>
            <w:right w:val="none" w:sz="0" w:space="0" w:color="auto"/>
          </w:divBdr>
        </w:div>
        <w:div w:id="388847735">
          <w:marLeft w:val="640"/>
          <w:marRight w:val="0"/>
          <w:marTop w:val="0"/>
          <w:marBottom w:val="0"/>
          <w:divBdr>
            <w:top w:val="none" w:sz="0" w:space="0" w:color="auto"/>
            <w:left w:val="none" w:sz="0" w:space="0" w:color="auto"/>
            <w:bottom w:val="none" w:sz="0" w:space="0" w:color="auto"/>
            <w:right w:val="none" w:sz="0" w:space="0" w:color="auto"/>
          </w:divBdr>
        </w:div>
        <w:div w:id="2010325435">
          <w:marLeft w:val="640"/>
          <w:marRight w:val="0"/>
          <w:marTop w:val="0"/>
          <w:marBottom w:val="0"/>
          <w:divBdr>
            <w:top w:val="none" w:sz="0" w:space="0" w:color="auto"/>
            <w:left w:val="none" w:sz="0" w:space="0" w:color="auto"/>
            <w:bottom w:val="none" w:sz="0" w:space="0" w:color="auto"/>
            <w:right w:val="none" w:sz="0" w:space="0" w:color="auto"/>
          </w:divBdr>
        </w:div>
        <w:div w:id="85882575">
          <w:marLeft w:val="640"/>
          <w:marRight w:val="0"/>
          <w:marTop w:val="0"/>
          <w:marBottom w:val="0"/>
          <w:divBdr>
            <w:top w:val="none" w:sz="0" w:space="0" w:color="auto"/>
            <w:left w:val="none" w:sz="0" w:space="0" w:color="auto"/>
            <w:bottom w:val="none" w:sz="0" w:space="0" w:color="auto"/>
            <w:right w:val="none" w:sz="0" w:space="0" w:color="auto"/>
          </w:divBdr>
        </w:div>
        <w:div w:id="463235385">
          <w:marLeft w:val="640"/>
          <w:marRight w:val="0"/>
          <w:marTop w:val="0"/>
          <w:marBottom w:val="0"/>
          <w:divBdr>
            <w:top w:val="none" w:sz="0" w:space="0" w:color="auto"/>
            <w:left w:val="none" w:sz="0" w:space="0" w:color="auto"/>
            <w:bottom w:val="none" w:sz="0" w:space="0" w:color="auto"/>
            <w:right w:val="none" w:sz="0" w:space="0" w:color="auto"/>
          </w:divBdr>
        </w:div>
        <w:div w:id="1518083802">
          <w:marLeft w:val="640"/>
          <w:marRight w:val="0"/>
          <w:marTop w:val="0"/>
          <w:marBottom w:val="0"/>
          <w:divBdr>
            <w:top w:val="none" w:sz="0" w:space="0" w:color="auto"/>
            <w:left w:val="none" w:sz="0" w:space="0" w:color="auto"/>
            <w:bottom w:val="none" w:sz="0" w:space="0" w:color="auto"/>
            <w:right w:val="none" w:sz="0" w:space="0" w:color="auto"/>
          </w:divBdr>
        </w:div>
        <w:div w:id="676268164">
          <w:marLeft w:val="640"/>
          <w:marRight w:val="0"/>
          <w:marTop w:val="0"/>
          <w:marBottom w:val="0"/>
          <w:divBdr>
            <w:top w:val="none" w:sz="0" w:space="0" w:color="auto"/>
            <w:left w:val="none" w:sz="0" w:space="0" w:color="auto"/>
            <w:bottom w:val="none" w:sz="0" w:space="0" w:color="auto"/>
            <w:right w:val="none" w:sz="0" w:space="0" w:color="auto"/>
          </w:divBdr>
        </w:div>
        <w:div w:id="857280063">
          <w:marLeft w:val="640"/>
          <w:marRight w:val="0"/>
          <w:marTop w:val="0"/>
          <w:marBottom w:val="0"/>
          <w:divBdr>
            <w:top w:val="none" w:sz="0" w:space="0" w:color="auto"/>
            <w:left w:val="none" w:sz="0" w:space="0" w:color="auto"/>
            <w:bottom w:val="none" w:sz="0" w:space="0" w:color="auto"/>
            <w:right w:val="none" w:sz="0" w:space="0" w:color="auto"/>
          </w:divBdr>
        </w:div>
      </w:divsChild>
    </w:div>
    <w:div w:id="639386572">
      <w:bodyDiv w:val="1"/>
      <w:marLeft w:val="0"/>
      <w:marRight w:val="0"/>
      <w:marTop w:val="0"/>
      <w:marBottom w:val="0"/>
      <w:divBdr>
        <w:top w:val="none" w:sz="0" w:space="0" w:color="auto"/>
        <w:left w:val="none" w:sz="0" w:space="0" w:color="auto"/>
        <w:bottom w:val="none" w:sz="0" w:space="0" w:color="auto"/>
        <w:right w:val="none" w:sz="0" w:space="0" w:color="auto"/>
      </w:divBdr>
      <w:divsChild>
        <w:div w:id="737283248">
          <w:marLeft w:val="640"/>
          <w:marRight w:val="0"/>
          <w:marTop w:val="0"/>
          <w:marBottom w:val="0"/>
          <w:divBdr>
            <w:top w:val="none" w:sz="0" w:space="0" w:color="auto"/>
            <w:left w:val="none" w:sz="0" w:space="0" w:color="auto"/>
            <w:bottom w:val="none" w:sz="0" w:space="0" w:color="auto"/>
            <w:right w:val="none" w:sz="0" w:space="0" w:color="auto"/>
          </w:divBdr>
        </w:div>
        <w:div w:id="891963451">
          <w:marLeft w:val="640"/>
          <w:marRight w:val="0"/>
          <w:marTop w:val="0"/>
          <w:marBottom w:val="0"/>
          <w:divBdr>
            <w:top w:val="none" w:sz="0" w:space="0" w:color="auto"/>
            <w:left w:val="none" w:sz="0" w:space="0" w:color="auto"/>
            <w:bottom w:val="none" w:sz="0" w:space="0" w:color="auto"/>
            <w:right w:val="none" w:sz="0" w:space="0" w:color="auto"/>
          </w:divBdr>
        </w:div>
        <w:div w:id="540939649">
          <w:marLeft w:val="640"/>
          <w:marRight w:val="0"/>
          <w:marTop w:val="0"/>
          <w:marBottom w:val="0"/>
          <w:divBdr>
            <w:top w:val="none" w:sz="0" w:space="0" w:color="auto"/>
            <w:left w:val="none" w:sz="0" w:space="0" w:color="auto"/>
            <w:bottom w:val="none" w:sz="0" w:space="0" w:color="auto"/>
            <w:right w:val="none" w:sz="0" w:space="0" w:color="auto"/>
          </w:divBdr>
        </w:div>
        <w:div w:id="382943446">
          <w:marLeft w:val="640"/>
          <w:marRight w:val="0"/>
          <w:marTop w:val="0"/>
          <w:marBottom w:val="0"/>
          <w:divBdr>
            <w:top w:val="none" w:sz="0" w:space="0" w:color="auto"/>
            <w:left w:val="none" w:sz="0" w:space="0" w:color="auto"/>
            <w:bottom w:val="none" w:sz="0" w:space="0" w:color="auto"/>
            <w:right w:val="none" w:sz="0" w:space="0" w:color="auto"/>
          </w:divBdr>
        </w:div>
        <w:div w:id="1758288743">
          <w:marLeft w:val="640"/>
          <w:marRight w:val="0"/>
          <w:marTop w:val="0"/>
          <w:marBottom w:val="0"/>
          <w:divBdr>
            <w:top w:val="none" w:sz="0" w:space="0" w:color="auto"/>
            <w:left w:val="none" w:sz="0" w:space="0" w:color="auto"/>
            <w:bottom w:val="none" w:sz="0" w:space="0" w:color="auto"/>
            <w:right w:val="none" w:sz="0" w:space="0" w:color="auto"/>
          </w:divBdr>
        </w:div>
        <w:div w:id="801263668">
          <w:marLeft w:val="640"/>
          <w:marRight w:val="0"/>
          <w:marTop w:val="0"/>
          <w:marBottom w:val="0"/>
          <w:divBdr>
            <w:top w:val="none" w:sz="0" w:space="0" w:color="auto"/>
            <w:left w:val="none" w:sz="0" w:space="0" w:color="auto"/>
            <w:bottom w:val="none" w:sz="0" w:space="0" w:color="auto"/>
            <w:right w:val="none" w:sz="0" w:space="0" w:color="auto"/>
          </w:divBdr>
        </w:div>
        <w:div w:id="1980836149">
          <w:marLeft w:val="640"/>
          <w:marRight w:val="0"/>
          <w:marTop w:val="0"/>
          <w:marBottom w:val="0"/>
          <w:divBdr>
            <w:top w:val="none" w:sz="0" w:space="0" w:color="auto"/>
            <w:left w:val="none" w:sz="0" w:space="0" w:color="auto"/>
            <w:bottom w:val="none" w:sz="0" w:space="0" w:color="auto"/>
            <w:right w:val="none" w:sz="0" w:space="0" w:color="auto"/>
          </w:divBdr>
        </w:div>
        <w:div w:id="1989169117">
          <w:marLeft w:val="640"/>
          <w:marRight w:val="0"/>
          <w:marTop w:val="0"/>
          <w:marBottom w:val="0"/>
          <w:divBdr>
            <w:top w:val="none" w:sz="0" w:space="0" w:color="auto"/>
            <w:left w:val="none" w:sz="0" w:space="0" w:color="auto"/>
            <w:bottom w:val="none" w:sz="0" w:space="0" w:color="auto"/>
            <w:right w:val="none" w:sz="0" w:space="0" w:color="auto"/>
          </w:divBdr>
        </w:div>
        <w:div w:id="2095080586">
          <w:marLeft w:val="640"/>
          <w:marRight w:val="0"/>
          <w:marTop w:val="0"/>
          <w:marBottom w:val="0"/>
          <w:divBdr>
            <w:top w:val="none" w:sz="0" w:space="0" w:color="auto"/>
            <w:left w:val="none" w:sz="0" w:space="0" w:color="auto"/>
            <w:bottom w:val="none" w:sz="0" w:space="0" w:color="auto"/>
            <w:right w:val="none" w:sz="0" w:space="0" w:color="auto"/>
          </w:divBdr>
        </w:div>
        <w:div w:id="659502195">
          <w:marLeft w:val="640"/>
          <w:marRight w:val="0"/>
          <w:marTop w:val="0"/>
          <w:marBottom w:val="0"/>
          <w:divBdr>
            <w:top w:val="none" w:sz="0" w:space="0" w:color="auto"/>
            <w:left w:val="none" w:sz="0" w:space="0" w:color="auto"/>
            <w:bottom w:val="none" w:sz="0" w:space="0" w:color="auto"/>
            <w:right w:val="none" w:sz="0" w:space="0" w:color="auto"/>
          </w:divBdr>
        </w:div>
        <w:div w:id="836847406">
          <w:marLeft w:val="640"/>
          <w:marRight w:val="0"/>
          <w:marTop w:val="0"/>
          <w:marBottom w:val="0"/>
          <w:divBdr>
            <w:top w:val="none" w:sz="0" w:space="0" w:color="auto"/>
            <w:left w:val="none" w:sz="0" w:space="0" w:color="auto"/>
            <w:bottom w:val="none" w:sz="0" w:space="0" w:color="auto"/>
            <w:right w:val="none" w:sz="0" w:space="0" w:color="auto"/>
          </w:divBdr>
        </w:div>
        <w:div w:id="1155073640">
          <w:marLeft w:val="640"/>
          <w:marRight w:val="0"/>
          <w:marTop w:val="0"/>
          <w:marBottom w:val="0"/>
          <w:divBdr>
            <w:top w:val="none" w:sz="0" w:space="0" w:color="auto"/>
            <w:left w:val="none" w:sz="0" w:space="0" w:color="auto"/>
            <w:bottom w:val="none" w:sz="0" w:space="0" w:color="auto"/>
            <w:right w:val="none" w:sz="0" w:space="0" w:color="auto"/>
          </w:divBdr>
        </w:div>
        <w:div w:id="1588811281">
          <w:marLeft w:val="640"/>
          <w:marRight w:val="0"/>
          <w:marTop w:val="0"/>
          <w:marBottom w:val="0"/>
          <w:divBdr>
            <w:top w:val="none" w:sz="0" w:space="0" w:color="auto"/>
            <w:left w:val="none" w:sz="0" w:space="0" w:color="auto"/>
            <w:bottom w:val="none" w:sz="0" w:space="0" w:color="auto"/>
            <w:right w:val="none" w:sz="0" w:space="0" w:color="auto"/>
          </w:divBdr>
        </w:div>
        <w:div w:id="2070106122">
          <w:marLeft w:val="640"/>
          <w:marRight w:val="0"/>
          <w:marTop w:val="0"/>
          <w:marBottom w:val="0"/>
          <w:divBdr>
            <w:top w:val="none" w:sz="0" w:space="0" w:color="auto"/>
            <w:left w:val="none" w:sz="0" w:space="0" w:color="auto"/>
            <w:bottom w:val="none" w:sz="0" w:space="0" w:color="auto"/>
            <w:right w:val="none" w:sz="0" w:space="0" w:color="auto"/>
          </w:divBdr>
        </w:div>
      </w:divsChild>
    </w:div>
    <w:div w:id="658272299">
      <w:bodyDiv w:val="1"/>
      <w:marLeft w:val="0"/>
      <w:marRight w:val="0"/>
      <w:marTop w:val="0"/>
      <w:marBottom w:val="0"/>
      <w:divBdr>
        <w:top w:val="none" w:sz="0" w:space="0" w:color="auto"/>
        <w:left w:val="none" w:sz="0" w:space="0" w:color="auto"/>
        <w:bottom w:val="none" w:sz="0" w:space="0" w:color="auto"/>
        <w:right w:val="none" w:sz="0" w:space="0" w:color="auto"/>
      </w:divBdr>
      <w:divsChild>
        <w:div w:id="154300512">
          <w:marLeft w:val="640"/>
          <w:marRight w:val="0"/>
          <w:marTop w:val="0"/>
          <w:marBottom w:val="0"/>
          <w:divBdr>
            <w:top w:val="none" w:sz="0" w:space="0" w:color="auto"/>
            <w:left w:val="none" w:sz="0" w:space="0" w:color="auto"/>
            <w:bottom w:val="none" w:sz="0" w:space="0" w:color="auto"/>
            <w:right w:val="none" w:sz="0" w:space="0" w:color="auto"/>
          </w:divBdr>
        </w:div>
        <w:div w:id="763772072">
          <w:marLeft w:val="640"/>
          <w:marRight w:val="0"/>
          <w:marTop w:val="0"/>
          <w:marBottom w:val="0"/>
          <w:divBdr>
            <w:top w:val="none" w:sz="0" w:space="0" w:color="auto"/>
            <w:left w:val="none" w:sz="0" w:space="0" w:color="auto"/>
            <w:bottom w:val="none" w:sz="0" w:space="0" w:color="auto"/>
            <w:right w:val="none" w:sz="0" w:space="0" w:color="auto"/>
          </w:divBdr>
        </w:div>
        <w:div w:id="371998455">
          <w:marLeft w:val="640"/>
          <w:marRight w:val="0"/>
          <w:marTop w:val="0"/>
          <w:marBottom w:val="0"/>
          <w:divBdr>
            <w:top w:val="none" w:sz="0" w:space="0" w:color="auto"/>
            <w:left w:val="none" w:sz="0" w:space="0" w:color="auto"/>
            <w:bottom w:val="none" w:sz="0" w:space="0" w:color="auto"/>
            <w:right w:val="none" w:sz="0" w:space="0" w:color="auto"/>
          </w:divBdr>
        </w:div>
        <w:div w:id="426386632">
          <w:marLeft w:val="640"/>
          <w:marRight w:val="0"/>
          <w:marTop w:val="0"/>
          <w:marBottom w:val="0"/>
          <w:divBdr>
            <w:top w:val="none" w:sz="0" w:space="0" w:color="auto"/>
            <w:left w:val="none" w:sz="0" w:space="0" w:color="auto"/>
            <w:bottom w:val="none" w:sz="0" w:space="0" w:color="auto"/>
            <w:right w:val="none" w:sz="0" w:space="0" w:color="auto"/>
          </w:divBdr>
        </w:div>
        <w:div w:id="224923972">
          <w:marLeft w:val="640"/>
          <w:marRight w:val="0"/>
          <w:marTop w:val="0"/>
          <w:marBottom w:val="0"/>
          <w:divBdr>
            <w:top w:val="none" w:sz="0" w:space="0" w:color="auto"/>
            <w:left w:val="none" w:sz="0" w:space="0" w:color="auto"/>
            <w:bottom w:val="none" w:sz="0" w:space="0" w:color="auto"/>
            <w:right w:val="none" w:sz="0" w:space="0" w:color="auto"/>
          </w:divBdr>
        </w:div>
        <w:div w:id="1762139897">
          <w:marLeft w:val="640"/>
          <w:marRight w:val="0"/>
          <w:marTop w:val="0"/>
          <w:marBottom w:val="0"/>
          <w:divBdr>
            <w:top w:val="none" w:sz="0" w:space="0" w:color="auto"/>
            <w:left w:val="none" w:sz="0" w:space="0" w:color="auto"/>
            <w:bottom w:val="none" w:sz="0" w:space="0" w:color="auto"/>
            <w:right w:val="none" w:sz="0" w:space="0" w:color="auto"/>
          </w:divBdr>
        </w:div>
        <w:div w:id="1456679887">
          <w:marLeft w:val="640"/>
          <w:marRight w:val="0"/>
          <w:marTop w:val="0"/>
          <w:marBottom w:val="0"/>
          <w:divBdr>
            <w:top w:val="none" w:sz="0" w:space="0" w:color="auto"/>
            <w:left w:val="none" w:sz="0" w:space="0" w:color="auto"/>
            <w:bottom w:val="none" w:sz="0" w:space="0" w:color="auto"/>
            <w:right w:val="none" w:sz="0" w:space="0" w:color="auto"/>
          </w:divBdr>
        </w:div>
        <w:div w:id="1263149475">
          <w:marLeft w:val="640"/>
          <w:marRight w:val="0"/>
          <w:marTop w:val="0"/>
          <w:marBottom w:val="0"/>
          <w:divBdr>
            <w:top w:val="none" w:sz="0" w:space="0" w:color="auto"/>
            <w:left w:val="none" w:sz="0" w:space="0" w:color="auto"/>
            <w:bottom w:val="none" w:sz="0" w:space="0" w:color="auto"/>
            <w:right w:val="none" w:sz="0" w:space="0" w:color="auto"/>
          </w:divBdr>
        </w:div>
        <w:div w:id="2093620662">
          <w:marLeft w:val="640"/>
          <w:marRight w:val="0"/>
          <w:marTop w:val="0"/>
          <w:marBottom w:val="0"/>
          <w:divBdr>
            <w:top w:val="none" w:sz="0" w:space="0" w:color="auto"/>
            <w:left w:val="none" w:sz="0" w:space="0" w:color="auto"/>
            <w:bottom w:val="none" w:sz="0" w:space="0" w:color="auto"/>
            <w:right w:val="none" w:sz="0" w:space="0" w:color="auto"/>
          </w:divBdr>
        </w:div>
        <w:div w:id="1414813864">
          <w:marLeft w:val="640"/>
          <w:marRight w:val="0"/>
          <w:marTop w:val="0"/>
          <w:marBottom w:val="0"/>
          <w:divBdr>
            <w:top w:val="none" w:sz="0" w:space="0" w:color="auto"/>
            <w:left w:val="none" w:sz="0" w:space="0" w:color="auto"/>
            <w:bottom w:val="none" w:sz="0" w:space="0" w:color="auto"/>
            <w:right w:val="none" w:sz="0" w:space="0" w:color="auto"/>
          </w:divBdr>
        </w:div>
        <w:div w:id="1283538504">
          <w:marLeft w:val="640"/>
          <w:marRight w:val="0"/>
          <w:marTop w:val="0"/>
          <w:marBottom w:val="0"/>
          <w:divBdr>
            <w:top w:val="none" w:sz="0" w:space="0" w:color="auto"/>
            <w:left w:val="none" w:sz="0" w:space="0" w:color="auto"/>
            <w:bottom w:val="none" w:sz="0" w:space="0" w:color="auto"/>
            <w:right w:val="none" w:sz="0" w:space="0" w:color="auto"/>
          </w:divBdr>
        </w:div>
        <w:div w:id="1593775748">
          <w:marLeft w:val="640"/>
          <w:marRight w:val="0"/>
          <w:marTop w:val="0"/>
          <w:marBottom w:val="0"/>
          <w:divBdr>
            <w:top w:val="none" w:sz="0" w:space="0" w:color="auto"/>
            <w:left w:val="none" w:sz="0" w:space="0" w:color="auto"/>
            <w:bottom w:val="none" w:sz="0" w:space="0" w:color="auto"/>
            <w:right w:val="none" w:sz="0" w:space="0" w:color="auto"/>
          </w:divBdr>
        </w:div>
        <w:div w:id="1265267307">
          <w:marLeft w:val="640"/>
          <w:marRight w:val="0"/>
          <w:marTop w:val="0"/>
          <w:marBottom w:val="0"/>
          <w:divBdr>
            <w:top w:val="none" w:sz="0" w:space="0" w:color="auto"/>
            <w:left w:val="none" w:sz="0" w:space="0" w:color="auto"/>
            <w:bottom w:val="none" w:sz="0" w:space="0" w:color="auto"/>
            <w:right w:val="none" w:sz="0" w:space="0" w:color="auto"/>
          </w:divBdr>
        </w:div>
        <w:div w:id="404642754">
          <w:marLeft w:val="640"/>
          <w:marRight w:val="0"/>
          <w:marTop w:val="0"/>
          <w:marBottom w:val="0"/>
          <w:divBdr>
            <w:top w:val="none" w:sz="0" w:space="0" w:color="auto"/>
            <w:left w:val="none" w:sz="0" w:space="0" w:color="auto"/>
            <w:bottom w:val="none" w:sz="0" w:space="0" w:color="auto"/>
            <w:right w:val="none" w:sz="0" w:space="0" w:color="auto"/>
          </w:divBdr>
        </w:div>
        <w:div w:id="1384869676">
          <w:marLeft w:val="640"/>
          <w:marRight w:val="0"/>
          <w:marTop w:val="0"/>
          <w:marBottom w:val="0"/>
          <w:divBdr>
            <w:top w:val="none" w:sz="0" w:space="0" w:color="auto"/>
            <w:left w:val="none" w:sz="0" w:space="0" w:color="auto"/>
            <w:bottom w:val="none" w:sz="0" w:space="0" w:color="auto"/>
            <w:right w:val="none" w:sz="0" w:space="0" w:color="auto"/>
          </w:divBdr>
        </w:div>
      </w:divsChild>
    </w:div>
    <w:div w:id="675764523">
      <w:bodyDiv w:val="1"/>
      <w:marLeft w:val="0"/>
      <w:marRight w:val="0"/>
      <w:marTop w:val="0"/>
      <w:marBottom w:val="0"/>
      <w:divBdr>
        <w:top w:val="none" w:sz="0" w:space="0" w:color="auto"/>
        <w:left w:val="none" w:sz="0" w:space="0" w:color="auto"/>
        <w:bottom w:val="none" w:sz="0" w:space="0" w:color="auto"/>
        <w:right w:val="none" w:sz="0" w:space="0" w:color="auto"/>
      </w:divBdr>
      <w:divsChild>
        <w:div w:id="1981228418">
          <w:marLeft w:val="640"/>
          <w:marRight w:val="0"/>
          <w:marTop w:val="0"/>
          <w:marBottom w:val="0"/>
          <w:divBdr>
            <w:top w:val="none" w:sz="0" w:space="0" w:color="auto"/>
            <w:left w:val="none" w:sz="0" w:space="0" w:color="auto"/>
            <w:bottom w:val="none" w:sz="0" w:space="0" w:color="auto"/>
            <w:right w:val="none" w:sz="0" w:space="0" w:color="auto"/>
          </w:divBdr>
        </w:div>
        <w:div w:id="2084332634">
          <w:marLeft w:val="640"/>
          <w:marRight w:val="0"/>
          <w:marTop w:val="0"/>
          <w:marBottom w:val="0"/>
          <w:divBdr>
            <w:top w:val="none" w:sz="0" w:space="0" w:color="auto"/>
            <w:left w:val="none" w:sz="0" w:space="0" w:color="auto"/>
            <w:bottom w:val="none" w:sz="0" w:space="0" w:color="auto"/>
            <w:right w:val="none" w:sz="0" w:space="0" w:color="auto"/>
          </w:divBdr>
        </w:div>
        <w:div w:id="74977091">
          <w:marLeft w:val="640"/>
          <w:marRight w:val="0"/>
          <w:marTop w:val="0"/>
          <w:marBottom w:val="0"/>
          <w:divBdr>
            <w:top w:val="none" w:sz="0" w:space="0" w:color="auto"/>
            <w:left w:val="none" w:sz="0" w:space="0" w:color="auto"/>
            <w:bottom w:val="none" w:sz="0" w:space="0" w:color="auto"/>
            <w:right w:val="none" w:sz="0" w:space="0" w:color="auto"/>
          </w:divBdr>
        </w:div>
        <w:div w:id="139426246">
          <w:marLeft w:val="640"/>
          <w:marRight w:val="0"/>
          <w:marTop w:val="0"/>
          <w:marBottom w:val="0"/>
          <w:divBdr>
            <w:top w:val="none" w:sz="0" w:space="0" w:color="auto"/>
            <w:left w:val="none" w:sz="0" w:space="0" w:color="auto"/>
            <w:bottom w:val="none" w:sz="0" w:space="0" w:color="auto"/>
            <w:right w:val="none" w:sz="0" w:space="0" w:color="auto"/>
          </w:divBdr>
        </w:div>
        <w:div w:id="1549948447">
          <w:marLeft w:val="640"/>
          <w:marRight w:val="0"/>
          <w:marTop w:val="0"/>
          <w:marBottom w:val="0"/>
          <w:divBdr>
            <w:top w:val="none" w:sz="0" w:space="0" w:color="auto"/>
            <w:left w:val="none" w:sz="0" w:space="0" w:color="auto"/>
            <w:bottom w:val="none" w:sz="0" w:space="0" w:color="auto"/>
            <w:right w:val="none" w:sz="0" w:space="0" w:color="auto"/>
          </w:divBdr>
        </w:div>
        <w:div w:id="336007841">
          <w:marLeft w:val="640"/>
          <w:marRight w:val="0"/>
          <w:marTop w:val="0"/>
          <w:marBottom w:val="0"/>
          <w:divBdr>
            <w:top w:val="none" w:sz="0" w:space="0" w:color="auto"/>
            <w:left w:val="none" w:sz="0" w:space="0" w:color="auto"/>
            <w:bottom w:val="none" w:sz="0" w:space="0" w:color="auto"/>
            <w:right w:val="none" w:sz="0" w:space="0" w:color="auto"/>
          </w:divBdr>
        </w:div>
        <w:div w:id="956643413">
          <w:marLeft w:val="640"/>
          <w:marRight w:val="0"/>
          <w:marTop w:val="0"/>
          <w:marBottom w:val="0"/>
          <w:divBdr>
            <w:top w:val="none" w:sz="0" w:space="0" w:color="auto"/>
            <w:left w:val="none" w:sz="0" w:space="0" w:color="auto"/>
            <w:bottom w:val="none" w:sz="0" w:space="0" w:color="auto"/>
            <w:right w:val="none" w:sz="0" w:space="0" w:color="auto"/>
          </w:divBdr>
        </w:div>
        <w:div w:id="792746676">
          <w:marLeft w:val="640"/>
          <w:marRight w:val="0"/>
          <w:marTop w:val="0"/>
          <w:marBottom w:val="0"/>
          <w:divBdr>
            <w:top w:val="none" w:sz="0" w:space="0" w:color="auto"/>
            <w:left w:val="none" w:sz="0" w:space="0" w:color="auto"/>
            <w:bottom w:val="none" w:sz="0" w:space="0" w:color="auto"/>
            <w:right w:val="none" w:sz="0" w:space="0" w:color="auto"/>
          </w:divBdr>
        </w:div>
        <w:div w:id="1244949751">
          <w:marLeft w:val="640"/>
          <w:marRight w:val="0"/>
          <w:marTop w:val="0"/>
          <w:marBottom w:val="0"/>
          <w:divBdr>
            <w:top w:val="none" w:sz="0" w:space="0" w:color="auto"/>
            <w:left w:val="none" w:sz="0" w:space="0" w:color="auto"/>
            <w:bottom w:val="none" w:sz="0" w:space="0" w:color="auto"/>
            <w:right w:val="none" w:sz="0" w:space="0" w:color="auto"/>
          </w:divBdr>
        </w:div>
        <w:div w:id="1966156576">
          <w:marLeft w:val="640"/>
          <w:marRight w:val="0"/>
          <w:marTop w:val="0"/>
          <w:marBottom w:val="0"/>
          <w:divBdr>
            <w:top w:val="none" w:sz="0" w:space="0" w:color="auto"/>
            <w:left w:val="none" w:sz="0" w:space="0" w:color="auto"/>
            <w:bottom w:val="none" w:sz="0" w:space="0" w:color="auto"/>
            <w:right w:val="none" w:sz="0" w:space="0" w:color="auto"/>
          </w:divBdr>
        </w:div>
        <w:div w:id="286549175">
          <w:marLeft w:val="640"/>
          <w:marRight w:val="0"/>
          <w:marTop w:val="0"/>
          <w:marBottom w:val="0"/>
          <w:divBdr>
            <w:top w:val="none" w:sz="0" w:space="0" w:color="auto"/>
            <w:left w:val="none" w:sz="0" w:space="0" w:color="auto"/>
            <w:bottom w:val="none" w:sz="0" w:space="0" w:color="auto"/>
            <w:right w:val="none" w:sz="0" w:space="0" w:color="auto"/>
          </w:divBdr>
        </w:div>
        <w:div w:id="1606305126">
          <w:marLeft w:val="640"/>
          <w:marRight w:val="0"/>
          <w:marTop w:val="0"/>
          <w:marBottom w:val="0"/>
          <w:divBdr>
            <w:top w:val="none" w:sz="0" w:space="0" w:color="auto"/>
            <w:left w:val="none" w:sz="0" w:space="0" w:color="auto"/>
            <w:bottom w:val="none" w:sz="0" w:space="0" w:color="auto"/>
            <w:right w:val="none" w:sz="0" w:space="0" w:color="auto"/>
          </w:divBdr>
        </w:div>
        <w:div w:id="1743135770">
          <w:marLeft w:val="640"/>
          <w:marRight w:val="0"/>
          <w:marTop w:val="0"/>
          <w:marBottom w:val="0"/>
          <w:divBdr>
            <w:top w:val="none" w:sz="0" w:space="0" w:color="auto"/>
            <w:left w:val="none" w:sz="0" w:space="0" w:color="auto"/>
            <w:bottom w:val="none" w:sz="0" w:space="0" w:color="auto"/>
            <w:right w:val="none" w:sz="0" w:space="0" w:color="auto"/>
          </w:divBdr>
        </w:div>
        <w:div w:id="325213185">
          <w:marLeft w:val="640"/>
          <w:marRight w:val="0"/>
          <w:marTop w:val="0"/>
          <w:marBottom w:val="0"/>
          <w:divBdr>
            <w:top w:val="none" w:sz="0" w:space="0" w:color="auto"/>
            <w:left w:val="none" w:sz="0" w:space="0" w:color="auto"/>
            <w:bottom w:val="none" w:sz="0" w:space="0" w:color="auto"/>
            <w:right w:val="none" w:sz="0" w:space="0" w:color="auto"/>
          </w:divBdr>
        </w:div>
      </w:divsChild>
    </w:div>
    <w:div w:id="697045024">
      <w:bodyDiv w:val="1"/>
      <w:marLeft w:val="0"/>
      <w:marRight w:val="0"/>
      <w:marTop w:val="0"/>
      <w:marBottom w:val="0"/>
      <w:divBdr>
        <w:top w:val="none" w:sz="0" w:space="0" w:color="auto"/>
        <w:left w:val="none" w:sz="0" w:space="0" w:color="auto"/>
        <w:bottom w:val="none" w:sz="0" w:space="0" w:color="auto"/>
        <w:right w:val="none" w:sz="0" w:space="0" w:color="auto"/>
      </w:divBdr>
    </w:div>
    <w:div w:id="707799390">
      <w:bodyDiv w:val="1"/>
      <w:marLeft w:val="0"/>
      <w:marRight w:val="0"/>
      <w:marTop w:val="0"/>
      <w:marBottom w:val="0"/>
      <w:divBdr>
        <w:top w:val="none" w:sz="0" w:space="0" w:color="auto"/>
        <w:left w:val="none" w:sz="0" w:space="0" w:color="auto"/>
        <w:bottom w:val="none" w:sz="0" w:space="0" w:color="auto"/>
        <w:right w:val="none" w:sz="0" w:space="0" w:color="auto"/>
      </w:divBdr>
      <w:divsChild>
        <w:div w:id="392851479">
          <w:marLeft w:val="640"/>
          <w:marRight w:val="0"/>
          <w:marTop w:val="0"/>
          <w:marBottom w:val="0"/>
          <w:divBdr>
            <w:top w:val="none" w:sz="0" w:space="0" w:color="auto"/>
            <w:left w:val="none" w:sz="0" w:space="0" w:color="auto"/>
            <w:bottom w:val="none" w:sz="0" w:space="0" w:color="auto"/>
            <w:right w:val="none" w:sz="0" w:space="0" w:color="auto"/>
          </w:divBdr>
        </w:div>
        <w:div w:id="1137987860">
          <w:marLeft w:val="640"/>
          <w:marRight w:val="0"/>
          <w:marTop w:val="0"/>
          <w:marBottom w:val="0"/>
          <w:divBdr>
            <w:top w:val="none" w:sz="0" w:space="0" w:color="auto"/>
            <w:left w:val="none" w:sz="0" w:space="0" w:color="auto"/>
            <w:bottom w:val="none" w:sz="0" w:space="0" w:color="auto"/>
            <w:right w:val="none" w:sz="0" w:space="0" w:color="auto"/>
          </w:divBdr>
        </w:div>
        <w:div w:id="303774074">
          <w:marLeft w:val="640"/>
          <w:marRight w:val="0"/>
          <w:marTop w:val="0"/>
          <w:marBottom w:val="0"/>
          <w:divBdr>
            <w:top w:val="none" w:sz="0" w:space="0" w:color="auto"/>
            <w:left w:val="none" w:sz="0" w:space="0" w:color="auto"/>
            <w:bottom w:val="none" w:sz="0" w:space="0" w:color="auto"/>
            <w:right w:val="none" w:sz="0" w:space="0" w:color="auto"/>
          </w:divBdr>
        </w:div>
        <w:div w:id="506098902">
          <w:marLeft w:val="640"/>
          <w:marRight w:val="0"/>
          <w:marTop w:val="0"/>
          <w:marBottom w:val="0"/>
          <w:divBdr>
            <w:top w:val="none" w:sz="0" w:space="0" w:color="auto"/>
            <w:left w:val="none" w:sz="0" w:space="0" w:color="auto"/>
            <w:bottom w:val="none" w:sz="0" w:space="0" w:color="auto"/>
            <w:right w:val="none" w:sz="0" w:space="0" w:color="auto"/>
          </w:divBdr>
        </w:div>
        <w:div w:id="1364094372">
          <w:marLeft w:val="640"/>
          <w:marRight w:val="0"/>
          <w:marTop w:val="0"/>
          <w:marBottom w:val="0"/>
          <w:divBdr>
            <w:top w:val="none" w:sz="0" w:space="0" w:color="auto"/>
            <w:left w:val="none" w:sz="0" w:space="0" w:color="auto"/>
            <w:bottom w:val="none" w:sz="0" w:space="0" w:color="auto"/>
            <w:right w:val="none" w:sz="0" w:space="0" w:color="auto"/>
          </w:divBdr>
        </w:div>
        <w:div w:id="1676033348">
          <w:marLeft w:val="640"/>
          <w:marRight w:val="0"/>
          <w:marTop w:val="0"/>
          <w:marBottom w:val="0"/>
          <w:divBdr>
            <w:top w:val="none" w:sz="0" w:space="0" w:color="auto"/>
            <w:left w:val="none" w:sz="0" w:space="0" w:color="auto"/>
            <w:bottom w:val="none" w:sz="0" w:space="0" w:color="auto"/>
            <w:right w:val="none" w:sz="0" w:space="0" w:color="auto"/>
          </w:divBdr>
        </w:div>
        <w:div w:id="59793312">
          <w:marLeft w:val="640"/>
          <w:marRight w:val="0"/>
          <w:marTop w:val="0"/>
          <w:marBottom w:val="0"/>
          <w:divBdr>
            <w:top w:val="none" w:sz="0" w:space="0" w:color="auto"/>
            <w:left w:val="none" w:sz="0" w:space="0" w:color="auto"/>
            <w:bottom w:val="none" w:sz="0" w:space="0" w:color="auto"/>
            <w:right w:val="none" w:sz="0" w:space="0" w:color="auto"/>
          </w:divBdr>
        </w:div>
        <w:div w:id="311061089">
          <w:marLeft w:val="640"/>
          <w:marRight w:val="0"/>
          <w:marTop w:val="0"/>
          <w:marBottom w:val="0"/>
          <w:divBdr>
            <w:top w:val="none" w:sz="0" w:space="0" w:color="auto"/>
            <w:left w:val="none" w:sz="0" w:space="0" w:color="auto"/>
            <w:bottom w:val="none" w:sz="0" w:space="0" w:color="auto"/>
            <w:right w:val="none" w:sz="0" w:space="0" w:color="auto"/>
          </w:divBdr>
        </w:div>
        <w:div w:id="999849747">
          <w:marLeft w:val="640"/>
          <w:marRight w:val="0"/>
          <w:marTop w:val="0"/>
          <w:marBottom w:val="0"/>
          <w:divBdr>
            <w:top w:val="none" w:sz="0" w:space="0" w:color="auto"/>
            <w:left w:val="none" w:sz="0" w:space="0" w:color="auto"/>
            <w:bottom w:val="none" w:sz="0" w:space="0" w:color="auto"/>
            <w:right w:val="none" w:sz="0" w:space="0" w:color="auto"/>
          </w:divBdr>
        </w:div>
        <w:div w:id="448549660">
          <w:marLeft w:val="640"/>
          <w:marRight w:val="0"/>
          <w:marTop w:val="0"/>
          <w:marBottom w:val="0"/>
          <w:divBdr>
            <w:top w:val="none" w:sz="0" w:space="0" w:color="auto"/>
            <w:left w:val="none" w:sz="0" w:space="0" w:color="auto"/>
            <w:bottom w:val="none" w:sz="0" w:space="0" w:color="auto"/>
            <w:right w:val="none" w:sz="0" w:space="0" w:color="auto"/>
          </w:divBdr>
        </w:div>
        <w:div w:id="166215453">
          <w:marLeft w:val="640"/>
          <w:marRight w:val="0"/>
          <w:marTop w:val="0"/>
          <w:marBottom w:val="0"/>
          <w:divBdr>
            <w:top w:val="none" w:sz="0" w:space="0" w:color="auto"/>
            <w:left w:val="none" w:sz="0" w:space="0" w:color="auto"/>
            <w:bottom w:val="none" w:sz="0" w:space="0" w:color="auto"/>
            <w:right w:val="none" w:sz="0" w:space="0" w:color="auto"/>
          </w:divBdr>
        </w:div>
        <w:div w:id="1473862841">
          <w:marLeft w:val="640"/>
          <w:marRight w:val="0"/>
          <w:marTop w:val="0"/>
          <w:marBottom w:val="0"/>
          <w:divBdr>
            <w:top w:val="none" w:sz="0" w:space="0" w:color="auto"/>
            <w:left w:val="none" w:sz="0" w:space="0" w:color="auto"/>
            <w:bottom w:val="none" w:sz="0" w:space="0" w:color="auto"/>
            <w:right w:val="none" w:sz="0" w:space="0" w:color="auto"/>
          </w:divBdr>
        </w:div>
        <w:div w:id="1058014517">
          <w:marLeft w:val="640"/>
          <w:marRight w:val="0"/>
          <w:marTop w:val="0"/>
          <w:marBottom w:val="0"/>
          <w:divBdr>
            <w:top w:val="none" w:sz="0" w:space="0" w:color="auto"/>
            <w:left w:val="none" w:sz="0" w:space="0" w:color="auto"/>
            <w:bottom w:val="none" w:sz="0" w:space="0" w:color="auto"/>
            <w:right w:val="none" w:sz="0" w:space="0" w:color="auto"/>
          </w:divBdr>
        </w:div>
        <w:div w:id="1174297501">
          <w:marLeft w:val="640"/>
          <w:marRight w:val="0"/>
          <w:marTop w:val="0"/>
          <w:marBottom w:val="0"/>
          <w:divBdr>
            <w:top w:val="none" w:sz="0" w:space="0" w:color="auto"/>
            <w:left w:val="none" w:sz="0" w:space="0" w:color="auto"/>
            <w:bottom w:val="none" w:sz="0" w:space="0" w:color="auto"/>
            <w:right w:val="none" w:sz="0" w:space="0" w:color="auto"/>
          </w:divBdr>
        </w:div>
      </w:divsChild>
    </w:div>
    <w:div w:id="741947518">
      <w:bodyDiv w:val="1"/>
      <w:marLeft w:val="0"/>
      <w:marRight w:val="0"/>
      <w:marTop w:val="0"/>
      <w:marBottom w:val="0"/>
      <w:divBdr>
        <w:top w:val="none" w:sz="0" w:space="0" w:color="auto"/>
        <w:left w:val="none" w:sz="0" w:space="0" w:color="auto"/>
        <w:bottom w:val="none" w:sz="0" w:space="0" w:color="auto"/>
        <w:right w:val="none" w:sz="0" w:space="0" w:color="auto"/>
      </w:divBdr>
      <w:divsChild>
        <w:div w:id="744837850">
          <w:marLeft w:val="640"/>
          <w:marRight w:val="0"/>
          <w:marTop w:val="0"/>
          <w:marBottom w:val="0"/>
          <w:divBdr>
            <w:top w:val="none" w:sz="0" w:space="0" w:color="auto"/>
            <w:left w:val="none" w:sz="0" w:space="0" w:color="auto"/>
            <w:bottom w:val="none" w:sz="0" w:space="0" w:color="auto"/>
            <w:right w:val="none" w:sz="0" w:space="0" w:color="auto"/>
          </w:divBdr>
        </w:div>
        <w:div w:id="237441834">
          <w:marLeft w:val="640"/>
          <w:marRight w:val="0"/>
          <w:marTop w:val="0"/>
          <w:marBottom w:val="0"/>
          <w:divBdr>
            <w:top w:val="none" w:sz="0" w:space="0" w:color="auto"/>
            <w:left w:val="none" w:sz="0" w:space="0" w:color="auto"/>
            <w:bottom w:val="none" w:sz="0" w:space="0" w:color="auto"/>
            <w:right w:val="none" w:sz="0" w:space="0" w:color="auto"/>
          </w:divBdr>
        </w:div>
        <w:div w:id="765419754">
          <w:marLeft w:val="640"/>
          <w:marRight w:val="0"/>
          <w:marTop w:val="0"/>
          <w:marBottom w:val="0"/>
          <w:divBdr>
            <w:top w:val="none" w:sz="0" w:space="0" w:color="auto"/>
            <w:left w:val="none" w:sz="0" w:space="0" w:color="auto"/>
            <w:bottom w:val="none" w:sz="0" w:space="0" w:color="auto"/>
            <w:right w:val="none" w:sz="0" w:space="0" w:color="auto"/>
          </w:divBdr>
        </w:div>
        <w:div w:id="448472195">
          <w:marLeft w:val="640"/>
          <w:marRight w:val="0"/>
          <w:marTop w:val="0"/>
          <w:marBottom w:val="0"/>
          <w:divBdr>
            <w:top w:val="none" w:sz="0" w:space="0" w:color="auto"/>
            <w:left w:val="none" w:sz="0" w:space="0" w:color="auto"/>
            <w:bottom w:val="none" w:sz="0" w:space="0" w:color="auto"/>
            <w:right w:val="none" w:sz="0" w:space="0" w:color="auto"/>
          </w:divBdr>
        </w:div>
        <w:div w:id="941643920">
          <w:marLeft w:val="640"/>
          <w:marRight w:val="0"/>
          <w:marTop w:val="0"/>
          <w:marBottom w:val="0"/>
          <w:divBdr>
            <w:top w:val="none" w:sz="0" w:space="0" w:color="auto"/>
            <w:left w:val="none" w:sz="0" w:space="0" w:color="auto"/>
            <w:bottom w:val="none" w:sz="0" w:space="0" w:color="auto"/>
            <w:right w:val="none" w:sz="0" w:space="0" w:color="auto"/>
          </w:divBdr>
        </w:div>
        <w:div w:id="608780140">
          <w:marLeft w:val="640"/>
          <w:marRight w:val="0"/>
          <w:marTop w:val="0"/>
          <w:marBottom w:val="0"/>
          <w:divBdr>
            <w:top w:val="none" w:sz="0" w:space="0" w:color="auto"/>
            <w:left w:val="none" w:sz="0" w:space="0" w:color="auto"/>
            <w:bottom w:val="none" w:sz="0" w:space="0" w:color="auto"/>
            <w:right w:val="none" w:sz="0" w:space="0" w:color="auto"/>
          </w:divBdr>
        </w:div>
        <w:div w:id="849293337">
          <w:marLeft w:val="640"/>
          <w:marRight w:val="0"/>
          <w:marTop w:val="0"/>
          <w:marBottom w:val="0"/>
          <w:divBdr>
            <w:top w:val="none" w:sz="0" w:space="0" w:color="auto"/>
            <w:left w:val="none" w:sz="0" w:space="0" w:color="auto"/>
            <w:bottom w:val="none" w:sz="0" w:space="0" w:color="auto"/>
            <w:right w:val="none" w:sz="0" w:space="0" w:color="auto"/>
          </w:divBdr>
        </w:div>
        <w:div w:id="909535161">
          <w:marLeft w:val="640"/>
          <w:marRight w:val="0"/>
          <w:marTop w:val="0"/>
          <w:marBottom w:val="0"/>
          <w:divBdr>
            <w:top w:val="none" w:sz="0" w:space="0" w:color="auto"/>
            <w:left w:val="none" w:sz="0" w:space="0" w:color="auto"/>
            <w:bottom w:val="none" w:sz="0" w:space="0" w:color="auto"/>
            <w:right w:val="none" w:sz="0" w:space="0" w:color="auto"/>
          </w:divBdr>
        </w:div>
        <w:div w:id="1400209274">
          <w:marLeft w:val="640"/>
          <w:marRight w:val="0"/>
          <w:marTop w:val="0"/>
          <w:marBottom w:val="0"/>
          <w:divBdr>
            <w:top w:val="none" w:sz="0" w:space="0" w:color="auto"/>
            <w:left w:val="none" w:sz="0" w:space="0" w:color="auto"/>
            <w:bottom w:val="none" w:sz="0" w:space="0" w:color="auto"/>
            <w:right w:val="none" w:sz="0" w:space="0" w:color="auto"/>
          </w:divBdr>
        </w:div>
        <w:div w:id="258178513">
          <w:marLeft w:val="640"/>
          <w:marRight w:val="0"/>
          <w:marTop w:val="0"/>
          <w:marBottom w:val="0"/>
          <w:divBdr>
            <w:top w:val="none" w:sz="0" w:space="0" w:color="auto"/>
            <w:left w:val="none" w:sz="0" w:space="0" w:color="auto"/>
            <w:bottom w:val="none" w:sz="0" w:space="0" w:color="auto"/>
            <w:right w:val="none" w:sz="0" w:space="0" w:color="auto"/>
          </w:divBdr>
        </w:div>
        <w:div w:id="1912110700">
          <w:marLeft w:val="640"/>
          <w:marRight w:val="0"/>
          <w:marTop w:val="0"/>
          <w:marBottom w:val="0"/>
          <w:divBdr>
            <w:top w:val="none" w:sz="0" w:space="0" w:color="auto"/>
            <w:left w:val="none" w:sz="0" w:space="0" w:color="auto"/>
            <w:bottom w:val="none" w:sz="0" w:space="0" w:color="auto"/>
            <w:right w:val="none" w:sz="0" w:space="0" w:color="auto"/>
          </w:divBdr>
        </w:div>
        <w:div w:id="764806916">
          <w:marLeft w:val="640"/>
          <w:marRight w:val="0"/>
          <w:marTop w:val="0"/>
          <w:marBottom w:val="0"/>
          <w:divBdr>
            <w:top w:val="none" w:sz="0" w:space="0" w:color="auto"/>
            <w:left w:val="none" w:sz="0" w:space="0" w:color="auto"/>
            <w:bottom w:val="none" w:sz="0" w:space="0" w:color="auto"/>
            <w:right w:val="none" w:sz="0" w:space="0" w:color="auto"/>
          </w:divBdr>
        </w:div>
        <w:div w:id="950359471">
          <w:marLeft w:val="640"/>
          <w:marRight w:val="0"/>
          <w:marTop w:val="0"/>
          <w:marBottom w:val="0"/>
          <w:divBdr>
            <w:top w:val="none" w:sz="0" w:space="0" w:color="auto"/>
            <w:left w:val="none" w:sz="0" w:space="0" w:color="auto"/>
            <w:bottom w:val="none" w:sz="0" w:space="0" w:color="auto"/>
            <w:right w:val="none" w:sz="0" w:space="0" w:color="auto"/>
          </w:divBdr>
        </w:div>
      </w:divsChild>
    </w:div>
    <w:div w:id="762529593">
      <w:bodyDiv w:val="1"/>
      <w:marLeft w:val="0"/>
      <w:marRight w:val="0"/>
      <w:marTop w:val="0"/>
      <w:marBottom w:val="0"/>
      <w:divBdr>
        <w:top w:val="none" w:sz="0" w:space="0" w:color="auto"/>
        <w:left w:val="none" w:sz="0" w:space="0" w:color="auto"/>
        <w:bottom w:val="none" w:sz="0" w:space="0" w:color="auto"/>
        <w:right w:val="none" w:sz="0" w:space="0" w:color="auto"/>
      </w:divBdr>
      <w:divsChild>
        <w:div w:id="1806854490">
          <w:marLeft w:val="640"/>
          <w:marRight w:val="0"/>
          <w:marTop w:val="0"/>
          <w:marBottom w:val="0"/>
          <w:divBdr>
            <w:top w:val="none" w:sz="0" w:space="0" w:color="auto"/>
            <w:left w:val="none" w:sz="0" w:space="0" w:color="auto"/>
            <w:bottom w:val="none" w:sz="0" w:space="0" w:color="auto"/>
            <w:right w:val="none" w:sz="0" w:space="0" w:color="auto"/>
          </w:divBdr>
        </w:div>
        <w:div w:id="1333023337">
          <w:marLeft w:val="640"/>
          <w:marRight w:val="0"/>
          <w:marTop w:val="0"/>
          <w:marBottom w:val="0"/>
          <w:divBdr>
            <w:top w:val="none" w:sz="0" w:space="0" w:color="auto"/>
            <w:left w:val="none" w:sz="0" w:space="0" w:color="auto"/>
            <w:bottom w:val="none" w:sz="0" w:space="0" w:color="auto"/>
            <w:right w:val="none" w:sz="0" w:space="0" w:color="auto"/>
          </w:divBdr>
        </w:div>
        <w:div w:id="738213546">
          <w:marLeft w:val="640"/>
          <w:marRight w:val="0"/>
          <w:marTop w:val="0"/>
          <w:marBottom w:val="0"/>
          <w:divBdr>
            <w:top w:val="none" w:sz="0" w:space="0" w:color="auto"/>
            <w:left w:val="none" w:sz="0" w:space="0" w:color="auto"/>
            <w:bottom w:val="none" w:sz="0" w:space="0" w:color="auto"/>
            <w:right w:val="none" w:sz="0" w:space="0" w:color="auto"/>
          </w:divBdr>
        </w:div>
        <w:div w:id="757096473">
          <w:marLeft w:val="640"/>
          <w:marRight w:val="0"/>
          <w:marTop w:val="0"/>
          <w:marBottom w:val="0"/>
          <w:divBdr>
            <w:top w:val="none" w:sz="0" w:space="0" w:color="auto"/>
            <w:left w:val="none" w:sz="0" w:space="0" w:color="auto"/>
            <w:bottom w:val="none" w:sz="0" w:space="0" w:color="auto"/>
            <w:right w:val="none" w:sz="0" w:space="0" w:color="auto"/>
          </w:divBdr>
        </w:div>
        <w:div w:id="1272666329">
          <w:marLeft w:val="640"/>
          <w:marRight w:val="0"/>
          <w:marTop w:val="0"/>
          <w:marBottom w:val="0"/>
          <w:divBdr>
            <w:top w:val="none" w:sz="0" w:space="0" w:color="auto"/>
            <w:left w:val="none" w:sz="0" w:space="0" w:color="auto"/>
            <w:bottom w:val="none" w:sz="0" w:space="0" w:color="auto"/>
            <w:right w:val="none" w:sz="0" w:space="0" w:color="auto"/>
          </w:divBdr>
        </w:div>
        <w:div w:id="392197641">
          <w:marLeft w:val="640"/>
          <w:marRight w:val="0"/>
          <w:marTop w:val="0"/>
          <w:marBottom w:val="0"/>
          <w:divBdr>
            <w:top w:val="none" w:sz="0" w:space="0" w:color="auto"/>
            <w:left w:val="none" w:sz="0" w:space="0" w:color="auto"/>
            <w:bottom w:val="none" w:sz="0" w:space="0" w:color="auto"/>
            <w:right w:val="none" w:sz="0" w:space="0" w:color="auto"/>
          </w:divBdr>
        </w:div>
        <w:div w:id="1820338616">
          <w:marLeft w:val="640"/>
          <w:marRight w:val="0"/>
          <w:marTop w:val="0"/>
          <w:marBottom w:val="0"/>
          <w:divBdr>
            <w:top w:val="none" w:sz="0" w:space="0" w:color="auto"/>
            <w:left w:val="none" w:sz="0" w:space="0" w:color="auto"/>
            <w:bottom w:val="none" w:sz="0" w:space="0" w:color="auto"/>
            <w:right w:val="none" w:sz="0" w:space="0" w:color="auto"/>
          </w:divBdr>
        </w:div>
        <w:div w:id="391197520">
          <w:marLeft w:val="640"/>
          <w:marRight w:val="0"/>
          <w:marTop w:val="0"/>
          <w:marBottom w:val="0"/>
          <w:divBdr>
            <w:top w:val="none" w:sz="0" w:space="0" w:color="auto"/>
            <w:left w:val="none" w:sz="0" w:space="0" w:color="auto"/>
            <w:bottom w:val="none" w:sz="0" w:space="0" w:color="auto"/>
            <w:right w:val="none" w:sz="0" w:space="0" w:color="auto"/>
          </w:divBdr>
        </w:div>
      </w:divsChild>
    </w:div>
    <w:div w:id="805128460">
      <w:bodyDiv w:val="1"/>
      <w:marLeft w:val="0"/>
      <w:marRight w:val="0"/>
      <w:marTop w:val="0"/>
      <w:marBottom w:val="0"/>
      <w:divBdr>
        <w:top w:val="none" w:sz="0" w:space="0" w:color="auto"/>
        <w:left w:val="none" w:sz="0" w:space="0" w:color="auto"/>
        <w:bottom w:val="none" w:sz="0" w:space="0" w:color="auto"/>
        <w:right w:val="none" w:sz="0" w:space="0" w:color="auto"/>
      </w:divBdr>
      <w:divsChild>
        <w:div w:id="2046296316">
          <w:marLeft w:val="640"/>
          <w:marRight w:val="0"/>
          <w:marTop w:val="0"/>
          <w:marBottom w:val="0"/>
          <w:divBdr>
            <w:top w:val="none" w:sz="0" w:space="0" w:color="auto"/>
            <w:left w:val="none" w:sz="0" w:space="0" w:color="auto"/>
            <w:bottom w:val="none" w:sz="0" w:space="0" w:color="auto"/>
            <w:right w:val="none" w:sz="0" w:space="0" w:color="auto"/>
          </w:divBdr>
        </w:div>
        <w:div w:id="1292636033">
          <w:marLeft w:val="640"/>
          <w:marRight w:val="0"/>
          <w:marTop w:val="0"/>
          <w:marBottom w:val="0"/>
          <w:divBdr>
            <w:top w:val="none" w:sz="0" w:space="0" w:color="auto"/>
            <w:left w:val="none" w:sz="0" w:space="0" w:color="auto"/>
            <w:bottom w:val="none" w:sz="0" w:space="0" w:color="auto"/>
            <w:right w:val="none" w:sz="0" w:space="0" w:color="auto"/>
          </w:divBdr>
        </w:div>
        <w:div w:id="1428430001">
          <w:marLeft w:val="640"/>
          <w:marRight w:val="0"/>
          <w:marTop w:val="0"/>
          <w:marBottom w:val="0"/>
          <w:divBdr>
            <w:top w:val="none" w:sz="0" w:space="0" w:color="auto"/>
            <w:left w:val="none" w:sz="0" w:space="0" w:color="auto"/>
            <w:bottom w:val="none" w:sz="0" w:space="0" w:color="auto"/>
            <w:right w:val="none" w:sz="0" w:space="0" w:color="auto"/>
          </w:divBdr>
        </w:div>
        <w:div w:id="1083799308">
          <w:marLeft w:val="640"/>
          <w:marRight w:val="0"/>
          <w:marTop w:val="0"/>
          <w:marBottom w:val="0"/>
          <w:divBdr>
            <w:top w:val="none" w:sz="0" w:space="0" w:color="auto"/>
            <w:left w:val="none" w:sz="0" w:space="0" w:color="auto"/>
            <w:bottom w:val="none" w:sz="0" w:space="0" w:color="auto"/>
            <w:right w:val="none" w:sz="0" w:space="0" w:color="auto"/>
          </w:divBdr>
        </w:div>
        <w:div w:id="914707634">
          <w:marLeft w:val="640"/>
          <w:marRight w:val="0"/>
          <w:marTop w:val="0"/>
          <w:marBottom w:val="0"/>
          <w:divBdr>
            <w:top w:val="none" w:sz="0" w:space="0" w:color="auto"/>
            <w:left w:val="none" w:sz="0" w:space="0" w:color="auto"/>
            <w:bottom w:val="none" w:sz="0" w:space="0" w:color="auto"/>
            <w:right w:val="none" w:sz="0" w:space="0" w:color="auto"/>
          </w:divBdr>
        </w:div>
        <w:div w:id="1607879902">
          <w:marLeft w:val="640"/>
          <w:marRight w:val="0"/>
          <w:marTop w:val="0"/>
          <w:marBottom w:val="0"/>
          <w:divBdr>
            <w:top w:val="none" w:sz="0" w:space="0" w:color="auto"/>
            <w:left w:val="none" w:sz="0" w:space="0" w:color="auto"/>
            <w:bottom w:val="none" w:sz="0" w:space="0" w:color="auto"/>
            <w:right w:val="none" w:sz="0" w:space="0" w:color="auto"/>
          </w:divBdr>
        </w:div>
        <w:div w:id="1964536129">
          <w:marLeft w:val="640"/>
          <w:marRight w:val="0"/>
          <w:marTop w:val="0"/>
          <w:marBottom w:val="0"/>
          <w:divBdr>
            <w:top w:val="none" w:sz="0" w:space="0" w:color="auto"/>
            <w:left w:val="none" w:sz="0" w:space="0" w:color="auto"/>
            <w:bottom w:val="none" w:sz="0" w:space="0" w:color="auto"/>
            <w:right w:val="none" w:sz="0" w:space="0" w:color="auto"/>
          </w:divBdr>
        </w:div>
        <w:div w:id="1978876547">
          <w:marLeft w:val="640"/>
          <w:marRight w:val="0"/>
          <w:marTop w:val="0"/>
          <w:marBottom w:val="0"/>
          <w:divBdr>
            <w:top w:val="none" w:sz="0" w:space="0" w:color="auto"/>
            <w:left w:val="none" w:sz="0" w:space="0" w:color="auto"/>
            <w:bottom w:val="none" w:sz="0" w:space="0" w:color="auto"/>
            <w:right w:val="none" w:sz="0" w:space="0" w:color="auto"/>
          </w:divBdr>
        </w:div>
        <w:div w:id="743602803">
          <w:marLeft w:val="640"/>
          <w:marRight w:val="0"/>
          <w:marTop w:val="0"/>
          <w:marBottom w:val="0"/>
          <w:divBdr>
            <w:top w:val="none" w:sz="0" w:space="0" w:color="auto"/>
            <w:left w:val="none" w:sz="0" w:space="0" w:color="auto"/>
            <w:bottom w:val="none" w:sz="0" w:space="0" w:color="auto"/>
            <w:right w:val="none" w:sz="0" w:space="0" w:color="auto"/>
          </w:divBdr>
        </w:div>
        <w:div w:id="710885779">
          <w:marLeft w:val="640"/>
          <w:marRight w:val="0"/>
          <w:marTop w:val="0"/>
          <w:marBottom w:val="0"/>
          <w:divBdr>
            <w:top w:val="none" w:sz="0" w:space="0" w:color="auto"/>
            <w:left w:val="none" w:sz="0" w:space="0" w:color="auto"/>
            <w:bottom w:val="none" w:sz="0" w:space="0" w:color="auto"/>
            <w:right w:val="none" w:sz="0" w:space="0" w:color="auto"/>
          </w:divBdr>
        </w:div>
        <w:div w:id="1254246517">
          <w:marLeft w:val="640"/>
          <w:marRight w:val="0"/>
          <w:marTop w:val="0"/>
          <w:marBottom w:val="0"/>
          <w:divBdr>
            <w:top w:val="none" w:sz="0" w:space="0" w:color="auto"/>
            <w:left w:val="none" w:sz="0" w:space="0" w:color="auto"/>
            <w:bottom w:val="none" w:sz="0" w:space="0" w:color="auto"/>
            <w:right w:val="none" w:sz="0" w:space="0" w:color="auto"/>
          </w:divBdr>
        </w:div>
        <w:div w:id="1522469405">
          <w:marLeft w:val="640"/>
          <w:marRight w:val="0"/>
          <w:marTop w:val="0"/>
          <w:marBottom w:val="0"/>
          <w:divBdr>
            <w:top w:val="none" w:sz="0" w:space="0" w:color="auto"/>
            <w:left w:val="none" w:sz="0" w:space="0" w:color="auto"/>
            <w:bottom w:val="none" w:sz="0" w:space="0" w:color="auto"/>
            <w:right w:val="none" w:sz="0" w:space="0" w:color="auto"/>
          </w:divBdr>
        </w:div>
        <w:div w:id="366639376">
          <w:marLeft w:val="640"/>
          <w:marRight w:val="0"/>
          <w:marTop w:val="0"/>
          <w:marBottom w:val="0"/>
          <w:divBdr>
            <w:top w:val="none" w:sz="0" w:space="0" w:color="auto"/>
            <w:left w:val="none" w:sz="0" w:space="0" w:color="auto"/>
            <w:bottom w:val="none" w:sz="0" w:space="0" w:color="auto"/>
            <w:right w:val="none" w:sz="0" w:space="0" w:color="auto"/>
          </w:divBdr>
        </w:div>
        <w:div w:id="34937167">
          <w:marLeft w:val="640"/>
          <w:marRight w:val="0"/>
          <w:marTop w:val="0"/>
          <w:marBottom w:val="0"/>
          <w:divBdr>
            <w:top w:val="none" w:sz="0" w:space="0" w:color="auto"/>
            <w:left w:val="none" w:sz="0" w:space="0" w:color="auto"/>
            <w:bottom w:val="none" w:sz="0" w:space="0" w:color="auto"/>
            <w:right w:val="none" w:sz="0" w:space="0" w:color="auto"/>
          </w:divBdr>
        </w:div>
        <w:div w:id="79182793">
          <w:marLeft w:val="640"/>
          <w:marRight w:val="0"/>
          <w:marTop w:val="0"/>
          <w:marBottom w:val="0"/>
          <w:divBdr>
            <w:top w:val="none" w:sz="0" w:space="0" w:color="auto"/>
            <w:left w:val="none" w:sz="0" w:space="0" w:color="auto"/>
            <w:bottom w:val="none" w:sz="0" w:space="0" w:color="auto"/>
            <w:right w:val="none" w:sz="0" w:space="0" w:color="auto"/>
          </w:divBdr>
        </w:div>
      </w:divsChild>
    </w:div>
    <w:div w:id="823012489">
      <w:bodyDiv w:val="1"/>
      <w:marLeft w:val="0"/>
      <w:marRight w:val="0"/>
      <w:marTop w:val="0"/>
      <w:marBottom w:val="0"/>
      <w:divBdr>
        <w:top w:val="none" w:sz="0" w:space="0" w:color="auto"/>
        <w:left w:val="none" w:sz="0" w:space="0" w:color="auto"/>
        <w:bottom w:val="none" w:sz="0" w:space="0" w:color="auto"/>
        <w:right w:val="none" w:sz="0" w:space="0" w:color="auto"/>
      </w:divBdr>
    </w:div>
    <w:div w:id="827406704">
      <w:bodyDiv w:val="1"/>
      <w:marLeft w:val="0"/>
      <w:marRight w:val="0"/>
      <w:marTop w:val="0"/>
      <w:marBottom w:val="0"/>
      <w:divBdr>
        <w:top w:val="none" w:sz="0" w:space="0" w:color="auto"/>
        <w:left w:val="none" w:sz="0" w:space="0" w:color="auto"/>
        <w:bottom w:val="none" w:sz="0" w:space="0" w:color="auto"/>
        <w:right w:val="none" w:sz="0" w:space="0" w:color="auto"/>
      </w:divBdr>
      <w:divsChild>
        <w:div w:id="1448430051">
          <w:marLeft w:val="0"/>
          <w:marRight w:val="0"/>
          <w:marTop w:val="0"/>
          <w:marBottom w:val="0"/>
          <w:divBdr>
            <w:top w:val="none" w:sz="0" w:space="0" w:color="auto"/>
            <w:left w:val="none" w:sz="0" w:space="0" w:color="auto"/>
            <w:bottom w:val="none" w:sz="0" w:space="0" w:color="auto"/>
            <w:right w:val="none" w:sz="0" w:space="0" w:color="auto"/>
          </w:divBdr>
          <w:divsChild>
            <w:div w:id="530074618">
              <w:marLeft w:val="0"/>
              <w:marRight w:val="0"/>
              <w:marTop w:val="0"/>
              <w:marBottom w:val="0"/>
              <w:divBdr>
                <w:top w:val="none" w:sz="0" w:space="0" w:color="auto"/>
                <w:left w:val="none" w:sz="0" w:space="0" w:color="auto"/>
                <w:bottom w:val="none" w:sz="0" w:space="0" w:color="auto"/>
                <w:right w:val="none" w:sz="0" w:space="0" w:color="auto"/>
              </w:divBdr>
              <w:divsChild>
                <w:div w:id="162846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947700">
      <w:bodyDiv w:val="1"/>
      <w:marLeft w:val="0"/>
      <w:marRight w:val="0"/>
      <w:marTop w:val="0"/>
      <w:marBottom w:val="0"/>
      <w:divBdr>
        <w:top w:val="none" w:sz="0" w:space="0" w:color="auto"/>
        <w:left w:val="none" w:sz="0" w:space="0" w:color="auto"/>
        <w:bottom w:val="none" w:sz="0" w:space="0" w:color="auto"/>
        <w:right w:val="none" w:sz="0" w:space="0" w:color="auto"/>
      </w:divBdr>
      <w:divsChild>
        <w:div w:id="1180436657">
          <w:marLeft w:val="640"/>
          <w:marRight w:val="0"/>
          <w:marTop w:val="0"/>
          <w:marBottom w:val="0"/>
          <w:divBdr>
            <w:top w:val="none" w:sz="0" w:space="0" w:color="auto"/>
            <w:left w:val="none" w:sz="0" w:space="0" w:color="auto"/>
            <w:bottom w:val="none" w:sz="0" w:space="0" w:color="auto"/>
            <w:right w:val="none" w:sz="0" w:space="0" w:color="auto"/>
          </w:divBdr>
        </w:div>
        <w:div w:id="1880973148">
          <w:marLeft w:val="640"/>
          <w:marRight w:val="0"/>
          <w:marTop w:val="0"/>
          <w:marBottom w:val="0"/>
          <w:divBdr>
            <w:top w:val="none" w:sz="0" w:space="0" w:color="auto"/>
            <w:left w:val="none" w:sz="0" w:space="0" w:color="auto"/>
            <w:bottom w:val="none" w:sz="0" w:space="0" w:color="auto"/>
            <w:right w:val="none" w:sz="0" w:space="0" w:color="auto"/>
          </w:divBdr>
        </w:div>
        <w:div w:id="1947882505">
          <w:marLeft w:val="640"/>
          <w:marRight w:val="0"/>
          <w:marTop w:val="0"/>
          <w:marBottom w:val="0"/>
          <w:divBdr>
            <w:top w:val="none" w:sz="0" w:space="0" w:color="auto"/>
            <w:left w:val="none" w:sz="0" w:space="0" w:color="auto"/>
            <w:bottom w:val="none" w:sz="0" w:space="0" w:color="auto"/>
            <w:right w:val="none" w:sz="0" w:space="0" w:color="auto"/>
          </w:divBdr>
        </w:div>
        <w:div w:id="1909923865">
          <w:marLeft w:val="640"/>
          <w:marRight w:val="0"/>
          <w:marTop w:val="0"/>
          <w:marBottom w:val="0"/>
          <w:divBdr>
            <w:top w:val="none" w:sz="0" w:space="0" w:color="auto"/>
            <w:left w:val="none" w:sz="0" w:space="0" w:color="auto"/>
            <w:bottom w:val="none" w:sz="0" w:space="0" w:color="auto"/>
            <w:right w:val="none" w:sz="0" w:space="0" w:color="auto"/>
          </w:divBdr>
        </w:div>
        <w:div w:id="6056417">
          <w:marLeft w:val="640"/>
          <w:marRight w:val="0"/>
          <w:marTop w:val="0"/>
          <w:marBottom w:val="0"/>
          <w:divBdr>
            <w:top w:val="none" w:sz="0" w:space="0" w:color="auto"/>
            <w:left w:val="none" w:sz="0" w:space="0" w:color="auto"/>
            <w:bottom w:val="none" w:sz="0" w:space="0" w:color="auto"/>
            <w:right w:val="none" w:sz="0" w:space="0" w:color="auto"/>
          </w:divBdr>
        </w:div>
        <w:div w:id="269631202">
          <w:marLeft w:val="640"/>
          <w:marRight w:val="0"/>
          <w:marTop w:val="0"/>
          <w:marBottom w:val="0"/>
          <w:divBdr>
            <w:top w:val="none" w:sz="0" w:space="0" w:color="auto"/>
            <w:left w:val="none" w:sz="0" w:space="0" w:color="auto"/>
            <w:bottom w:val="none" w:sz="0" w:space="0" w:color="auto"/>
            <w:right w:val="none" w:sz="0" w:space="0" w:color="auto"/>
          </w:divBdr>
        </w:div>
        <w:div w:id="1897858395">
          <w:marLeft w:val="640"/>
          <w:marRight w:val="0"/>
          <w:marTop w:val="0"/>
          <w:marBottom w:val="0"/>
          <w:divBdr>
            <w:top w:val="none" w:sz="0" w:space="0" w:color="auto"/>
            <w:left w:val="none" w:sz="0" w:space="0" w:color="auto"/>
            <w:bottom w:val="none" w:sz="0" w:space="0" w:color="auto"/>
            <w:right w:val="none" w:sz="0" w:space="0" w:color="auto"/>
          </w:divBdr>
        </w:div>
        <w:div w:id="167643104">
          <w:marLeft w:val="640"/>
          <w:marRight w:val="0"/>
          <w:marTop w:val="0"/>
          <w:marBottom w:val="0"/>
          <w:divBdr>
            <w:top w:val="none" w:sz="0" w:space="0" w:color="auto"/>
            <w:left w:val="none" w:sz="0" w:space="0" w:color="auto"/>
            <w:bottom w:val="none" w:sz="0" w:space="0" w:color="auto"/>
            <w:right w:val="none" w:sz="0" w:space="0" w:color="auto"/>
          </w:divBdr>
        </w:div>
        <w:div w:id="355347062">
          <w:marLeft w:val="640"/>
          <w:marRight w:val="0"/>
          <w:marTop w:val="0"/>
          <w:marBottom w:val="0"/>
          <w:divBdr>
            <w:top w:val="none" w:sz="0" w:space="0" w:color="auto"/>
            <w:left w:val="none" w:sz="0" w:space="0" w:color="auto"/>
            <w:bottom w:val="none" w:sz="0" w:space="0" w:color="auto"/>
            <w:right w:val="none" w:sz="0" w:space="0" w:color="auto"/>
          </w:divBdr>
        </w:div>
        <w:div w:id="346293211">
          <w:marLeft w:val="640"/>
          <w:marRight w:val="0"/>
          <w:marTop w:val="0"/>
          <w:marBottom w:val="0"/>
          <w:divBdr>
            <w:top w:val="none" w:sz="0" w:space="0" w:color="auto"/>
            <w:left w:val="none" w:sz="0" w:space="0" w:color="auto"/>
            <w:bottom w:val="none" w:sz="0" w:space="0" w:color="auto"/>
            <w:right w:val="none" w:sz="0" w:space="0" w:color="auto"/>
          </w:divBdr>
        </w:div>
        <w:div w:id="2008703254">
          <w:marLeft w:val="640"/>
          <w:marRight w:val="0"/>
          <w:marTop w:val="0"/>
          <w:marBottom w:val="0"/>
          <w:divBdr>
            <w:top w:val="none" w:sz="0" w:space="0" w:color="auto"/>
            <w:left w:val="none" w:sz="0" w:space="0" w:color="auto"/>
            <w:bottom w:val="none" w:sz="0" w:space="0" w:color="auto"/>
            <w:right w:val="none" w:sz="0" w:space="0" w:color="auto"/>
          </w:divBdr>
        </w:div>
        <w:div w:id="530730152">
          <w:marLeft w:val="640"/>
          <w:marRight w:val="0"/>
          <w:marTop w:val="0"/>
          <w:marBottom w:val="0"/>
          <w:divBdr>
            <w:top w:val="none" w:sz="0" w:space="0" w:color="auto"/>
            <w:left w:val="none" w:sz="0" w:space="0" w:color="auto"/>
            <w:bottom w:val="none" w:sz="0" w:space="0" w:color="auto"/>
            <w:right w:val="none" w:sz="0" w:space="0" w:color="auto"/>
          </w:divBdr>
        </w:div>
        <w:div w:id="1661692690">
          <w:marLeft w:val="640"/>
          <w:marRight w:val="0"/>
          <w:marTop w:val="0"/>
          <w:marBottom w:val="0"/>
          <w:divBdr>
            <w:top w:val="none" w:sz="0" w:space="0" w:color="auto"/>
            <w:left w:val="none" w:sz="0" w:space="0" w:color="auto"/>
            <w:bottom w:val="none" w:sz="0" w:space="0" w:color="auto"/>
            <w:right w:val="none" w:sz="0" w:space="0" w:color="auto"/>
          </w:divBdr>
        </w:div>
        <w:div w:id="1186946205">
          <w:marLeft w:val="640"/>
          <w:marRight w:val="0"/>
          <w:marTop w:val="0"/>
          <w:marBottom w:val="0"/>
          <w:divBdr>
            <w:top w:val="none" w:sz="0" w:space="0" w:color="auto"/>
            <w:left w:val="none" w:sz="0" w:space="0" w:color="auto"/>
            <w:bottom w:val="none" w:sz="0" w:space="0" w:color="auto"/>
            <w:right w:val="none" w:sz="0" w:space="0" w:color="auto"/>
          </w:divBdr>
        </w:div>
        <w:div w:id="236987063">
          <w:marLeft w:val="640"/>
          <w:marRight w:val="0"/>
          <w:marTop w:val="0"/>
          <w:marBottom w:val="0"/>
          <w:divBdr>
            <w:top w:val="none" w:sz="0" w:space="0" w:color="auto"/>
            <w:left w:val="none" w:sz="0" w:space="0" w:color="auto"/>
            <w:bottom w:val="none" w:sz="0" w:space="0" w:color="auto"/>
            <w:right w:val="none" w:sz="0" w:space="0" w:color="auto"/>
          </w:divBdr>
        </w:div>
        <w:div w:id="1485975176">
          <w:marLeft w:val="640"/>
          <w:marRight w:val="0"/>
          <w:marTop w:val="0"/>
          <w:marBottom w:val="0"/>
          <w:divBdr>
            <w:top w:val="none" w:sz="0" w:space="0" w:color="auto"/>
            <w:left w:val="none" w:sz="0" w:space="0" w:color="auto"/>
            <w:bottom w:val="none" w:sz="0" w:space="0" w:color="auto"/>
            <w:right w:val="none" w:sz="0" w:space="0" w:color="auto"/>
          </w:divBdr>
        </w:div>
        <w:div w:id="1034303304">
          <w:marLeft w:val="640"/>
          <w:marRight w:val="0"/>
          <w:marTop w:val="0"/>
          <w:marBottom w:val="0"/>
          <w:divBdr>
            <w:top w:val="none" w:sz="0" w:space="0" w:color="auto"/>
            <w:left w:val="none" w:sz="0" w:space="0" w:color="auto"/>
            <w:bottom w:val="none" w:sz="0" w:space="0" w:color="auto"/>
            <w:right w:val="none" w:sz="0" w:space="0" w:color="auto"/>
          </w:divBdr>
        </w:div>
        <w:div w:id="1877768740">
          <w:marLeft w:val="640"/>
          <w:marRight w:val="0"/>
          <w:marTop w:val="0"/>
          <w:marBottom w:val="0"/>
          <w:divBdr>
            <w:top w:val="none" w:sz="0" w:space="0" w:color="auto"/>
            <w:left w:val="none" w:sz="0" w:space="0" w:color="auto"/>
            <w:bottom w:val="none" w:sz="0" w:space="0" w:color="auto"/>
            <w:right w:val="none" w:sz="0" w:space="0" w:color="auto"/>
          </w:divBdr>
        </w:div>
        <w:div w:id="1521433112">
          <w:marLeft w:val="640"/>
          <w:marRight w:val="0"/>
          <w:marTop w:val="0"/>
          <w:marBottom w:val="0"/>
          <w:divBdr>
            <w:top w:val="none" w:sz="0" w:space="0" w:color="auto"/>
            <w:left w:val="none" w:sz="0" w:space="0" w:color="auto"/>
            <w:bottom w:val="none" w:sz="0" w:space="0" w:color="auto"/>
            <w:right w:val="none" w:sz="0" w:space="0" w:color="auto"/>
          </w:divBdr>
        </w:div>
        <w:div w:id="1407217850">
          <w:marLeft w:val="640"/>
          <w:marRight w:val="0"/>
          <w:marTop w:val="0"/>
          <w:marBottom w:val="0"/>
          <w:divBdr>
            <w:top w:val="none" w:sz="0" w:space="0" w:color="auto"/>
            <w:left w:val="none" w:sz="0" w:space="0" w:color="auto"/>
            <w:bottom w:val="none" w:sz="0" w:space="0" w:color="auto"/>
            <w:right w:val="none" w:sz="0" w:space="0" w:color="auto"/>
          </w:divBdr>
        </w:div>
        <w:div w:id="1262370711">
          <w:marLeft w:val="640"/>
          <w:marRight w:val="0"/>
          <w:marTop w:val="0"/>
          <w:marBottom w:val="0"/>
          <w:divBdr>
            <w:top w:val="none" w:sz="0" w:space="0" w:color="auto"/>
            <w:left w:val="none" w:sz="0" w:space="0" w:color="auto"/>
            <w:bottom w:val="none" w:sz="0" w:space="0" w:color="auto"/>
            <w:right w:val="none" w:sz="0" w:space="0" w:color="auto"/>
          </w:divBdr>
        </w:div>
      </w:divsChild>
    </w:div>
    <w:div w:id="855507625">
      <w:bodyDiv w:val="1"/>
      <w:marLeft w:val="0"/>
      <w:marRight w:val="0"/>
      <w:marTop w:val="0"/>
      <w:marBottom w:val="0"/>
      <w:divBdr>
        <w:top w:val="none" w:sz="0" w:space="0" w:color="auto"/>
        <w:left w:val="none" w:sz="0" w:space="0" w:color="auto"/>
        <w:bottom w:val="none" w:sz="0" w:space="0" w:color="auto"/>
        <w:right w:val="none" w:sz="0" w:space="0" w:color="auto"/>
      </w:divBdr>
      <w:divsChild>
        <w:div w:id="896354285">
          <w:marLeft w:val="640"/>
          <w:marRight w:val="0"/>
          <w:marTop w:val="0"/>
          <w:marBottom w:val="0"/>
          <w:divBdr>
            <w:top w:val="none" w:sz="0" w:space="0" w:color="auto"/>
            <w:left w:val="none" w:sz="0" w:space="0" w:color="auto"/>
            <w:bottom w:val="none" w:sz="0" w:space="0" w:color="auto"/>
            <w:right w:val="none" w:sz="0" w:space="0" w:color="auto"/>
          </w:divBdr>
        </w:div>
        <w:div w:id="1855730275">
          <w:marLeft w:val="640"/>
          <w:marRight w:val="0"/>
          <w:marTop w:val="0"/>
          <w:marBottom w:val="0"/>
          <w:divBdr>
            <w:top w:val="none" w:sz="0" w:space="0" w:color="auto"/>
            <w:left w:val="none" w:sz="0" w:space="0" w:color="auto"/>
            <w:bottom w:val="none" w:sz="0" w:space="0" w:color="auto"/>
            <w:right w:val="none" w:sz="0" w:space="0" w:color="auto"/>
          </w:divBdr>
        </w:div>
        <w:div w:id="689339176">
          <w:marLeft w:val="640"/>
          <w:marRight w:val="0"/>
          <w:marTop w:val="0"/>
          <w:marBottom w:val="0"/>
          <w:divBdr>
            <w:top w:val="none" w:sz="0" w:space="0" w:color="auto"/>
            <w:left w:val="none" w:sz="0" w:space="0" w:color="auto"/>
            <w:bottom w:val="none" w:sz="0" w:space="0" w:color="auto"/>
            <w:right w:val="none" w:sz="0" w:space="0" w:color="auto"/>
          </w:divBdr>
        </w:div>
        <w:div w:id="1834249054">
          <w:marLeft w:val="640"/>
          <w:marRight w:val="0"/>
          <w:marTop w:val="0"/>
          <w:marBottom w:val="0"/>
          <w:divBdr>
            <w:top w:val="none" w:sz="0" w:space="0" w:color="auto"/>
            <w:left w:val="none" w:sz="0" w:space="0" w:color="auto"/>
            <w:bottom w:val="none" w:sz="0" w:space="0" w:color="auto"/>
            <w:right w:val="none" w:sz="0" w:space="0" w:color="auto"/>
          </w:divBdr>
        </w:div>
        <w:div w:id="239289768">
          <w:marLeft w:val="640"/>
          <w:marRight w:val="0"/>
          <w:marTop w:val="0"/>
          <w:marBottom w:val="0"/>
          <w:divBdr>
            <w:top w:val="none" w:sz="0" w:space="0" w:color="auto"/>
            <w:left w:val="none" w:sz="0" w:space="0" w:color="auto"/>
            <w:bottom w:val="none" w:sz="0" w:space="0" w:color="auto"/>
            <w:right w:val="none" w:sz="0" w:space="0" w:color="auto"/>
          </w:divBdr>
        </w:div>
        <w:div w:id="1813019129">
          <w:marLeft w:val="640"/>
          <w:marRight w:val="0"/>
          <w:marTop w:val="0"/>
          <w:marBottom w:val="0"/>
          <w:divBdr>
            <w:top w:val="none" w:sz="0" w:space="0" w:color="auto"/>
            <w:left w:val="none" w:sz="0" w:space="0" w:color="auto"/>
            <w:bottom w:val="none" w:sz="0" w:space="0" w:color="auto"/>
            <w:right w:val="none" w:sz="0" w:space="0" w:color="auto"/>
          </w:divBdr>
        </w:div>
        <w:div w:id="2022703926">
          <w:marLeft w:val="640"/>
          <w:marRight w:val="0"/>
          <w:marTop w:val="0"/>
          <w:marBottom w:val="0"/>
          <w:divBdr>
            <w:top w:val="none" w:sz="0" w:space="0" w:color="auto"/>
            <w:left w:val="none" w:sz="0" w:space="0" w:color="auto"/>
            <w:bottom w:val="none" w:sz="0" w:space="0" w:color="auto"/>
            <w:right w:val="none" w:sz="0" w:space="0" w:color="auto"/>
          </w:divBdr>
        </w:div>
        <w:div w:id="747768135">
          <w:marLeft w:val="640"/>
          <w:marRight w:val="0"/>
          <w:marTop w:val="0"/>
          <w:marBottom w:val="0"/>
          <w:divBdr>
            <w:top w:val="none" w:sz="0" w:space="0" w:color="auto"/>
            <w:left w:val="none" w:sz="0" w:space="0" w:color="auto"/>
            <w:bottom w:val="none" w:sz="0" w:space="0" w:color="auto"/>
            <w:right w:val="none" w:sz="0" w:space="0" w:color="auto"/>
          </w:divBdr>
        </w:div>
        <w:div w:id="2069526983">
          <w:marLeft w:val="640"/>
          <w:marRight w:val="0"/>
          <w:marTop w:val="0"/>
          <w:marBottom w:val="0"/>
          <w:divBdr>
            <w:top w:val="none" w:sz="0" w:space="0" w:color="auto"/>
            <w:left w:val="none" w:sz="0" w:space="0" w:color="auto"/>
            <w:bottom w:val="none" w:sz="0" w:space="0" w:color="auto"/>
            <w:right w:val="none" w:sz="0" w:space="0" w:color="auto"/>
          </w:divBdr>
        </w:div>
        <w:div w:id="1653564475">
          <w:marLeft w:val="640"/>
          <w:marRight w:val="0"/>
          <w:marTop w:val="0"/>
          <w:marBottom w:val="0"/>
          <w:divBdr>
            <w:top w:val="none" w:sz="0" w:space="0" w:color="auto"/>
            <w:left w:val="none" w:sz="0" w:space="0" w:color="auto"/>
            <w:bottom w:val="none" w:sz="0" w:space="0" w:color="auto"/>
            <w:right w:val="none" w:sz="0" w:space="0" w:color="auto"/>
          </w:divBdr>
        </w:div>
        <w:div w:id="1664239331">
          <w:marLeft w:val="640"/>
          <w:marRight w:val="0"/>
          <w:marTop w:val="0"/>
          <w:marBottom w:val="0"/>
          <w:divBdr>
            <w:top w:val="none" w:sz="0" w:space="0" w:color="auto"/>
            <w:left w:val="none" w:sz="0" w:space="0" w:color="auto"/>
            <w:bottom w:val="none" w:sz="0" w:space="0" w:color="auto"/>
            <w:right w:val="none" w:sz="0" w:space="0" w:color="auto"/>
          </w:divBdr>
        </w:div>
        <w:div w:id="363556360">
          <w:marLeft w:val="640"/>
          <w:marRight w:val="0"/>
          <w:marTop w:val="0"/>
          <w:marBottom w:val="0"/>
          <w:divBdr>
            <w:top w:val="none" w:sz="0" w:space="0" w:color="auto"/>
            <w:left w:val="none" w:sz="0" w:space="0" w:color="auto"/>
            <w:bottom w:val="none" w:sz="0" w:space="0" w:color="auto"/>
            <w:right w:val="none" w:sz="0" w:space="0" w:color="auto"/>
          </w:divBdr>
        </w:div>
        <w:div w:id="1482504763">
          <w:marLeft w:val="640"/>
          <w:marRight w:val="0"/>
          <w:marTop w:val="0"/>
          <w:marBottom w:val="0"/>
          <w:divBdr>
            <w:top w:val="none" w:sz="0" w:space="0" w:color="auto"/>
            <w:left w:val="none" w:sz="0" w:space="0" w:color="auto"/>
            <w:bottom w:val="none" w:sz="0" w:space="0" w:color="auto"/>
            <w:right w:val="none" w:sz="0" w:space="0" w:color="auto"/>
          </w:divBdr>
        </w:div>
        <w:div w:id="169607982">
          <w:marLeft w:val="640"/>
          <w:marRight w:val="0"/>
          <w:marTop w:val="0"/>
          <w:marBottom w:val="0"/>
          <w:divBdr>
            <w:top w:val="none" w:sz="0" w:space="0" w:color="auto"/>
            <w:left w:val="none" w:sz="0" w:space="0" w:color="auto"/>
            <w:bottom w:val="none" w:sz="0" w:space="0" w:color="auto"/>
            <w:right w:val="none" w:sz="0" w:space="0" w:color="auto"/>
          </w:divBdr>
        </w:div>
        <w:div w:id="89909">
          <w:marLeft w:val="640"/>
          <w:marRight w:val="0"/>
          <w:marTop w:val="0"/>
          <w:marBottom w:val="0"/>
          <w:divBdr>
            <w:top w:val="none" w:sz="0" w:space="0" w:color="auto"/>
            <w:left w:val="none" w:sz="0" w:space="0" w:color="auto"/>
            <w:bottom w:val="none" w:sz="0" w:space="0" w:color="auto"/>
            <w:right w:val="none" w:sz="0" w:space="0" w:color="auto"/>
          </w:divBdr>
        </w:div>
        <w:div w:id="125590827">
          <w:marLeft w:val="640"/>
          <w:marRight w:val="0"/>
          <w:marTop w:val="0"/>
          <w:marBottom w:val="0"/>
          <w:divBdr>
            <w:top w:val="none" w:sz="0" w:space="0" w:color="auto"/>
            <w:left w:val="none" w:sz="0" w:space="0" w:color="auto"/>
            <w:bottom w:val="none" w:sz="0" w:space="0" w:color="auto"/>
            <w:right w:val="none" w:sz="0" w:space="0" w:color="auto"/>
          </w:divBdr>
        </w:div>
        <w:div w:id="1795829557">
          <w:marLeft w:val="640"/>
          <w:marRight w:val="0"/>
          <w:marTop w:val="0"/>
          <w:marBottom w:val="0"/>
          <w:divBdr>
            <w:top w:val="none" w:sz="0" w:space="0" w:color="auto"/>
            <w:left w:val="none" w:sz="0" w:space="0" w:color="auto"/>
            <w:bottom w:val="none" w:sz="0" w:space="0" w:color="auto"/>
            <w:right w:val="none" w:sz="0" w:space="0" w:color="auto"/>
          </w:divBdr>
        </w:div>
        <w:div w:id="531918774">
          <w:marLeft w:val="640"/>
          <w:marRight w:val="0"/>
          <w:marTop w:val="0"/>
          <w:marBottom w:val="0"/>
          <w:divBdr>
            <w:top w:val="none" w:sz="0" w:space="0" w:color="auto"/>
            <w:left w:val="none" w:sz="0" w:space="0" w:color="auto"/>
            <w:bottom w:val="none" w:sz="0" w:space="0" w:color="auto"/>
            <w:right w:val="none" w:sz="0" w:space="0" w:color="auto"/>
          </w:divBdr>
        </w:div>
      </w:divsChild>
    </w:div>
    <w:div w:id="875459437">
      <w:bodyDiv w:val="1"/>
      <w:marLeft w:val="0"/>
      <w:marRight w:val="0"/>
      <w:marTop w:val="0"/>
      <w:marBottom w:val="0"/>
      <w:divBdr>
        <w:top w:val="none" w:sz="0" w:space="0" w:color="auto"/>
        <w:left w:val="none" w:sz="0" w:space="0" w:color="auto"/>
        <w:bottom w:val="none" w:sz="0" w:space="0" w:color="auto"/>
        <w:right w:val="none" w:sz="0" w:space="0" w:color="auto"/>
      </w:divBdr>
      <w:divsChild>
        <w:div w:id="2123376540">
          <w:marLeft w:val="640"/>
          <w:marRight w:val="0"/>
          <w:marTop w:val="0"/>
          <w:marBottom w:val="0"/>
          <w:divBdr>
            <w:top w:val="none" w:sz="0" w:space="0" w:color="auto"/>
            <w:left w:val="none" w:sz="0" w:space="0" w:color="auto"/>
            <w:bottom w:val="none" w:sz="0" w:space="0" w:color="auto"/>
            <w:right w:val="none" w:sz="0" w:space="0" w:color="auto"/>
          </w:divBdr>
        </w:div>
        <w:div w:id="730662933">
          <w:marLeft w:val="640"/>
          <w:marRight w:val="0"/>
          <w:marTop w:val="0"/>
          <w:marBottom w:val="0"/>
          <w:divBdr>
            <w:top w:val="none" w:sz="0" w:space="0" w:color="auto"/>
            <w:left w:val="none" w:sz="0" w:space="0" w:color="auto"/>
            <w:bottom w:val="none" w:sz="0" w:space="0" w:color="auto"/>
            <w:right w:val="none" w:sz="0" w:space="0" w:color="auto"/>
          </w:divBdr>
        </w:div>
        <w:div w:id="693193831">
          <w:marLeft w:val="640"/>
          <w:marRight w:val="0"/>
          <w:marTop w:val="0"/>
          <w:marBottom w:val="0"/>
          <w:divBdr>
            <w:top w:val="none" w:sz="0" w:space="0" w:color="auto"/>
            <w:left w:val="none" w:sz="0" w:space="0" w:color="auto"/>
            <w:bottom w:val="none" w:sz="0" w:space="0" w:color="auto"/>
            <w:right w:val="none" w:sz="0" w:space="0" w:color="auto"/>
          </w:divBdr>
        </w:div>
        <w:div w:id="603149127">
          <w:marLeft w:val="640"/>
          <w:marRight w:val="0"/>
          <w:marTop w:val="0"/>
          <w:marBottom w:val="0"/>
          <w:divBdr>
            <w:top w:val="none" w:sz="0" w:space="0" w:color="auto"/>
            <w:left w:val="none" w:sz="0" w:space="0" w:color="auto"/>
            <w:bottom w:val="none" w:sz="0" w:space="0" w:color="auto"/>
            <w:right w:val="none" w:sz="0" w:space="0" w:color="auto"/>
          </w:divBdr>
        </w:div>
        <w:div w:id="1771270541">
          <w:marLeft w:val="640"/>
          <w:marRight w:val="0"/>
          <w:marTop w:val="0"/>
          <w:marBottom w:val="0"/>
          <w:divBdr>
            <w:top w:val="none" w:sz="0" w:space="0" w:color="auto"/>
            <w:left w:val="none" w:sz="0" w:space="0" w:color="auto"/>
            <w:bottom w:val="none" w:sz="0" w:space="0" w:color="auto"/>
            <w:right w:val="none" w:sz="0" w:space="0" w:color="auto"/>
          </w:divBdr>
        </w:div>
        <w:div w:id="1482387441">
          <w:marLeft w:val="640"/>
          <w:marRight w:val="0"/>
          <w:marTop w:val="0"/>
          <w:marBottom w:val="0"/>
          <w:divBdr>
            <w:top w:val="none" w:sz="0" w:space="0" w:color="auto"/>
            <w:left w:val="none" w:sz="0" w:space="0" w:color="auto"/>
            <w:bottom w:val="none" w:sz="0" w:space="0" w:color="auto"/>
            <w:right w:val="none" w:sz="0" w:space="0" w:color="auto"/>
          </w:divBdr>
        </w:div>
        <w:div w:id="640840433">
          <w:marLeft w:val="640"/>
          <w:marRight w:val="0"/>
          <w:marTop w:val="0"/>
          <w:marBottom w:val="0"/>
          <w:divBdr>
            <w:top w:val="none" w:sz="0" w:space="0" w:color="auto"/>
            <w:left w:val="none" w:sz="0" w:space="0" w:color="auto"/>
            <w:bottom w:val="none" w:sz="0" w:space="0" w:color="auto"/>
            <w:right w:val="none" w:sz="0" w:space="0" w:color="auto"/>
          </w:divBdr>
        </w:div>
        <w:div w:id="827743983">
          <w:marLeft w:val="640"/>
          <w:marRight w:val="0"/>
          <w:marTop w:val="0"/>
          <w:marBottom w:val="0"/>
          <w:divBdr>
            <w:top w:val="none" w:sz="0" w:space="0" w:color="auto"/>
            <w:left w:val="none" w:sz="0" w:space="0" w:color="auto"/>
            <w:bottom w:val="none" w:sz="0" w:space="0" w:color="auto"/>
            <w:right w:val="none" w:sz="0" w:space="0" w:color="auto"/>
          </w:divBdr>
        </w:div>
        <w:div w:id="235827133">
          <w:marLeft w:val="640"/>
          <w:marRight w:val="0"/>
          <w:marTop w:val="0"/>
          <w:marBottom w:val="0"/>
          <w:divBdr>
            <w:top w:val="none" w:sz="0" w:space="0" w:color="auto"/>
            <w:left w:val="none" w:sz="0" w:space="0" w:color="auto"/>
            <w:bottom w:val="none" w:sz="0" w:space="0" w:color="auto"/>
            <w:right w:val="none" w:sz="0" w:space="0" w:color="auto"/>
          </w:divBdr>
        </w:div>
        <w:div w:id="1130366786">
          <w:marLeft w:val="640"/>
          <w:marRight w:val="0"/>
          <w:marTop w:val="0"/>
          <w:marBottom w:val="0"/>
          <w:divBdr>
            <w:top w:val="none" w:sz="0" w:space="0" w:color="auto"/>
            <w:left w:val="none" w:sz="0" w:space="0" w:color="auto"/>
            <w:bottom w:val="none" w:sz="0" w:space="0" w:color="auto"/>
            <w:right w:val="none" w:sz="0" w:space="0" w:color="auto"/>
          </w:divBdr>
        </w:div>
        <w:div w:id="1732969856">
          <w:marLeft w:val="640"/>
          <w:marRight w:val="0"/>
          <w:marTop w:val="0"/>
          <w:marBottom w:val="0"/>
          <w:divBdr>
            <w:top w:val="none" w:sz="0" w:space="0" w:color="auto"/>
            <w:left w:val="none" w:sz="0" w:space="0" w:color="auto"/>
            <w:bottom w:val="none" w:sz="0" w:space="0" w:color="auto"/>
            <w:right w:val="none" w:sz="0" w:space="0" w:color="auto"/>
          </w:divBdr>
        </w:div>
        <w:div w:id="322973018">
          <w:marLeft w:val="640"/>
          <w:marRight w:val="0"/>
          <w:marTop w:val="0"/>
          <w:marBottom w:val="0"/>
          <w:divBdr>
            <w:top w:val="none" w:sz="0" w:space="0" w:color="auto"/>
            <w:left w:val="none" w:sz="0" w:space="0" w:color="auto"/>
            <w:bottom w:val="none" w:sz="0" w:space="0" w:color="auto"/>
            <w:right w:val="none" w:sz="0" w:space="0" w:color="auto"/>
          </w:divBdr>
        </w:div>
        <w:div w:id="1872841991">
          <w:marLeft w:val="640"/>
          <w:marRight w:val="0"/>
          <w:marTop w:val="0"/>
          <w:marBottom w:val="0"/>
          <w:divBdr>
            <w:top w:val="none" w:sz="0" w:space="0" w:color="auto"/>
            <w:left w:val="none" w:sz="0" w:space="0" w:color="auto"/>
            <w:bottom w:val="none" w:sz="0" w:space="0" w:color="auto"/>
            <w:right w:val="none" w:sz="0" w:space="0" w:color="auto"/>
          </w:divBdr>
        </w:div>
        <w:div w:id="907885982">
          <w:marLeft w:val="640"/>
          <w:marRight w:val="0"/>
          <w:marTop w:val="0"/>
          <w:marBottom w:val="0"/>
          <w:divBdr>
            <w:top w:val="none" w:sz="0" w:space="0" w:color="auto"/>
            <w:left w:val="none" w:sz="0" w:space="0" w:color="auto"/>
            <w:bottom w:val="none" w:sz="0" w:space="0" w:color="auto"/>
            <w:right w:val="none" w:sz="0" w:space="0" w:color="auto"/>
          </w:divBdr>
        </w:div>
        <w:div w:id="1821968685">
          <w:marLeft w:val="640"/>
          <w:marRight w:val="0"/>
          <w:marTop w:val="0"/>
          <w:marBottom w:val="0"/>
          <w:divBdr>
            <w:top w:val="none" w:sz="0" w:space="0" w:color="auto"/>
            <w:left w:val="none" w:sz="0" w:space="0" w:color="auto"/>
            <w:bottom w:val="none" w:sz="0" w:space="0" w:color="auto"/>
            <w:right w:val="none" w:sz="0" w:space="0" w:color="auto"/>
          </w:divBdr>
        </w:div>
        <w:div w:id="326783401">
          <w:marLeft w:val="640"/>
          <w:marRight w:val="0"/>
          <w:marTop w:val="0"/>
          <w:marBottom w:val="0"/>
          <w:divBdr>
            <w:top w:val="none" w:sz="0" w:space="0" w:color="auto"/>
            <w:left w:val="none" w:sz="0" w:space="0" w:color="auto"/>
            <w:bottom w:val="none" w:sz="0" w:space="0" w:color="auto"/>
            <w:right w:val="none" w:sz="0" w:space="0" w:color="auto"/>
          </w:divBdr>
        </w:div>
        <w:div w:id="1642151782">
          <w:marLeft w:val="640"/>
          <w:marRight w:val="0"/>
          <w:marTop w:val="0"/>
          <w:marBottom w:val="0"/>
          <w:divBdr>
            <w:top w:val="none" w:sz="0" w:space="0" w:color="auto"/>
            <w:left w:val="none" w:sz="0" w:space="0" w:color="auto"/>
            <w:bottom w:val="none" w:sz="0" w:space="0" w:color="auto"/>
            <w:right w:val="none" w:sz="0" w:space="0" w:color="auto"/>
          </w:divBdr>
        </w:div>
      </w:divsChild>
    </w:div>
    <w:div w:id="900291307">
      <w:bodyDiv w:val="1"/>
      <w:marLeft w:val="0"/>
      <w:marRight w:val="0"/>
      <w:marTop w:val="0"/>
      <w:marBottom w:val="0"/>
      <w:divBdr>
        <w:top w:val="none" w:sz="0" w:space="0" w:color="auto"/>
        <w:left w:val="none" w:sz="0" w:space="0" w:color="auto"/>
        <w:bottom w:val="none" w:sz="0" w:space="0" w:color="auto"/>
        <w:right w:val="none" w:sz="0" w:space="0" w:color="auto"/>
      </w:divBdr>
      <w:divsChild>
        <w:div w:id="1418483920">
          <w:marLeft w:val="640"/>
          <w:marRight w:val="0"/>
          <w:marTop w:val="0"/>
          <w:marBottom w:val="0"/>
          <w:divBdr>
            <w:top w:val="none" w:sz="0" w:space="0" w:color="auto"/>
            <w:left w:val="none" w:sz="0" w:space="0" w:color="auto"/>
            <w:bottom w:val="none" w:sz="0" w:space="0" w:color="auto"/>
            <w:right w:val="none" w:sz="0" w:space="0" w:color="auto"/>
          </w:divBdr>
        </w:div>
        <w:div w:id="1408767324">
          <w:marLeft w:val="640"/>
          <w:marRight w:val="0"/>
          <w:marTop w:val="0"/>
          <w:marBottom w:val="0"/>
          <w:divBdr>
            <w:top w:val="none" w:sz="0" w:space="0" w:color="auto"/>
            <w:left w:val="none" w:sz="0" w:space="0" w:color="auto"/>
            <w:bottom w:val="none" w:sz="0" w:space="0" w:color="auto"/>
            <w:right w:val="none" w:sz="0" w:space="0" w:color="auto"/>
          </w:divBdr>
        </w:div>
        <w:div w:id="86775851">
          <w:marLeft w:val="640"/>
          <w:marRight w:val="0"/>
          <w:marTop w:val="0"/>
          <w:marBottom w:val="0"/>
          <w:divBdr>
            <w:top w:val="none" w:sz="0" w:space="0" w:color="auto"/>
            <w:left w:val="none" w:sz="0" w:space="0" w:color="auto"/>
            <w:bottom w:val="none" w:sz="0" w:space="0" w:color="auto"/>
            <w:right w:val="none" w:sz="0" w:space="0" w:color="auto"/>
          </w:divBdr>
        </w:div>
      </w:divsChild>
    </w:div>
    <w:div w:id="923414354">
      <w:bodyDiv w:val="1"/>
      <w:marLeft w:val="0"/>
      <w:marRight w:val="0"/>
      <w:marTop w:val="0"/>
      <w:marBottom w:val="0"/>
      <w:divBdr>
        <w:top w:val="none" w:sz="0" w:space="0" w:color="auto"/>
        <w:left w:val="none" w:sz="0" w:space="0" w:color="auto"/>
        <w:bottom w:val="none" w:sz="0" w:space="0" w:color="auto"/>
        <w:right w:val="none" w:sz="0" w:space="0" w:color="auto"/>
      </w:divBdr>
      <w:divsChild>
        <w:div w:id="135487550">
          <w:marLeft w:val="640"/>
          <w:marRight w:val="0"/>
          <w:marTop w:val="0"/>
          <w:marBottom w:val="0"/>
          <w:divBdr>
            <w:top w:val="none" w:sz="0" w:space="0" w:color="auto"/>
            <w:left w:val="none" w:sz="0" w:space="0" w:color="auto"/>
            <w:bottom w:val="none" w:sz="0" w:space="0" w:color="auto"/>
            <w:right w:val="none" w:sz="0" w:space="0" w:color="auto"/>
          </w:divBdr>
        </w:div>
        <w:div w:id="1523546411">
          <w:marLeft w:val="640"/>
          <w:marRight w:val="0"/>
          <w:marTop w:val="0"/>
          <w:marBottom w:val="0"/>
          <w:divBdr>
            <w:top w:val="none" w:sz="0" w:space="0" w:color="auto"/>
            <w:left w:val="none" w:sz="0" w:space="0" w:color="auto"/>
            <w:bottom w:val="none" w:sz="0" w:space="0" w:color="auto"/>
            <w:right w:val="none" w:sz="0" w:space="0" w:color="auto"/>
          </w:divBdr>
        </w:div>
        <w:div w:id="334578694">
          <w:marLeft w:val="640"/>
          <w:marRight w:val="0"/>
          <w:marTop w:val="0"/>
          <w:marBottom w:val="0"/>
          <w:divBdr>
            <w:top w:val="none" w:sz="0" w:space="0" w:color="auto"/>
            <w:left w:val="none" w:sz="0" w:space="0" w:color="auto"/>
            <w:bottom w:val="none" w:sz="0" w:space="0" w:color="auto"/>
            <w:right w:val="none" w:sz="0" w:space="0" w:color="auto"/>
          </w:divBdr>
        </w:div>
        <w:div w:id="1130587785">
          <w:marLeft w:val="640"/>
          <w:marRight w:val="0"/>
          <w:marTop w:val="0"/>
          <w:marBottom w:val="0"/>
          <w:divBdr>
            <w:top w:val="none" w:sz="0" w:space="0" w:color="auto"/>
            <w:left w:val="none" w:sz="0" w:space="0" w:color="auto"/>
            <w:bottom w:val="none" w:sz="0" w:space="0" w:color="auto"/>
            <w:right w:val="none" w:sz="0" w:space="0" w:color="auto"/>
          </w:divBdr>
        </w:div>
        <w:div w:id="727529843">
          <w:marLeft w:val="640"/>
          <w:marRight w:val="0"/>
          <w:marTop w:val="0"/>
          <w:marBottom w:val="0"/>
          <w:divBdr>
            <w:top w:val="none" w:sz="0" w:space="0" w:color="auto"/>
            <w:left w:val="none" w:sz="0" w:space="0" w:color="auto"/>
            <w:bottom w:val="none" w:sz="0" w:space="0" w:color="auto"/>
            <w:right w:val="none" w:sz="0" w:space="0" w:color="auto"/>
          </w:divBdr>
        </w:div>
        <w:div w:id="2024698670">
          <w:marLeft w:val="640"/>
          <w:marRight w:val="0"/>
          <w:marTop w:val="0"/>
          <w:marBottom w:val="0"/>
          <w:divBdr>
            <w:top w:val="none" w:sz="0" w:space="0" w:color="auto"/>
            <w:left w:val="none" w:sz="0" w:space="0" w:color="auto"/>
            <w:bottom w:val="none" w:sz="0" w:space="0" w:color="auto"/>
            <w:right w:val="none" w:sz="0" w:space="0" w:color="auto"/>
          </w:divBdr>
        </w:div>
        <w:div w:id="1538473555">
          <w:marLeft w:val="640"/>
          <w:marRight w:val="0"/>
          <w:marTop w:val="0"/>
          <w:marBottom w:val="0"/>
          <w:divBdr>
            <w:top w:val="none" w:sz="0" w:space="0" w:color="auto"/>
            <w:left w:val="none" w:sz="0" w:space="0" w:color="auto"/>
            <w:bottom w:val="none" w:sz="0" w:space="0" w:color="auto"/>
            <w:right w:val="none" w:sz="0" w:space="0" w:color="auto"/>
          </w:divBdr>
        </w:div>
        <w:div w:id="348333914">
          <w:marLeft w:val="640"/>
          <w:marRight w:val="0"/>
          <w:marTop w:val="0"/>
          <w:marBottom w:val="0"/>
          <w:divBdr>
            <w:top w:val="none" w:sz="0" w:space="0" w:color="auto"/>
            <w:left w:val="none" w:sz="0" w:space="0" w:color="auto"/>
            <w:bottom w:val="none" w:sz="0" w:space="0" w:color="auto"/>
            <w:right w:val="none" w:sz="0" w:space="0" w:color="auto"/>
          </w:divBdr>
        </w:div>
        <w:div w:id="740449065">
          <w:marLeft w:val="640"/>
          <w:marRight w:val="0"/>
          <w:marTop w:val="0"/>
          <w:marBottom w:val="0"/>
          <w:divBdr>
            <w:top w:val="none" w:sz="0" w:space="0" w:color="auto"/>
            <w:left w:val="none" w:sz="0" w:space="0" w:color="auto"/>
            <w:bottom w:val="none" w:sz="0" w:space="0" w:color="auto"/>
            <w:right w:val="none" w:sz="0" w:space="0" w:color="auto"/>
          </w:divBdr>
        </w:div>
        <w:div w:id="1360542296">
          <w:marLeft w:val="640"/>
          <w:marRight w:val="0"/>
          <w:marTop w:val="0"/>
          <w:marBottom w:val="0"/>
          <w:divBdr>
            <w:top w:val="none" w:sz="0" w:space="0" w:color="auto"/>
            <w:left w:val="none" w:sz="0" w:space="0" w:color="auto"/>
            <w:bottom w:val="none" w:sz="0" w:space="0" w:color="auto"/>
            <w:right w:val="none" w:sz="0" w:space="0" w:color="auto"/>
          </w:divBdr>
        </w:div>
        <w:div w:id="1264455549">
          <w:marLeft w:val="640"/>
          <w:marRight w:val="0"/>
          <w:marTop w:val="0"/>
          <w:marBottom w:val="0"/>
          <w:divBdr>
            <w:top w:val="none" w:sz="0" w:space="0" w:color="auto"/>
            <w:left w:val="none" w:sz="0" w:space="0" w:color="auto"/>
            <w:bottom w:val="none" w:sz="0" w:space="0" w:color="auto"/>
            <w:right w:val="none" w:sz="0" w:space="0" w:color="auto"/>
          </w:divBdr>
        </w:div>
        <w:div w:id="1298686449">
          <w:marLeft w:val="640"/>
          <w:marRight w:val="0"/>
          <w:marTop w:val="0"/>
          <w:marBottom w:val="0"/>
          <w:divBdr>
            <w:top w:val="none" w:sz="0" w:space="0" w:color="auto"/>
            <w:left w:val="none" w:sz="0" w:space="0" w:color="auto"/>
            <w:bottom w:val="none" w:sz="0" w:space="0" w:color="auto"/>
            <w:right w:val="none" w:sz="0" w:space="0" w:color="auto"/>
          </w:divBdr>
        </w:div>
        <w:div w:id="281301426">
          <w:marLeft w:val="640"/>
          <w:marRight w:val="0"/>
          <w:marTop w:val="0"/>
          <w:marBottom w:val="0"/>
          <w:divBdr>
            <w:top w:val="none" w:sz="0" w:space="0" w:color="auto"/>
            <w:left w:val="none" w:sz="0" w:space="0" w:color="auto"/>
            <w:bottom w:val="none" w:sz="0" w:space="0" w:color="auto"/>
            <w:right w:val="none" w:sz="0" w:space="0" w:color="auto"/>
          </w:divBdr>
        </w:div>
        <w:div w:id="1097824228">
          <w:marLeft w:val="640"/>
          <w:marRight w:val="0"/>
          <w:marTop w:val="0"/>
          <w:marBottom w:val="0"/>
          <w:divBdr>
            <w:top w:val="none" w:sz="0" w:space="0" w:color="auto"/>
            <w:left w:val="none" w:sz="0" w:space="0" w:color="auto"/>
            <w:bottom w:val="none" w:sz="0" w:space="0" w:color="auto"/>
            <w:right w:val="none" w:sz="0" w:space="0" w:color="auto"/>
          </w:divBdr>
        </w:div>
        <w:div w:id="541870090">
          <w:marLeft w:val="640"/>
          <w:marRight w:val="0"/>
          <w:marTop w:val="0"/>
          <w:marBottom w:val="0"/>
          <w:divBdr>
            <w:top w:val="none" w:sz="0" w:space="0" w:color="auto"/>
            <w:left w:val="none" w:sz="0" w:space="0" w:color="auto"/>
            <w:bottom w:val="none" w:sz="0" w:space="0" w:color="auto"/>
            <w:right w:val="none" w:sz="0" w:space="0" w:color="auto"/>
          </w:divBdr>
        </w:div>
      </w:divsChild>
    </w:div>
    <w:div w:id="927495317">
      <w:bodyDiv w:val="1"/>
      <w:marLeft w:val="0"/>
      <w:marRight w:val="0"/>
      <w:marTop w:val="0"/>
      <w:marBottom w:val="0"/>
      <w:divBdr>
        <w:top w:val="none" w:sz="0" w:space="0" w:color="auto"/>
        <w:left w:val="none" w:sz="0" w:space="0" w:color="auto"/>
        <w:bottom w:val="none" w:sz="0" w:space="0" w:color="auto"/>
        <w:right w:val="none" w:sz="0" w:space="0" w:color="auto"/>
      </w:divBdr>
      <w:divsChild>
        <w:div w:id="1611276485">
          <w:marLeft w:val="640"/>
          <w:marRight w:val="0"/>
          <w:marTop w:val="0"/>
          <w:marBottom w:val="0"/>
          <w:divBdr>
            <w:top w:val="none" w:sz="0" w:space="0" w:color="auto"/>
            <w:left w:val="none" w:sz="0" w:space="0" w:color="auto"/>
            <w:bottom w:val="none" w:sz="0" w:space="0" w:color="auto"/>
            <w:right w:val="none" w:sz="0" w:space="0" w:color="auto"/>
          </w:divBdr>
        </w:div>
        <w:div w:id="1236668748">
          <w:marLeft w:val="640"/>
          <w:marRight w:val="0"/>
          <w:marTop w:val="0"/>
          <w:marBottom w:val="0"/>
          <w:divBdr>
            <w:top w:val="none" w:sz="0" w:space="0" w:color="auto"/>
            <w:left w:val="none" w:sz="0" w:space="0" w:color="auto"/>
            <w:bottom w:val="none" w:sz="0" w:space="0" w:color="auto"/>
            <w:right w:val="none" w:sz="0" w:space="0" w:color="auto"/>
          </w:divBdr>
        </w:div>
        <w:div w:id="768086095">
          <w:marLeft w:val="640"/>
          <w:marRight w:val="0"/>
          <w:marTop w:val="0"/>
          <w:marBottom w:val="0"/>
          <w:divBdr>
            <w:top w:val="none" w:sz="0" w:space="0" w:color="auto"/>
            <w:left w:val="none" w:sz="0" w:space="0" w:color="auto"/>
            <w:bottom w:val="none" w:sz="0" w:space="0" w:color="auto"/>
            <w:right w:val="none" w:sz="0" w:space="0" w:color="auto"/>
          </w:divBdr>
        </w:div>
        <w:div w:id="1132477167">
          <w:marLeft w:val="640"/>
          <w:marRight w:val="0"/>
          <w:marTop w:val="0"/>
          <w:marBottom w:val="0"/>
          <w:divBdr>
            <w:top w:val="none" w:sz="0" w:space="0" w:color="auto"/>
            <w:left w:val="none" w:sz="0" w:space="0" w:color="auto"/>
            <w:bottom w:val="none" w:sz="0" w:space="0" w:color="auto"/>
            <w:right w:val="none" w:sz="0" w:space="0" w:color="auto"/>
          </w:divBdr>
        </w:div>
        <w:div w:id="80180897">
          <w:marLeft w:val="640"/>
          <w:marRight w:val="0"/>
          <w:marTop w:val="0"/>
          <w:marBottom w:val="0"/>
          <w:divBdr>
            <w:top w:val="none" w:sz="0" w:space="0" w:color="auto"/>
            <w:left w:val="none" w:sz="0" w:space="0" w:color="auto"/>
            <w:bottom w:val="none" w:sz="0" w:space="0" w:color="auto"/>
            <w:right w:val="none" w:sz="0" w:space="0" w:color="auto"/>
          </w:divBdr>
        </w:div>
        <w:div w:id="796221172">
          <w:marLeft w:val="640"/>
          <w:marRight w:val="0"/>
          <w:marTop w:val="0"/>
          <w:marBottom w:val="0"/>
          <w:divBdr>
            <w:top w:val="none" w:sz="0" w:space="0" w:color="auto"/>
            <w:left w:val="none" w:sz="0" w:space="0" w:color="auto"/>
            <w:bottom w:val="none" w:sz="0" w:space="0" w:color="auto"/>
            <w:right w:val="none" w:sz="0" w:space="0" w:color="auto"/>
          </w:divBdr>
        </w:div>
        <w:div w:id="1844080444">
          <w:marLeft w:val="640"/>
          <w:marRight w:val="0"/>
          <w:marTop w:val="0"/>
          <w:marBottom w:val="0"/>
          <w:divBdr>
            <w:top w:val="none" w:sz="0" w:space="0" w:color="auto"/>
            <w:left w:val="none" w:sz="0" w:space="0" w:color="auto"/>
            <w:bottom w:val="none" w:sz="0" w:space="0" w:color="auto"/>
            <w:right w:val="none" w:sz="0" w:space="0" w:color="auto"/>
          </w:divBdr>
        </w:div>
        <w:div w:id="1824858049">
          <w:marLeft w:val="640"/>
          <w:marRight w:val="0"/>
          <w:marTop w:val="0"/>
          <w:marBottom w:val="0"/>
          <w:divBdr>
            <w:top w:val="none" w:sz="0" w:space="0" w:color="auto"/>
            <w:left w:val="none" w:sz="0" w:space="0" w:color="auto"/>
            <w:bottom w:val="none" w:sz="0" w:space="0" w:color="auto"/>
            <w:right w:val="none" w:sz="0" w:space="0" w:color="auto"/>
          </w:divBdr>
        </w:div>
      </w:divsChild>
    </w:div>
    <w:div w:id="937173695">
      <w:bodyDiv w:val="1"/>
      <w:marLeft w:val="0"/>
      <w:marRight w:val="0"/>
      <w:marTop w:val="0"/>
      <w:marBottom w:val="0"/>
      <w:divBdr>
        <w:top w:val="none" w:sz="0" w:space="0" w:color="auto"/>
        <w:left w:val="none" w:sz="0" w:space="0" w:color="auto"/>
        <w:bottom w:val="none" w:sz="0" w:space="0" w:color="auto"/>
        <w:right w:val="none" w:sz="0" w:space="0" w:color="auto"/>
      </w:divBdr>
    </w:div>
    <w:div w:id="979729318">
      <w:bodyDiv w:val="1"/>
      <w:marLeft w:val="0"/>
      <w:marRight w:val="0"/>
      <w:marTop w:val="0"/>
      <w:marBottom w:val="0"/>
      <w:divBdr>
        <w:top w:val="none" w:sz="0" w:space="0" w:color="auto"/>
        <w:left w:val="none" w:sz="0" w:space="0" w:color="auto"/>
        <w:bottom w:val="none" w:sz="0" w:space="0" w:color="auto"/>
        <w:right w:val="none" w:sz="0" w:space="0" w:color="auto"/>
      </w:divBdr>
      <w:divsChild>
        <w:div w:id="754785988">
          <w:marLeft w:val="640"/>
          <w:marRight w:val="0"/>
          <w:marTop w:val="0"/>
          <w:marBottom w:val="0"/>
          <w:divBdr>
            <w:top w:val="none" w:sz="0" w:space="0" w:color="auto"/>
            <w:left w:val="none" w:sz="0" w:space="0" w:color="auto"/>
            <w:bottom w:val="none" w:sz="0" w:space="0" w:color="auto"/>
            <w:right w:val="none" w:sz="0" w:space="0" w:color="auto"/>
          </w:divBdr>
        </w:div>
        <w:div w:id="1185097724">
          <w:marLeft w:val="640"/>
          <w:marRight w:val="0"/>
          <w:marTop w:val="0"/>
          <w:marBottom w:val="0"/>
          <w:divBdr>
            <w:top w:val="none" w:sz="0" w:space="0" w:color="auto"/>
            <w:left w:val="none" w:sz="0" w:space="0" w:color="auto"/>
            <w:bottom w:val="none" w:sz="0" w:space="0" w:color="auto"/>
            <w:right w:val="none" w:sz="0" w:space="0" w:color="auto"/>
          </w:divBdr>
        </w:div>
        <w:div w:id="1956598919">
          <w:marLeft w:val="640"/>
          <w:marRight w:val="0"/>
          <w:marTop w:val="0"/>
          <w:marBottom w:val="0"/>
          <w:divBdr>
            <w:top w:val="none" w:sz="0" w:space="0" w:color="auto"/>
            <w:left w:val="none" w:sz="0" w:space="0" w:color="auto"/>
            <w:bottom w:val="none" w:sz="0" w:space="0" w:color="auto"/>
            <w:right w:val="none" w:sz="0" w:space="0" w:color="auto"/>
          </w:divBdr>
        </w:div>
        <w:div w:id="1512186241">
          <w:marLeft w:val="640"/>
          <w:marRight w:val="0"/>
          <w:marTop w:val="0"/>
          <w:marBottom w:val="0"/>
          <w:divBdr>
            <w:top w:val="none" w:sz="0" w:space="0" w:color="auto"/>
            <w:left w:val="none" w:sz="0" w:space="0" w:color="auto"/>
            <w:bottom w:val="none" w:sz="0" w:space="0" w:color="auto"/>
            <w:right w:val="none" w:sz="0" w:space="0" w:color="auto"/>
          </w:divBdr>
        </w:div>
        <w:div w:id="1923025750">
          <w:marLeft w:val="640"/>
          <w:marRight w:val="0"/>
          <w:marTop w:val="0"/>
          <w:marBottom w:val="0"/>
          <w:divBdr>
            <w:top w:val="none" w:sz="0" w:space="0" w:color="auto"/>
            <w:left w:val="none" w:sz="0" w:space="0" w:color="auto"/>
            <w:bottom w:val="none" w:sz="0" w:space="0" w:color="auto"/>
            <w:right w:val="none" w:sz="0" w:space="0" w:color="auto"/>
          </w:divBdr>
        </w:div>
        <w:div w:id="2044478994">
          <w:marLeft w:val="640"/>
          <w:marRight w:val="0"/>
          <w:marTop w:val="0"/>
          <w:marBottom w:val="0"/>
          <w:divBdr>
            <w:top w:val="none" w:sz="0" w:space="0" w:color="auto"/>
            <w:left w:val="none" w:sz="0" w:space="0" w:color="auto"/>
            <w:bottom w:val="none" w:sz="0" w:space="0" w:color="auto"/>
            <w:right w:val="none" w:sz="0" w:space="0" w:color="auto"/>
          </w:divBdr>
        </w:div>
      </w:divsChild>
    </w:div>
    <w:div w:id="998770579">
      <w:bodyDiv w:val="1"/>
      <w:marLeft w:val="0"/>
      <w:marRight w:val="0"/>
      <w:marTop w:val="0"/>
      <w:marBottom w:val="0"/>
      <w:divBdr>
        <w:top w:val="none" w:sz="0" w:space="0" w:color="auto"/>
        <w:left w:val="none" w:sz="0" w:space="0" w:color="auto"/>
        <w:bottom w:val="none" w:sz="0" w:space="0" w:color="auto"/>
        <w:right w:val="none" w:sz="0" w:space="0" w:color="auto"/>
      </w:divBdr>
      <w:divsChild>
        <w:div w:id="706835716">
          <w:marLeft w:val="640"/>
          <w:marRight w:val="0"/>
          <w:marTop w:val="0"/>
          <w:marBottom w:val="0"/>
          <w:divBdr>
            <w:top w:val="none" w:sz="0" w:space="0" w:color="auto"/>
            <w:left w:val="none" w:sz="0" w:space="0" w:color="auto"/>
            <w:bottom w:val="none" w:sz="0" w:space="0" w:color="auto"/>
            <w:right w:val="none" w:sz="0" w:space="0" w:color="auto"/>
          </w:divBdr>
        </w:div>
        <w:div w:id="888540360">
          <w:marLeft w:val="640"/>
          <w:marRight w:val="0"/>
          <w:marTop w:val="0"/>
          <w:marBottom w:val="0"/>
          <w:divBdr>
            <w:top w:val="none" w:sz="0" w:space="0" w:color="auto"/>
            <w:left w:val="none" w:sz="0" w:space="0" w:color="auto"/>
            <w:bottom w:val="none" w:sz="0" w:space="0" w:color="auto"/>
            <w:right w:val="none" w:sz="0" w:space="0" w:color="auto"/>
          </w:divBdr>
        </w:div>
        <w:div w:id="1697342854">
          <w:marLeft w:val="640"/>
          <w:marRight w:val="0"/>
          <w:marTop w:val="0"/>
          <w:marBottom w:val="0"/>
          <w:divBdr>
            <w:top w:val="none" w:sz="0" w:space="0" w:color="auto"/>
            <w:left w:val="none" w:sz="0" w:space="0" w:color="auto"/>
            <w:bottom w:val="none" w:sz="0" w:space="0" w:color="auto"/>
            <w:right w:val="none" w:sz="0" w:space="0" w:color="auto"/>
          </w:divBdr>
        </w:div>
        <w:div w:id="2060586740">
          <w:marLeft w:val="640"/>
          <w:marRight w:val="0"/>
          <w:marTop w:val="0"/>
          <w:marBottom w:val="0"/>
          <w:divBdr>
            <w:top w:val="none" w:sz="0" w:space="0" w:color="auto"/>
            <w:left w:val="none" w:sz="0" w:space="0" w:color="auto"/>
            <w:bottom w:val="none" w:sz="0" w:space="0" w:color="auto"/>
            <w:right w:val="none" w:sz="0" w:space="0" w:color="auto"/>
          </w:divBdr>
        </w:div>
        <w:div w:id="904491383">
          <w:marLeft w:val="640"/>
          <w:marRight w:val="0"/>
          <w:marTop w:val="0"/>
          <w:marBottom w:val="0"/>
          <w:divBdr>
            <w:top w:val="none" w:sz="0" w:space="0" w:color="auto"/>
            <w:left w:val="none" w:sz="0" w:space="0" w:color="auto"/>
            <w:bottom w:val="none" w:sz="0" w:space="0" w:color="auto"/>
            <w:right w:val="none" w:sz="0" w:space="0" w:color="auto"/>
          </w:divBdr>
        </w:div>
        <w:div w:id="463081292">
          <w:marLeft w:val="640"/>
          <w:marRight w:val="0"/>
          <w:marTop w:val="0"/>
          <w:marBottom w:val="0"/>
          <w:divBdr>
            <w:top w:val="none" w:sz="0" w:space="0" w:color="auto"/>
            <w:left w:val="none" w:sz="0" w:space="0" w:color="auto"/>
            <w:bottom w:val="none" w:sz="0" w:space="0" w:color="auto"/>
            <w:right w:val="none" w:sz="0" w:space="0" w:color="auto"/>
          </w:divBdr>
        </w:div>
        <w:div w:id="1848398518">
          <w:marLeft w:val="640"/>
          <w:marRight w:val="0"/>
          <w:marTop w:val="0"/>
          <w:marBottom w:val="0"/>
          <w:divBdr>
            <w:top w:val="none" w:sz="0" w:space="0" w:color="auto"/>
            <w:left w:val="none" w:sz="0" w:space="0" w:color="auto"/>
            <w:bottom w:val="none" w:sz="0" w:space="0" w:color="auto"/>
            <w:right w:val="none" w:sz="0" w:space="0" w:color="auto"/>
          </w:divBdr>
        </w:div>
      </w:divsChild>
    </w:div>
    <w:div w:id="1003316432">
      <w:bodyDiv w:val="1"/>
      <w:marLeft w:val="0"/>
      <w:marRight w:val="0"/>
      <w:marTop w:val="0"/>
      <w:marBottom w:val="0"/>
      <w:divBdr>
        <w:top w:val="none" w:sz="0" w:space="0" w:color="auto"/>
        <w:left w:val="none" w:sz="0" w:space="0" w:color="auto"/>
        <w:bottom w:val="none" w:sz="0" w:space="0" w:color="auto"/>
        <w:right w:val="none" w:sz="0" w:space="0" w:color="auto"/>
      </w:divBdr>
      <w:divsChild>
        <w:div w:id="1368023672">
          <w:marLeft w:val="640"/>
          <w:marRight w:val="0"/>
          <w:marTop w:val="0"/>
          <w:marBottom w:val="0"/>
          <w:divBdr>
            <w:top w:val="none" w:sz="0" w:space="0" w:color="auto"/>
            <w:left w:val="none" w:sz="0" w:space="0" w:color="auto"/>
            <w:bottom w:val="none" w:sz="0" w:space="0" w:color="auto"/>
            <w:right w:val="none" w:sz="0" w:space="0" w:color="auto"/>
          </w:divBdr>
        </w:div>
        <w:div w:id="712929267">
          <w:marLeft w:val="640"/>
          <w:marRight w:val="0"/>
          <w:marTop w:val="0"/>
          <w:marBottom w:val="0"/>
          <w:divBdr>
            <w:top w:val="none" w:sz="0" w:space="0" w:color="auto"/>
            <w:left w:val="none" w:sz="0" w:space="0" w:color="auto"/>
            <w:bottom w:val="none" w:sz="0" w:space="0" w:color="auto"/>
            <w:right w:val="none" w:sz="0" w:space="0" w:color="auto"/>
          </w:divBdr>
        </w:div>
        <w:div w:id="1784497115">
          <w:marLeft w:val="640"/>
          <w:marRight w:val="0"/>
          <w:marTop w:val="0"/>
          <w:marBottom w:val="0"/>
          <w:divBdr>
            <w:top w:val="none" w:sz="0" w:space="0" w:color="auto"/>
            <w:left w:val="none" w:sz="0" w:space="0" w:color="auto"/>
            <w:bottom w:val="none" w:sz="0" w:space="0" w:color="auto"/>
            <w:right w:val="none" w:sz="0" w:space="0" w:color="auto"/>
          </w:divBdr>
        </w:div>
        <w:div w:id="871771240">
          <w:marLeft w:val="640"/>
          <w:marRight w:val="0"/>
          <w:marTop w:val="0"/>
          <w:marBottom w:val="0"/>
          <w:divBdr>
            <w:top w:val="none" w:sz="0" w:space="0" w:color="auto"/>
            <w:left w:val="none" w:sz="0" w:space="0" w:color="auto"/>
            <w:bottom w:val="none" w:sz="0" w:space="0" w:color="auto"/>
            <w:right w:val="none" w:sz="0" w:space="0" w:color="auto"/>
          </w:divBdr>
        </w:div>
        <w:div w:id="785000731">
          <w:marLeft w:val="640"/>
          <w:marRight w:val="0"/>
          <w:marTop w:val="0"/>
          <w:marBottom w:val="0"/>
          <w:divBdr>
            <w:top w:val="none" w:sz="0" w:space="0" w:color="auto"/>
            <w:left w:val="none" w:sz="0" w:space="0" w:color="auto"/>
            <w:bottom w:val="none" w:sz="0" w:space="0" w:color="auto"/>
            <w:right w:val="none" w:sz="0" w:space="0" w:color="auto"/>
          </w:divBdr>
        </w:div>
        <w:div w:id="150175738">
          <w:marLeft w:val="640"/>
          <w:marRight w:val="0"/>
          <w:marTop w:val="0"/>
          <w:marBottom w:val="0"/>
          <w:divBdr>
            <w:top w:val="none" w:sz="0" w:space="0" w:color="auto"/>
            <w:left w:val="none" w:sz="0" w:space="0" w:color="auto"/>
            <w:bottom w:val="none" w:sz="0" w:space="0" w:color="auto"/>
            <w:right w:val="none" w:sz="0" w:space="0" w:color="auto"/>
          </w:divBdr>
        </w:div>
        <w:div w:id="1057779942">
          <w:marLeft w:val="640"/>
          <w:marRight w:val="0"/>
          <w:marTop w:val="0"/>
          <w:marBottom w:val="0"/>
          <w:divBdr>
            <w:top w:val="none" w:sz="0" w:space="0" w:color="auto"/>
            <w:left w:val="none" w:sz="0" w:space="0" w:color="auto"/>
            <w:bottom w:val="none" w:sz="0" w:space="0" w:color="auto"/>
            <w:right w:val="none" w:sz="0" w:space="0" w:color="auto"/>
          </w:divBdr>
        </w:div>
        <w:div w:id="1142189457">
          <w:marLeft w:val="640"/>
          <w:marRight w:val="0"/>
          <w:marTop w:val="0"/>
          <w:marBottom w:val="0"/>
          <w:divBdr>
            <w:top w:val="none" w:sz="0" w:space="0" w:color="auto"/>
            <w:left w:val="none" w:sz="0" w:space="0" w:color="auto"/>
            <w:bottom w:val="none" w:sz="0" w:space="0" w:color="auto"/>
            <w:right w:val="none" w:sz="0" w:space="0" w:color="auto"/>
          </w:divBdr>
        </w:div>
        <w:div w:id="117069139">
          <w:marLeft w:val="640"/>
          <w:marRight w:val="0"/>
          <w:marTop w:val="0"/>
          <w:marBottom w:val="0"/>
          <w:divBdr>
            <w:top w:val="none" w:sz="0" w:space="0" w:color="auto"/>
            <w:left w:val="none" w:sz="0" w:space="0" w:color="auto"/>
            <w:bottom w:val="none" w:sz="0" w:space="0" w:color="auto"/>
            <w:right w:val="none" w:sz="0" w:space="0" w:color="auto"/>
          </w:divBdr>
        </w:div>
        <w:div w:id="2004699303">
          <w:marLeft w:val="640"/>
          <w:marRight w:val="0"/>
          <w:marTop w:val="0"/>
          <w:marBottom w:val="0"/>
          <w:divBdr>
            <w:top w:val="none" w:sz="0" w:space="0" w:color="auto"/>
            <w:left w:val="none" w:sz="0" w:space="0" w:color="auto"/>
            <w:bottom w:val="none" w:sz="0" w:space="0" w:color="auto"/>
            <w:right w:val="none" w:sz="0" w:space="0" w:color="auto"/>
          </w:divBdr>
        </w:div>
        <w:div w:id="1142969663">
          <w:marLeft w:val="640"/>
          <w:marRight w:val="0"/>
          <w:marTop w:val="0"/>
          <w:marBottom w:val="0"/>
          <w:divBdr>
            <w:top w:val="none" w:sz="0" w:space="0" w:color="auto"/>
            <w:left w:val="none" w:sz="0" w:space="0" w:color="auto"/>
            <w:bottom w:val="none" w:sz="0" w:space="0" w:color="auto"/>
            <w:right w:val="none" w:sz="0" w:space="0" w:color="auto"/>
          </w:divBdr>
        </w:div>
        <w:div w:id="2054771775">
          <w:marLeft w:val="640"/>
          <w:marRight w:val="0"/>
          <w:marTop w:val="0"/>
          <w:marBottom w:val="0"/>
          <w:divBdr>
            <w:top w:val="none" w:sz="0" w:space="0" w:color="auto"/>
            <w:left w:val="none" w:sz="0" w:space="0" w:color="auto"/>
            <w:bottom w:val="none" w:sz="0" w:space="0" w:color="auto"/>
            <w:right w:val="none" w:sz="0" w:space="0" w:color="auto"/>
          </w:divBdr>
        </w:div>
        <w:div w:id="540244981">
          <w:marLeft w:val="640"/>
          <w:marRight w:val="0"/>
          <w:marTop w:val="0"/>
          <w:marBottom w:val="0"/>
          <w:divBdr>
            <w:top w:val="none" w:sz="0" w:space="0" w:color="auto"/>
            <w:left w:val="none" w:sz="0" w:space="0" w:color="auto"/>
            <w:bottom w:val="none" w:sz="0" w:space="0" w:color="auto"/>
            <w:right w:val="none" w:sz="0" w:space="0" w:color="auto"/>
          </w:divBdr>
        </w:div>
        <w:div w:id="28997706">
          <w:marLeft w:val="640"/>
          <w:marRight w:val="0"/>
          <w:marTop w:val="0"/>
          <w:marBottom w:val="0"/>
          <w:divBdr>
            <w:top w:val="none" w:sz="0" w:space="0" w:color="auto"/>
            <w:left w:val="none" w:sz="0" w:space="0" w:color="auto"/>
            <w:bottom w:val="none" w:sz="0" w:space="0" w:color="auto"/>
            <w:right w:val="none" w:sz="0" w:space="0" w:color="auto"/>
          </w:divBdr>
        </w:div>
        <w:div w:id="1254631569">
          <w:marLeft w:val="640"/>
          <w:marRight w:val="0"/>
          <w:marTop w:val="0"/>
          <w:marBottom w:val="0"/>
          <w:divBdr>
            <w:top w:val="none" w:sz="0" w:space="0" w:color="auto"/>
            <w:left w:val="none" w:sz="0" w:space="0" w:color="auto"/>
            <w:bottom w:val="none" w:sz="0" w:space="0" w:color="auto"/>
            <w:right w:val="none" w:sz="0" w:space="0" w:color="auto"/>
          </w:divBdr>
        </w:div>
        <w:div w:id="1410808606">
          <w:marLeft w:val="640"/>
          <w:marRight w:val="0"/>
          <w:marTop w:val="0"/>
          <w:marBottom w:val="0"/>
          <w:divBdr>
            <w:top w:val="none" w:sz="0" w:space="0" w:color="auto"/>
            <w:left w:val="none" w:sz="0" w:space="0" w:color="auto"/>
            <w:bottom w:val="none" w:sz="0" w:space="0" w:color="auto"/>
            <w:right w:val="none" w:sz="0" w:space="0" w:color="auto"/>
          </w:divBdr>
        </w:div>
        <w:div w:id="80419902">
          <w:marLeft w:val="640"/>
          <w:marRight w:val="0"/>
          <w:marTop w:val="0"/>
          <w:marBottom w:val="0"/>
          <w:divBdr>
            <w:top w:val="none" w:sz="0" w:space="0" w:color="auto"/>
            <w:left w:val="none" w:sz="0" w:space="0" w:color="auto"/>
            <w:bottom w:val="none" w:sz="0" w:space="0" w:color="auto"/>
            <w:right w:val="none" w:sz="0" w:space="0" w:color="auto"/>
          </w:divBdr>
        </w:div>
        <w:div w:id="2083290254">
          <w:marLeft w:val="640"/>
          <w:marRight w:val="0"/>
          <w:marTop w:val="0"/>
          <w:marBottom w:val="0"/>
          <w:divBdr>
            <w:top w:val="none" w:sz="0" w:space="0" w:color="auto"/>
            <w:left w:val="none" w:sz="0" w:space="0" w:color="auto"/>
            <w:bottom w:val="none" w:sz="0" w:space="0" w:color="auto"/>
            <w:right w:val="none" w:sz="0" w:space="0" w:color="auto"/>
          </w:divBdr>
        </w:div>
        <w:div w:id="1983804988">
          <w:marLeft w:val="640"/>
          <w:marRight w:val="0"/>
          <w:marTop w:val="0"/>
          <w:marBottom w:val="0"/>
          <w:divBdr>
            <w:top w:val="none" w:sz="0" w:space="0" w:color="auto"/>
            <w:left w:val="none" w:sz="0" w:space="0" w:color="auto"/>
            <w:bottom w:val="none" w:sz="0" w:space="0" w:color="auto"/>
            <w:right w:val="none" w:sz="0" w:space="0" w:color="auto"/>
          </w:divBdr>
        </w:div>
        <w:div w:id="2039549968">
          <w:marLeft w:val="640"/>
          <w:marRight w:val="0"/>
          <w:marTop w:val="0"/>
          <w:marBottom w:val="0"/>
          <w:divBdr>
            <w:top w:val="none" w:sz="0" w:space="0" w:color="auto"/>
            <w:left w:val="none" w:sz="0" w:space="0" w:color="auto"/>
            <w:bottom w:val="none" w:sz="0" w:space="0" w:color="auto"/>
            <w:right w:val="none" w:sz="0" w:space="0" w:color="auto"/>
          </w:divBdr>
        </w:div>
      </w:divsChild>
    </w:div>
    <w:div w:id="1032994127">
      <w:bodyDiv w:val="1"/>
      <w:marLeft w:val="0"/>
      <w:marRight w:val="0"/>
      <w:marTop w:val="0"/>
      <w:marBottom w:val="0"/>
      <w:divBdr>
        <w:top w:val="none" w:sz="0" w:space="0" w:color="auto"/>
        <w:left w:val="none" w:sz="0" w:space="0" w:color="auto"/>
        <w:bottom w:val="none" w:sz="0" w:space="0" w:color="auto"/>
        <w:right w:val="none" w:sz="0" w:space="0" w:color="auto"/>
      </w:divBdr>
      <w:divsChild>
        <w:div w:id="2080865297">
          <w:marLeft w:val="0"/>
          <w:marRight w:val="0"/>
          <w:marTop w:val="0"/>
          <w:marBottom w:val="0"/>
          <w:divBdr>
            <w:top w:val="none" w:sz="0" w:space="0" w:color="auto"/>
            <w:left w:val="none" w:sz="0" w:space="0" w:color="auto"/>
            <w:bottom w:val="none" w:sz="0" w:space="0" w:color="auto"/>
            <w:right w:val="none" w:sz="0" w:space="0" w:color="auto"/>
          </w:divBdr>
          <w:divsChild>
            <w:div w:id="2023311675">
              <w:marLeft w:val="0"/>
              <w:marRight w:val="0"/>
              <w:marTop w:val="0"/>
              <w:marBottom w:val="0"/>
              <w:divBdr>
                <w:top w:val="none" w:sz="0" w:space="0" w:color="auto"/>
                <w:left w:val="none" w:sz="0" w:space="0" w:color="auto"/>
                <w:bottom w:val="none" w:sz="0" w:space="0" w:color="auto"/>
                <w:right w:val="none" w:sz="0" w:space="0" w:color="auto"/>
              </w:divBdr>
              <w:divsChild>
                <w:div w:id="127069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581178">
      <w:bodyDiv w:val="1"/>
      <w:marLeft w:val="0"/>
      <w:marRight w:val="0"/>
      <w:marTop w:val="0"/>
      <w:marBottom w:val="0"/>
      <w:divBdr>
        <w:top w:val="none" w:sz="0" w:space="0" w:color="auto"/>
        <w:left w:val="none" w:sz="0" w:space="0" w:color="auto"/>
        <w:bottom w:val="none" w:sz="0" w:space="0" w:color="auto"/>
        <w:right w:val="none" w:sz="0" w:space="0" w:color="auto"/>
      </w:divBdr>
      <w:divsChild>
        <w:div w:id="1441683360">
          <w:marLeft w:val="640"/>
          <w:marRight w:val="0"/>
          <w:marTop w:val="0"/>
          <w:marBottom w:val="0"/>
          <w:divBdr>
            <w:top w:val="none" w:sz="0" w:space="0" w:color="auto"/>
            <w:left w:val="none" w:sz="0" w:space="0" w:color="auto"/>
            <w:bottom w:val="none" w:sz="0" w:space="0" w:color="auto"/>
            <w:right w:val="none" w:sz="0" w:space="0" w:color="auto"/>
          </w:divBdr>
        </w:div>
        <w:div w:id="1060522574">
          <w:marLeft w:val="640"/>
          <w:marRight w:val="0"/>
          <w:marTop w:val="0"/>
          <w:marBottom w:val="0"/>
          <w:divBdr>
            <w:top w:val="none" w:sz="0" w:space="0" w:color="auto"/>
            <w:left w:val="none" w:sz="0" w:space="0" w:color="auto"/>
            <w:bottom w:val="none" w:sz="0" w:space="0" w:color="auto"/>
            <w:right w:val="none" w:sz="0" w:space="0" w:color="auto"/>
          </w:divBdr>
        </w:div>
        <w:div w:id="1011570024">
          <w:marLeft w:val="640"/>
          <w:marRight w:val="0"/>
          <w:marTop w:val="0"/>
          <w:marBottom w:val="0"/>
          <w:divBdr>
            <w:top w:val="none" w:sz="0" w:space="0" w:color="auto"/>
            <w:left w:val="none" w:sz="0" w:space="0" w:color="auto"/>
            <w:bottom w:val="none" w:sz="0" w:space="0" w:color="auto"/>
            <w:right w:val="none" w:sz="0" w:space="0" w:color="auto"/>
          </w:divBdr>
        </w:div>
        <w:div w:id="463429073">
          <w:marLeft w:val="640"/>
          <w:marRight w:val="0"/>
          <w:marTop w:val="0"/>
          <w:marBottom w:val="0"/>
          <w:divBdr>
            <w:top w:val="none" w:sz="0" w:space="0" w:color="auto"/>
            <w:left w:val="none" w:sz="0" w:space="0" w:color="auto"/>
            <w:bottom w:val="none" w:sz="0" w:space="0" w:color="auto"/>
            <w:right w:val="none" w:sz="0" w:space="0" w:color="auto"/>
          </w:divBdr>
        </w:div>
        <w:div w:id="795366718">
          <w:marLeft w:val="640"/>
          <w:marRight w:val="0"/>
          <w:marTop w:val="0"/>
          <w:marBottom w:val="0"/>
          <w:divBdr>
            <w:top w:val="none" w:sz="0" w:space="0" w:color="auto"/>
            <w:left w:val="none" w:sz="0" w:space="0" w:color="auto"/>
            <w:bottom w:val="none" w:sz="0" w:space="0" w:color="auto"/>
            <w:right w:val="none" w:sz="0" w:space="0" w:color="auto"/>
          </w:divBdr>
        </w:div>
        <w:div w:id="993335199">
          <w:marLeft w:val="640"/>
          <w:marRight w:val="0"/>
          <w:marTop w:val="0"/>
          <w:marBottom w:val="0"/>
          <w:divBdr>
            <w:top w:val="none" w:sz="0" w:space="0" w:color="auto"/>
            <w:left w:val="none" w:sz="0" w:space="0" w:color="auto"/>
            <w:bottom w:val="none" w:sz="0" w:space="0" w:color="auto"/>
            <w:right w:val="none" w:sz="0" w:space="0" w:color="auto"/>
          </w:divBdr>
        </w:div>
        <w:div w:id="907110200">
          <w:marLeft w:val="640"/>
          <w:marRight w:val="0"/>
          <w:marTop w:val="0"/>
          <w:marBottom w:val="0"/>
          <w:divBdr>
            <w:top w:val="none" w:sz="0" w:space="0" w:color="auto"/>
            <w:left w:val="none" w:sz="0" w:space="0" w:color="auto"/>
            <w:bottom w:val="none" w:sz="0" w:space="0" w:color="auto"/>
            <w:right w:val="none" w:sz="0" w:space="0" w:color="auto"/>
          </w:divBdr>
        </w:div>
        <w:div w:id="1939290885">
          <w:marLeft w:val="640"/>
          <w:marRight w:val="0"/>
          <w:marTop w:val="0"/>
          <w:marBottom w:val="0"/>
          <w:divBdr>
            <w:top w:val="none" w:sz="0" w:space="0" w:color="auto"/>
            <w:left w:val="none" w:sz="0" w:space="0" w:color="auto"/>
            <w:bottom w:val="none" w:sz="0" w:space="0" w:color="auto"/>
            <w:right w:val="none" w:sz="0" w:space="0" w:color="auto"/>
          </w:divBdr>
        </w:div>
        <w:div w:id="1300573832">
          <w:marLeft w:val="640"/>
          <w:marRight w:val="0"/>
          <w:marTop w:val="0"/>
          <w:marBottom w:val="0"/>
          <w:divBdr>
            <w:top w:val="none" w:sz="0" w:space="0" w:color="auto"/>
            <w:left w:val="none" w:sz="0" w:space="0" w:color="auto"/>
            <w:bottom w:val="none" w:sz="0" w:space="0" w:color="auto"/>
            <w:right w:val="none" w:sz="0" w:space="0" w:color="auto"/>
          </w:divBdr>
        </w:div>
      </w:divsChild>
    </w:div>
    <w:div w:id="1058820993">
      <w:bodyDiv w:val="1"/>
      <w:marLeft w:val="0"/>
      <w:marRight w:val="0"/>
      <w:marTop w:val="0"/>
      <w:marBottom w:val="0"/>
      <w:divBdr>
        <w:top w:val="none" w:sz="0" w:space="0" w:color="auto"/>
        <w:left w:val="none" w:sz="0" w:space="0" w:color="auto"/>
        <w:bottom w:val="none" w:sz="0" w:space="0" w:color="auto"/>
        <w:right w:val="none" w:sz="0" w:space="0" w:color="auto"/>
      </w:divBdr>
      <w:divsChild>
        <w:div w:id="478034843">
          <w:marLeft w:val="640"/>
          <w:marRight w:val="0"/>
          <w:marTop w:val="0"/>
          <w:marBottom w:val="0"/>
          <w:divBdr>
            <w:top w:val="none" w:sz="0" w:space="0" w:color="auto"/>
            <w:left w:val="none" w:sz="0" w:space="0" w:color="auto"/>
            <w:bottom w:val="none" w:sz="0" w:space="0" w:color="auto"/>
            <w:right w:val="none" w:sz="0" w:space="0" w:color="auto"/>
          </w:divBdr>
        </w:div>
        <w:div w:id="940796875">
          <w:marLeft w:val="640"/>
          <w:marRight w:val="0"/>
          <w:marTop w:val="0"/>
          <w:marBottom w:val="0"/>
          <w:divBdr>
            <w:top w:val="none" w:sz="0" w:space="0" w:color="auto"/>
            <w:left w:val="none" w:sz="0" w:space="0" w:color="auto"/>
            <w:bottom w:val="none" w:sz="0" w:space="0" w:color="auto"/>
            <w:right w:val="none" w:sz="0" w:space="0" w:color="auto"/>
          </w:divBdr>
        </w:div>
        <w:div w:id="1907687662">
          <w:marLeft w:val="640"/>
          <w:marRight w:val="0"/>
          <w:marTop w:val="0"/>
          <w:marBottom w:val="0"/>
          <w:divBdr>
            <w:top w:val="none" w:sz="0" w:space="0" w:color="auto"/>
            <w:left w:val="none" w:sz="0" w:space="0" w:color="auto"/>
            <w:bottom w:val="none" w:sz="0" w:space="0" w:color="auto"/>
            <w:right w:val="none" w:sz="0" w:space="0" w:color="auto"/>
          </w:divBdr>
        </w:div>
        <w:div w:id="592590473">
          <w:marLeft w:val="640"/>
          <w:marRight w:val="0"/>
          <w:marTop w:val="0"/>
          <w:marBottom w:val="0"/>
          <w:divBdr>
            <w:top w:val="none" w:sz="0" w:space="0" w:color="auto"/>
            <w:left w:val="none" w:sz="0" w:space="0" w:color="auto"/>
            <w:bottom w:val="none" w:sz="0" w:space="0" w:color="auto"/>
            <w:right w:val="none" w:sz="0" w:space="0" w:color="auto"/>
          </w:divBdr>
        </w:div>
        <w:div w:id="1118910462">
          <w:marLeft w:val="640"/>
          <w:marRight w:val="0"/>
          <w:marTop w:val="0"/>
          <w:marBottom w:val="0"/>
          <w:divBdr>
            <w:top w:val="none" w:sz="0" w:space="0" w:color="auto"/>
            <w:left w:val="none" w:sz="0" w:space="0" w:color="auto"/>
            <w:bottom w:val="none" w:sz="0" w:space="0" w:color="auto"/>
            <w:right w:val="none" w:sz="0" w:space="0" w:color="auto"/>
          </w:divBdr>
        </w:div>
        <w:div w:id="408163462">
          <w:marLeft w:val="640"/>
          <w:marRight w:val="0"/>
          <w:marTop w:val="0"/>
          <w:marBottom w:val="0"/>
          <w:divBdr>
            <w:top w:val="none" w:sz="0" w:space="0" w:color="auto"/>
            <w:left w:val="none" w:sz="0" w:space="0" w:color="auto"/>
            <w:bottom w:val="none" w:sz="0" w:space="0" w:color="auto"/>
            <w:right w:val="none" w:sz="0" w:space="0" w:color="auto"/>
          </w:divBdr>
        </w:div>
        <w:div w:id="1890995882">
          <w:marLeft w:val="640"/>
          <w:marRight w:val="0"/>
          <w:marTop w:val="0"/>
          <w:marBottom w:val="0"/>
          <w:divBdr>
            <w:top w:val="none" w:sz="0" w:space="0" w:color="auto"/>
            <w:left w:val="none" w:sz="0" w:space="0" w:color="auto"/>
            <w:bottom w:val="none" w:sz="0" w:space="0" w:color="auto"/>
            <w:right w:val="none" w:sz="0" w:space="0" w:color="auto"/>
          </w:divBdr>
        </w:div>
        <w:div w:id="1657102637">
          <w:marLeft w:val="640"/>
          <w:marRight w:val="0"/>
          <w:marTop w:val="0"/>
          <w:marBottom w:val="0"/>
          <w:divBdr>
            <w:top w:val="none" w:sz="0" w:space="0" w:color="auto"/>
            <w:left w:val="none" w:sz="0" w:space="0" w:color="auto"/>
            <w:bottom w:val="none" w:sz="0" w:space="0" w:color="auto"/>
            <w:right w:val="none" w:sz="0" w:space="0" w:color="auto"/>
          </w:divBdr>
        </w:div>
        <w:div w:id="682361130">
          <w:marLeft w:val="640"/>
          <w:marRight w:val="0"/>
          <w:marTop w:val="0"/>
          <w:marBottom w:val="0"/>
          <w:divBdr>
            <w:top w:val="none" w:sz="0" w:space="0" w:color="auto"/>
            <w:left w:val="none" w:sz="0" w:space="0" w:color="auto"/>
            <w:bottom w:val="none" w:sz="0" w:space="0" w:color="auto"/>
            <w:right w:val="none" w:sz="0" w:space="0" w:color="auto"/>
          </w:divBdr>
        </w:div>
        <w:div w:id="867791856">
          <w:marLeft w:val="640"/>
          <w:marRight w:val="0"/>
          <w:marTop w:val="0"/>
          <w:marBottom w:val="0"/>
          <w:divBdr>
            <w:top w:val="none" w:sz="0" w:space="0" w:color="auto"/>
            <w:left w:val="none" w:sz="0" w:space="0" w:color="auto"/>
            <w:bottom w:val="none" w:sz="0" w:space="0" w:color="auto"/>
            <w:right w:val="none" w:sz="0" w:space="0" w:color="auto"/>
          </w:divBdr>
        </w:div>
        <w:div w:id="1641183470">
          <w:marLeft w:val="640"/>
          <w:marRight w:val="0"/>
          <w:marTop w:val="0"/>
          <w:marBottom w:val="0"/>
          <w:divBdr>
            <w:top w:val="none" w:sz="0" w:space="0" w:color="auto"/>
            <w:left w:val="none" w:sz="0" w:space="0" w:color="auto"/>
            <w:bottom w:val="none" w:sz="0" w:space="0" w:color="auto"/>
            <w:right w:val="none" w:sz="0" w:space="0" w:color="auto"/>
          </w:divBdr>
        </w:div>
        <w:div w:id="2108034698">
          <w:marLeft w:val="640"/>
          <w:marRight w:val="0"/>
          <w:marTop w:val="0"/>
          <w:marBottom w:val="0"/>
          <w:divBdr>
            <w:top w:val="none" w:sz="0" w:space="0" w:color="auto"/>
            <w:left w:val="none" w:sz="0" w:space="0" w:color="auto"/>
            <w:bottom w:val="none" w:sz="0" w:space="0" w:color="auto"/>
            <w:right w:val="none" w:sz="0" w:space="0" w:color="auto"/>
          </w:divBdr>
        </w:div>
        <w:div w:id="1163473513">
          <w:marLeft w:val="640"/>
          <w:marRight w:val="0"/>
          <w:marTop w:val="0"/>
          <w:marBottom w:val="0"/>
          <w:divBdr>
            <w:top w:val="none" w:sz="0" w:space="0" w:color="auto"/>
            <w:left w:val="none" w:sz="0" w:space="0" w:color="auto"/>
            <w:bottom w:val="none" w:sz="0" w:space="0" w:color="auto"/>
            <w:right w:val="none" w:sz="0" w:space="0" w:color="auto"/>
          </w:divBdr>
        </w:div>
        <w:div w:id="139157304">
          <w:marLeft w:val="640"/>
          <w:marRight w:val="0"/>
          <w:marTop w:val="0"/>
          <w:marBottom w:val="0"/>
          <w:divBdr>
            <w:top w:val="none" w:sz="0" w:space="0" w:color="auto"/>
            <w:left w:val="none" w:sz="0" w:space="0" w:color="auto"/>
            <w:bottom w:val="none" w:sz="0" w:space="0" w:color="auto"/>
            <w:right w:val="none" w:sz="0" w:space="0" w:color="auto"/>
          </w:divBdr>
        </w:div>
        <w:div w:id="2083480459">
          <w:marLeft w:val="640"/>
          <w:marRight w:val="0"/>
          <w:marTop w:val="0"/>
          <w:marBottom w:val="0"/>
          <w:divBdr>
            <w:top w:val="none" w:sz="0" w:space="0" w:color="auto"/>
            <w:left w:val="none" w:sz="0" w:space="0" w:color="auto"/>
            <w:bottom w:val="none" w:sz="0" w:space="0" w:color="auto"/>
            <w:right w:val="none" w:sz="0" w:space="0" w:color="auto"/>
          </w:divBdr>
        </w:div>
        <w:div w:id="1863283228">
          <w:marLeft w:val="640"/>
          <w:marRight w:val="0"/>
          <w:marTop w:val="0"/>
          <w:marBottom w:val="0"/>
          <w:divBdr>
            <w:top w:val="none" w:sz="0" w:space="0" w:color="auto"/>
            <w:left w:val="none" w:sz="0" w:space="0" w:color="auto"/>
            <w:bottom w:val="none" w:sz="0" w:space="0" w:color="auto"/>
            <w:right w:val="none" w:sz="0" w:space="0" w:color="auto"/>
          </w:divBdr>
        </w:div>
        <w:div w:id="1301183569">
          <w:marLeft w:val="640"/>
          <w:marRight w:val="0"/>
          <w:marTop w:val="0"/>
          <w:marBottom w:val="0"/>
          <w:divBdr>
            <w:top w:val="none" w:sz="0" w:space="0" w:color="auto"/>
            <w:left w:val="none" w:sz="0" w:space="0" w:color="auto"/>
            <w:bottom w:val="none" w:sz="0" w:space="0" w:color="auto"/>
            <w:right w:val="none" w:sz="0" w:space="0" w:color="auto"/>
          </w:divBdr>
        </w:div>
        <w:div w:id="1331635718">
          <w:marLeft w:val="640"/>
          <w:marRight w:val="0"/>
          <w:marTop w:val="0"/>
          <w:marBottom w:val="0"/>
          <w:divBdr>
            <w:top w:val="none" w:sz="0" w:space="0" w:color="auto"/>
            <w:left w:val="none" w:sz="0" w:space="0" w:color="auto"/>
            <w:bottom w:val="none" w:sz="0" w:space="0" w:color="auto"/>
            <w:right w:val="none" w:sz="0" w:space="0" w:color="auto"/>
          </w:divBdr>
        </w:div>
        <w:div w:id="898630742">
          <w:marLeft w:val="640"/>
          <w:marRight w:val="0"/>
          <w:marTop w:val="0"/>
          <w:marBottom w:val="0"/>
          <w:divBdr>
            <w:top w:val="none" w:sz="0" w:space="0" w:color="auto"/>
            <w:left w:val="none" w:sz="0" w:space="0" w:color="auto"/>
            <w:bottom w:val="none" w:sz="0" w:space="0" w:color="auto"/>
            <w:right w:val="none" w:sz="0" w:space="0" w:color="auto"/>
          </w:divBdr>
        </w:div>
        <w:div w:id="1502115427">
          <w:marLeft w:val="640"/>
          <w:marRight w:val="0"/>
          <w:marTop w:val="0"/>
          <w:marBottom w:val="0"/>
          <w:divBdr>
            <w:top w:val="none" w:sz="0" w:space="0" w:color="auto"/>
            <w:left w:val="none" w:sz="0" w:space="0" w:color="auto"/>
            <w:bottom w:val="none" w:sz="0" w:space="0" w:color="auto"/>
            <w:right w:val="none" w:sz="0" w:space="0" w:color="auto"/>
          </w:divBdr>
        </w:div>
        <w:div w:id="1911651952">
          <w:marLeft w:val="640"/>
          <w:marRight w:val="0"/>
          <w:marTop w:val="0"/>
          <w:marBottom w:val="0"/>
          <w:divBdr>
            <w:top w:val="none" w:sz="0" w:space="0" w:color="auto"/>
            <w:left w:val="none" w:sz="0" w:space="0" w:color="auto"/>
            <w:bottom w:val="none" w:sz="0" w:space="0" w:color="auto"/>
            <w:right w:val="none" w:sz="0" w:space="0" w:color="auto"/>
          </w:divBdr>
        </w:div>
      </w:divsChild>
    </w:div>
    <w:div w:id="1058825847">
      <w:bodyDiv w:val="1"/>
      <w:marLeft w:val="0"/>
      <w:marRight w:val="0"/>
      <w:marTop w:val="0"/>
      <w:marBottom w:val="0"/>
      <w:divBdr>
        <w:top w:val="none" w:sz="0" w:space="0" w:color="auto"/>
        <w:left w:val="none" w:sz="0" w:space="0" w:color="auto"/>
        <w:bottom w:val="none" w:sz="0" w:space="0" w:color="auto"/>
        <w:right w:val="none" w:sz="0" w:space="0" w:color="auto"/>
      </w:divBdr>
      <w:divsChild>
        <w:div w:id="1723213122">
          <w:marLeft w:val="640"/>
          <w:marRight w:val="0"/>
          <w:marTop w:val="0"/>
          <w:marBottom w:val="0"/>
          <w:divBdr>
            <w:top w:val="none" w:sz="0" w:space="0" w:color="auto"/>
            <w:left w:val="none" w:sz="0" w:space="0" w:color="auto"/>
            <w:bottom w:val="none" w:sz="0" w:space="0" w:color="auto"/>
            <w:right w:val="none" w:sz="0" w:space="0" w:color="auto"/>
          </w:divBdr>
        </w:div>
        <w:div w:id="1560087870">
          <w:marLeft w:val="640"/>
          <w:marRight w:val="0"/>
          <w:marTop w:val="0"/>
          <w:marBottom w:val="0"/>
          <w:divBdr>
            <w:top w:val="none" w:sz="0" w:space="0" w:color="auto"/>
            <w:left w:val="none" w:sz="0" w:space="0" w:color="auto"/>
            <w:bottom w:val="none" w:sz="0" w:space="0" w:color="auto"/>
            <w:right w:val="none" w:sz="0" w:space="0" w:color="auto"/>
          </w:divBdr>
        </w:div>
        <w:div w:id="571894822">
          <w:marLeft w:val="640"/>
          <w:marRight w:val="0"/>
          <w:marTop w:val="0"/>
          <w:marBottom w:val="0"/>
          <w:divBdr>
            <w:top w:val="none" w:sz="0" w:space="0" w:color="auto"/>
            <w:left w:val="none" w:sz="0" w:space="0" w:color="auto"/>
            <w:bottom w:val="none" w:sz="0" w:space="0" w:color="auto"/>
            <w:right w:val="none" w:sz="0" w:space="0" w:color="auto"/>
          </w:divBdr>
        </w:div>
        <w:div w:id="150952751">
          <w:marLeft w:val="640"/>
          <w:marRight w:val="0"/>
          <w:marTop w:val="0"/>
          <w:marBottom w:val="0"/>
          <w:divBdr>
            <w:top w:val="none" w:sz="0" w:space="0" w:color="auto"/>
            <w:left w:val="none" w:sz="0" w:space="0" w:color="auto"/>
            <w:bottom w:val="none" w:sz="0" w:space="0" w:color="auto"/>
            <w:right w:val="none" w:sz="0" w:space="0" w:color="auto"/>
          </w:divBdr>
        </w:div>
        <w:div w:id="711271331">
          <w:marLeft w:val="640"/>
          <w:marRight w:val="0"/>
          <w:marTop w:val="0"/>
          <w:marBottom w:val="0"/>
          <w:divBdr>
            <w:top w:val="none" w:sz="0" w:space="0" w:color="auto"/>
            <w:left w:val="none" w:sz="0" w:space="0" w:color="auto"/>
            <w:bottom w:val="none" w:sz="0" w:space="0" w:color="auto"/>
            <w:right w:val="none" w:sz="0" w:space="0" w:color="auto"/>
          </w:divBdr>
        </w:div>
        <w:div w:id="1178543411">
          <w:marLeft w:val="640"/>
          <w:marRight w:val="0"/>
          <w:marTop w:val="0"/>
          <w:marBottom w:val="0"/>
          <w:divBdr>
            <w:top w:val="none" w:sz="0" w:space="0" w:color="auto"/>
            <w:left w:val="none" w:sz="0" w:space="0" w:color="auto"/>
            <w:bottom w:val="none" w:sz="0" w:space="0" w:color="auto"/>
            <w:right w:val="none" w:sz="0" w:space="0" w:color="auto"/>
          </w:divBdr>
        </w:div>
        <w:div w:id="774984186">
          <w:marLeft w:val="640"/>
          <w:marRight w:val="0"/>
          <w:marTop w:val="0"/>
          <w:marBottom w:val="0"/>
          <w:divBdr>
            <w:top w:val="none" w:sz="0" w:space="0" w:color="auto"/>
            <w:left w:val="none" w:sz="0" w:space="0" w:color="auto"/>
            <w:bottom w:val="none" w:sz="0" w:space="0" w:color="auto"/>
            <w:right w:val="none" w:sz="0" w:space="0" w:color="auto"/>
          </w:divBdr>
        </w:div>
        <w:div w:id="1948807185">
          <w:marLeft w:val="640"/>
          <w:marRight w:val="0"/>
          <w:marTop w:val="0"/>
          <w:marBottom w:val="0"/>
          <w:divBdr>
            <w:top w:val="none" w:sz="0" w:space="0" w:color="auto"/>
            <w:left w:val="none" w:sz="0" w:space="0" w:color="auto"/>
            <w:bottom w:val="none" w:sz="0" w:space="0" w:color="auto"/>
            <w:right w:val="none" w:sz="0" w:space="0" w:color="auto"/>
          </w:divBdr>
        </w:div>
        <w:div w:id="2024283466">
          <w:marLeft w:val="640"/>
          <w:marRight w:val="0"/>
          <w:marTop w:val="0"/>
          <w:marBottom w:val="0"/>
          <w:divBdr>
            <w:top w:val="none" w:sz="0" w:space="0" w:color="auto"/>
            <w:left w:val="none" w:sz="0" w:space="0" w:color="auto"/>
            <w:bottom w:val="none" w:sz="0" w:space="0" w:color="auto"/>
            <w:right w:val="none" w:sz="0" w:space="0" w:color="auto"/>
          </w:divBdr>
        </w:div>
        <w:div w:id="693655470">
          <w:marLeft w:val="640"/>
          <w:marRight w:val="0"/>
          <w:marTop w:val="0"/>
          <w:marBottom w:val="0"/>
          <w:divBdr>
            <w:top w:val="none" w:sz="0" w:space="0" w:color="auto"/>
            <w:left w:val="none" w:sz="0" w:space="0" w:color="auto"/>
            <w:bottom w:val="none" w:sz="0" w:space="0" w:color="auto"/>
            <w:right w:val="none" w:sz="0" w:space="0" w:color="auto"/>
          </w:divBdr>
        </w:div>
      </w:divsChild>
    </w:div>
    <w:div w:id="1059130058">
      <w:bodyDiv w:val="1"/>
      <w:marLeft w:val="0"/>
      <w:marRight w:val="0"/>
      <w:marTop w:val="0"/>
      <w:marBottom w:val="0"/>
      <w:divBdr>
        <w:top w:val="none" w:sz="0" w:space="0" w:color="auto"/>
        <w:left w:val="none" w:sz="0" w:space="0" w:color="auto"/>
        <w:bottom w:val="none" w:sz="0" w:space="0" w:color="auto"/>
        <w:right w:val="none" w:sz="0" w:space="0" w:color="auto"/>
      </w:divBdr>
      <w:divsChild>
        <w:div w:id="88086178">
          <w:marLeft w:val="640"/>
          <w:marRight w:val="0"/>
          <w:marTop w:val="0"/>
          <w:marBottom w:val="0"/>
          <w:divBdr>
            <w:top w:val="none" w:sz="0" w:space="0" w:color="auto"/>
            <w:left w:val="none" w:sz="0" w:space="0" w:color="auto"/>
            <w:bottom w:val="none" w:sz="0" w:space="0" w:color="auto"/>
            <w:right w:val="none" w:sz="0" w:space="0" w:color="auto"/>
          </w:divBdr>
        </w:div>
        <w:div w:id="1253514727">
          <w:marLeft w:val="640"/>
          <w:marRight w:val="0"/>
          <w:marTop w:val="0"/>
          <w:marBottom w:val="0"/>
          <w:divBdr>
            <w:top w:val="none" w:sz="0" w:space="0" w:color="auto"/>
            <w:left w:val="none" w:sz="0" w:space="0" w:color="auto"/>
            <w:bottom w:val="none" w:sz="0" w:space="0" w:color="auto"/>
            <w:right w:val="none" w:sz="0" w:space="0" w:color="auto"/>
          </w:divBdr>
        </w:div>
        <w:div w:id="740100494">
          <w:marLeft w:val="640"/>
          <w:marRight w:val="0"/>
          <w:marTop w:val="0"/>
          <w:marBottom w:val="0"/>
          <w:divBdr>
            <w:top w:val="none" w:sz="0" w:space="0" w:color="auto"/>
            <w:left w:val="none" w:sz="0" w:space="0" w:color="auto"/>
            <w:bottom w:val="none" w:sz="0" w:space="0" w:color="auto"/>
            <w:right w:val="none" w:sz="0" w:space="0" w:color="auto"/>
          </w:divBdr>
        </w:div>
        <w:div w:id="351802397">
          <w:marLeft w:val="640"/>
          <w:marRight w:val="0"/>
          <w:marTop w:val="0"/>
          <w:marBottom w:val="0"/>
          <w:divBdr>
            <w:top w:val="none" w:sz="0" w:space="0" w:color="auto"/>
            <w:left w:val="none" w:sz="0" w:space="0" w:color="auto"/>
            <w:bottom w:val="none" w:sz="0" w:space="0" w:color="auto"/>
            <w:right w:val="none" w:sz="0" w:space="0" w:color="auto"/>
          </w:divBdr>
        </w:div>
        <w:div w:id="627514251">
          <w:marLeft w:val="640"/>
          <w:marRight w:val="0"/>
          <w:marTop w:val="0"/>
          <w:marBottom w:val="0"/>
          <w:divBdr>
            <w:top w:val="none" w:sz="0" w:space="0" w:color="auto"/>
            <w:left w:val="none" w:sz="0" w:space="0" w:color="auto"/>
            <w:bottom w:val="none" w:sz="0" w:space="0" w:color="auto"/>
            <w:right w:val="none" w:sz="0" w:space="0" w:color="auto"/>
          </w:divBdr>
        </w:div>
        <w:div w:id="600837543">
          <w:marLeft w:val="640"/>
          <w:marRight w:val="0"/>
          <w:marTop w:val="0"/>
          <w:marBottom w:val="0"/>
          <w:divBdr>
            <w:top w:val="none" w:sz="0" w:space="0" w:color="auto"/>
            <w:left w:val="none" w:sz="0" w:space="0" w:color="auto"/>
            <w:bottom w:val="none" w:sz="0" w:space="0" w:color="auto"/>
            <w:right w:val="none" w:sz="0" w:space="0" w:color="auto"/>
          </w:divBdr>
        </w:div>
        <w:div w:id="1507939930">
          <w:marLeft w:val="640"/>
          <w:marRight w:val="0"/>
          <w:marTop w:val="0"/>
          <w:marBottom w:val="0"/>
          <w:divBdr>
            <w:top w:val="none" w:sz="0" w:space="0" w:color="auto"/>
            <w:left w:val="none" w:sz="0" w:space="0" w:color="auto"/>
            <w:bottom w:val="none" w:sz="0" w:space="0" w:color="auto"/>
            <w:right w:val="none" w:sz="0" w:space="0" w:color="auto"/>
          </w:divBdr>
        </w:div>
        <w:div w:id="1266041082">
          <w:marLeft w:val="640"/>
          <w:marRight w:val="0"/>
          <w:marTop w:val="0"/>
          <w:marBottom w:val="0"/>
          <w:divBdr>
            <w:top w:val="none" w:sz="0" w:space="0" w:color="auto"/>
            <w:left w:val="none" w:sz="0" w:space="0" w:color="auto"/>
            <w:bottom w:val="none" w:sz="0" w:space="0" w:color="auto"/>
            <w:right w:val="none" w:sz="0" w:space="0" w:color="auto"/>
          </w:divBdr>
        </w:div>
      </w:divsChild>
    </w:div>
    <w:div w:id="1095444036">
      <w:bodyDiv w:val="1"/>
      <w:marLeft w:val="0"/>
      <w:marRight w:val="0"/>
      <w:marTop w:val="0"/>
      <w:marBottom w:val="0"/>
      <w:divBdr>
        <w:top w:val="none" w:sz="0" w:space="0" w:color="auto"/>
        <w:left w:val="none" w:sz="0" w:space="0" w:color="auto"/>
        <w:bottom w:val="none" w:sz="0" w:space="0" w:color="auto"/>
        <w:right w:val="none" w:sz="0" w:space="0" w:color="auto"/>
      </w:divBdr>
      <w:divsChild>
        <w:div w:id="1968926490">
          <w:marLeft w:val="640"/>
          <w:marRight w:val="0"/>
          <w:marTop w:val="0"/>
          <w:marBottom w:val="0"/>
          <w:divBdr>
            <w:top w:val="none" w:sz="0" w:space="0" w:color="auto"/>
            <w:left w:val="none" w:sz="0" w:space="0" w:color="auto"/>
            <w:bottom w:val="none" w:sz="0" w:space="0" w:color="auto"/>
            <w:right w:val="none" w:sz="0" w:space="0" w:color="auto"/>
          </w:divBdr>
        </w:div>
        <w:div w:id="1619799407">
          <w:marLeft w:val="640"/>
          <w:marRight w:val="0"/>
          <w:marTop w:val="0"/>
          <w:marBottom w:val="0"/>
          <w:divBdr>
            <w:top w:val="none" w:sz="0" w:space="0" w:color="auto"/>
            <w:left w:val="none" w:sz="0" w:space="0" w:color="auto"/>
            <w:bottom w:val="none" w:sz="0" w:space="0" w:color="auto"/>
            <w:right w:val="none" w:sz="0" w:space="0" w:color="auto"/>
          </w:divBdr>
        </w:div>
        <w:div w:id="417092297">
          <w:marLeft w:val="640"/>
          <w:marRight w:val="0"/>
          <w:marTop w:val="0"/>
          <w:marBottom w:val="0"/>
          <w:divBdr>
            <w:top w:val="none" w:sz="0" w:space="0" w:color="auto"/>
            <w:left w:val="none" w:sz="0" w:space="0" w:color="auto"/>
            <w:bottom w:val="none" w:sz="0" w:space="0" w:color="auto"/>
            <w:right w:val="none" w:sz="0" w:space="0" w:color="auto"/>
          </w:divBdr>
        </w:div>
        <w:div w:id="167015633">
          <w:marLeft w:val="640"/>
          <w:marRight w:val="0"/>
          <w:marTop w:val="0"/>
          <w:marBottom w:val="0"/>
          <w:divBdr>
            <w:top w:val="none" w:sz="0" w:space="0" w:color="auto"/>
            <w:left w:val="none" w:sz="0" w:space="0" w:color="auto"/>
            <w:bottom w:val="none" w:sz="0" w:space="0" w:color="auto"/>
            <w:right w:val="none" w:sz="0" w:space="0" w:color="auto"/>
          </w:divBdr>
        </w:div>
        <w:div w:id="576552679">
          <w:marLeft w:val="640"/>
          <w:marRight w:val="0"/>
          <w:marTop w:val="0"/>
          <w:marBottom w:val="0"/>
          <w:divBdr>
            <w:top w:val="none" w:sz="0" w:space="0" w:color="auto"/>
            <w:left w:val="none" w:sz="0" w:space="0" w:color="auto"/>
            <w:bottom w:val="none" w:sz="0" w:space="0" w:color="auto"/>
            <w:right w:val="none" w:sz="0" w:space="0" w:color="auto"/>
          </w:divBdr>
        </w:div>
        <w:div w:id="86005038">
          <w:marLeft w:val="640"/>
          <w:marRight w:val="0"/>
          <w:marTop w:val="0"/>
          <w:marBottom w:val="0"/>
          <w:divBdr>
            <w:top w:val="none" w:sz="0" w:space="0" w:color="auto"/>
            <w:left w:val="none" w:sz="0" w:space="0" w:color="auto"/>
            <w:bottom w:val="none" w:sz="0" w:space="0" w:color="auto"/>
            <w:right w:val="none" w:sz="0" w:space="0" w:color="auto"/>
          </w:divBdr>
        </w:div>
        <w:div w:id="1457601422">
          <w:marLeft w:val="640"/>
          <w:marRight w:val="0"/>
          <w:marTop w:val="0"/>
          <w:marBottom w:val="0"/>
          <w:divBdr>
            <w:top w:val="none" w:sz="0" w:space="0" w:color="auto"/>
            <w:left w:val="none" w:sz="0" w:space="0" w:color="auto"/>
            <w:bottom w:val="none" w:sz="0" w:space="0" w:color="auto"/>
            <w:right w:val="none" w:sz="0" w:space="0" w:color="auto"/>
          </w:divBdr>
        </w:div>
        <w:div w:id="1100569309">
          <w:marLeft w:val="640"/>
          <w:marRight w:val="0"/>
          <w:marTop w:val="0"/>
          <w:marBottom w:val="0"/>
          <w:divBdr>
            <w:top w:val="none" w:sz="0" w:space="0" w:color="auto"/>
            <w:left w:val="none" w:sz="0" w:space="0" w:color="auto"/>
            <w:bottom w:val="none" w:sz="0" w:space="0" w:color="auto"/>
            <w:right w:val="none" w:sz="0" w:space="0" w:color="auto"/>
          </w:divBdr>
        </w:div>
        <w:div w:id="1819881373">
          <w:marLeft w:val="640"/>
          <w:marRight w:val="0"/>
          <w:marTop w:val="0"/>
          <w:marBottom w:val="0"/>
          <w:divBdr>
            <w:top w:val="none" w:sz="0" w:space="0" w:color="auto"/>
            <w:left w:val="none" w:sz="0" w:space="0" w:color="auto"/>
            <w:bottom w:val="none" w:sz="0" w:space="0" w:color="auto"/>
            <w:right w:val="none" w:sz="0" w:space="0" w:color="auto"/>
          </w:divBdr>
        </w:div>
        <w:div w:id="579483318">
          <w:marLeft w:val="640"/>
          <w:marRight w:val="0"/>
          <w:marTop w:val="0"/>
          <w:marBottom w:val="0"/>
          <w:divBdr>
            <w:top w:val="none" w:sz="0" w:space="0" w:color="auto"/>
            <w:left w:val="none" w:sz="0" w:space="0" w:color="auto"/>
            <w:bottom w:val="none" w:sz="0" w:space="0" w:color="auto"/>
            <w:right w:val="none" w:sz="0" w:space="0" w:color="auto"/>
          </w:divBdr>
        </w:div>
        <w:div w:id="2139950611">
          <w:marLeft w:val="640"/>
          <w:marRight w:val="0"/>
          <w:marTop w:val="0"/>
          <w:marBottom w:val="0"/>
          <w:divBdr>
            <w:top w:val="none" w:sz="0" w:space="0" w:color="auto"/>
            <w:left w:val="none" w:sz="0" w:space="0" w:color="auto"/>
            <w:bottom w:val="none" w:sz="0" w:space="0" w:color="auto"/>
            <w:right w:val="none" w:sz="0" w:space="0" w:color="auto"/>
          </w:divBdr>
        </w:div>
        <w:div w:id="1902400042">
          <w:marLeft w:val="640"/>
          <w:marRight w:val="0"/>
          <w:marTop w:val="0"/>
          <w:marBottom w:val="0"/>
          <w:divBdr>
            <w:top w:val="none" w:sz="0" w:space="0" w:color="auto"/>
            <w:left w:val="none" w:sz="0" w:space="0" w:color="auto"/>
            <w:bottom w:val="none" w:sz="0" w:space="0" w:color="auto"/>
            <w:right w:val="none" w:sz="0" w:space="0" w:color="auto"/>
          </w:divBdr>
        </w:div>
        <w:div w:id="882212732">
          <w:marLeft w:val="640"/>
          <w:marRight w:val="0"/>
          <w:marTop w:val="0"/>
          <w:marBottom w:val="0"/>
          <w:divBdr>
            <w:top w:val="none" w:sz="0" w:space="0" w:color="auto"/>
            <w:left w:val="none" w:sz="0" w:space="0" w:color="auto"/>
            <w:bottom w:val="none" w:sz="0" w:space="0" w:color="auto"/>
            <w:right w:val="none" w:sz="0" w:space="0" w:color="auto"/>
          </w:divBdr>
        </w:div>
        <w:div w:id="1639069747">
          <w:marLeft w:val="640"/>
          <w:marRight w:val="0"/>
          <w:marTop w:val="0"/>
          <w:marBottom w:val="0"/>
          <w:divBdr>
            <w:top w:val="none" w:sz="0" w:space="0" w:color="auto"/>
            <w:left w:val="none" w:sz="0" w:space="0" w:color="auto"/>
            <w:bottom w:val="none" w:sz="0" w:space="0" w:color="auto"/>
            <w:right w:val="none" w:sz="0" w:space="0" w:color="auto"/>
          </w:divBdr>
        </w:div>
        <w:div w:id="397090663">
          <w:marLeft w:val="640"/>
          <w:marRight w:val="0"/>
          <w:marTop w:val="0"/>
          <w:marBottom w:val="0"/>
          <w:divBdr>
            <w:top w:val="none" w:sz="0" w:space="0" w:color="auto"/>
            <w:left w:val="none" w:sz="0" w:space="0" w:color="auto"/>
            <w:bottom w:val="none" w:sz="0" w:space="0" w:color="auto"/>
            <w:right w:val="none" w:sz="0" w:space="0" w:color="auto"/>
          </w:divBdr>
        </w:div>
        <w:div w:id="897283949">
          <w:marLeft w:val="640"/>
          <w:marRight w:val="0"/>
          <w:marTop w:val="0"/>
          <w:marBottom w:val="0"/>
          <w:divBdr>
            <w:top w:val="none" w:sz="0" w:space="0" w:color="auto"/>
            <w:left w:val="none" w:sz="0" w:space="0" w:color="auto"/>
            <w:bottom w:val="none" w:sz="0" w:space="0" w:color="auto"/>
            <w:right w:val="none" w:sz="0" w:space="0" w:color="auto"/>
          </w:divBdr>
        </w:div>
      </w:divsChild>
    </w:div>
    <w:div w:id="1103720154">
      <w:bodyDiv w:val="1"/>
      <w:marLeft w:val="0"/>
      <w:marRight w:val="0"/>
      <w:marTop w:val="0"/>
      <w:marBottom w:val="0"/>
      <w:divBdr>
        <w:top w:val="none" w:sz="0" w:space="0" w:color="auto"/>
        <w:left w:val="none" w:sz="0" w:space="0" w:color="auto"/>
        <w:bottom w:val="none" w:sz="0" w:space="0" w:color="auto"/>
        <w:right w:val="none" w:sz="0" w:space="0" w:color="auto"/>
      </w:divBdr>
      <w:divsChild>
        <w:div w:id="661811229">
          <w:marLeft w:val="480"/>
          <w:marRight w:val="0"/>
          <w:marTop w:val="0"/>
          <w:marBottom w:val="0"/>
          <w:divBdr>
            <w:top w:val="none" w:sz="0" w:space="0" w:color="auto"/>
            <w:left w:val="none" w:sz="0" w:space="0" w:color="auto"/>
            <w:bottom w:val="none" w:sz="0" w:space="0" w:color="auto"/>
            <w:right w:val="none" w:sz="0" w:space="0" w:color="auto"/>
          </w:divBdr>
        </w:div>
        <w:div w:id="1088119716">
          <w:marLeft w:val="480"/>
          <w:marRight w:val="0"/>
          <w:marTop w:val="0"/>
          <w:marBottom w:val="0"/>
          <w:divBdr>
            <w:top w:val="none" w:sz="0" w:space="0" w:color="auto"/>
            <w:left w:val="none" w:sz="0" w:space="0" w:color="auto"/>
            <w:bottom w:val="none" w:sz="0" w:space="0" w:color="auto"/>
            <w:right w:val="none" w:sz="0" w:space="0" w:color="auto"/>
          </w:divBdr>
        </w:div>
        <w:div w:id="1036082791">
          <w:marLeft w:val="480"/>
          <w:marRight w:val="0"/>
          <w:marTop w:val="0"/>
          <w:marBottom w:val="0"/>
          <w:divBdr>
            <w:top w:val="none" w:sz="0" w:space="0" w:color="auto"/>
            <w:left w:val="none" w:sz="0" w:space="0" w:color="auto"/>
            <w:bottom w:val="none" w:sz="0" w:space="0" w:color="auto"/>
            <w:right w:val="none" w:sz="0" w:space="0" w:color="auto"/>
          </w:divBdr>
        </w:div>
        <w:div w:id="755588372">
          <w:marLeft w:val="480"/>
          <w:marRight w:val="0"/>
          <w:marTop w:val="0"/>
          <w:marBottom w:val="0"/>
          <w:divBdr>
            <w:top w:val="none" w:sz="0" w:space="0" w:color="auto"/>
            <w:left w:val="none" w:sz="0" w:space="0" w:color="auto"/>
            <w:bottom w:val="none" w:sz="0" w:space="0" w:color="auto"/>
            <w:right w:val="none" w:sz="0" w:space="0" w:color="auto"/>
          </w:divBdr>
        </w:div>
        <w:div w:id="1620408384">
          <w:marLeft w:val="480"/>
          <w:marRight w:val="0"/>
          <w:marTop w:val="0"/>
          <w:marBottom w:val="0"/>
          <w:divBdr>
            <w:top w:val="none" w:sz="0" w:space="0" w:color="auto"/>
            <w:left w:val="none" w:sz="0" w:space="0" w:color="auto"/>
            <w:bottom w:val="none" w:sz="0" w:space="0" w:color="auto"/>
            <w:right w:val="none" w:sz="0" w:space="0" w:color="auto"/>
          </w:divBdr>
        </w:div>
        <w:div w:id="1624115529">
          <w:marLeft w:val="480"/>
          <w:marRight w:val="0"/>
          <w:marTop w:val="0"/>
          <w:marBottom w:val="0"/>
          <w:divBdr>
            <w:top w:val="none" w:sz="0" w:space="0" w:color="auto"/>
            <w:left w:val="none" w:sz="0" w:space="0" w:color="auto"/>
            <w:bottom w:val="none" w:sz="0" w:space="0" w:color="auto"/>
            <w:right w:val="none" w:sz="0" w:space="0" w:color="auto"/>
          </w:divBdr>
        </w:div>
        <w:div w:id="963270179">
          <w:marLeft w:val="480"/>
          <w:marRight w:val="0"/>
          <w:marTop w:val="0"/>
          <w:marBottom w:val="0"/>
          <w:divBdr>
            <w:top w:val="none" w:sz="0" w:space="0" w:color="auto"/>
            <w:left w:val="none" w:sz="0" w:space="0" w:color="auto"/>
            <w:bottom w:val="none" w:sz="0" w:space="0" w:color="auto"/>
            <w:right w:val="none" w:sz="0" w:space="0" w:color="auto"/>
          </w:divBdr>
        </w:div>
        <w:div w:id="294068466">
          <w:marLeft w:val="480"/>
          <w:marRight w:val="0"/>
          <w:marTop w:val="0"/>
          <w:marBottom w:val="0"/>
          <w:divBdr>
            <w:top w:val="none" w:sz="0" w:space="0" w:color="auto"/>
            <w:left w:val="none" w:sz="0" w:space="0" w:color="auto"/>
            <w:bottom w:val="none" w:sz="0" w:space="0" w:color="auto"/>
            <w:right w:val="none" w:sz="0" w:space="0" w:color="auto"/>
          </w:divBdr>
        </w:div>
        <w:div w:id="1846477576">
          <w:marLeft w:val="480"/>
          <w:marRight w:val="0"/>
          <w:marTop w:val="0"/>
          <w:marBottom w:val="0"/>
          <w:divBdr>
            <w:top w:val="none" w:sz="0" w:space="0" w:color="auto"/>
            <w:left w:val="none" w:sz="0" w:space="0" w:color="auto"/>
            <w:bottom w:val="none" w:sz="0" w:space="0" w:color="auto"/>
            <w:right w:val="none" w:sz="0" w:space="0" w:color="auto"/>
          </w:divBdr>
        </w:div>
        <w:div w:id="1096638708">
          <w:marLeft w:val="480"/>
          <w:marRight w:val="0"/>
          <w:marTop w:val="0"/>
          <w:marBottom w:val="0"/>
          <w:divBdr>
            <w:top w:val="none" w:sz="0" w:space="0" w:color="auto"/>
            <w:left w:val="none" w:sz="0" w:space="0" w:color="auto"/>
            <w:bottom w:val="none" w:sz="0" w:space="0" w:color="auto"/>
            <w:right w:val="none" w:sz="0" w:space="0" w:color="auto"/>
          </w:divBdr>
        </w:div>
        <w:div w:id="558058682">
          <w:marLeft w:val="480"/>
          <w:marRight w:val="0"/>
          <w:marTop w:val="0"/>
          <w:marBottom w:val="0"/>
          <w:divBdr>
            <w:top w:val="none" w:sz="0" w:space="0" w:color="auto"/>
            <w:left w:val="none" w:sz="0" w:space="0" w:color="auto"/>
            <w:bottom w:val="none" w:sz="0" w:space="0" w:color="auto"/>
            <w:right w:val="none" w:sz="0" w:space="0" w:color="auto"/>
          </w:divBdr>
        </w:div>
        <w:div w:id="628584193">
          <w:marLeft w:val="480"/>
          <w:marRight w:val="0"/>
          <w:marTop w:val="0"/>
          <w:marBottom w:val="0"/>
          <w:divBdr>
            <w:top w:val="none" w:sz="0" w:space="0" w:color="auto"/>
            <w:left w:val="none" w:sz="0" w:space="0" w:color="auto"/>
            <w:bottom w:val="none" w:sz="0" w:space="0" w:color="auto"/>
            <w:right w:val="none" w:sz="0" w:space="0" w:color="auto"/>
          </w:divBdr>
        </w:div>
        <w:div w:id="721055183">
          <w:marLeft w:val="480"/>
          <w:marRight w:val="0"/>
          <w:marTop w:val="0"/>
          <w:marBottom w:val="0"/>
          <w:divBdr>
            <w:top w:val="none" w:sz="0" w:space="0" w:color="auto"/>
            <w:left w:val="none" w:sz="0" w:space="0" w:color="auto"/>
            <w:bottom w:val="none" w:sz="0" w:space="0" w:color="auto"/>
            <w:right w:val="none" w:sz="0" w:space="0" w:color="auto"/>
          </w:divBdr>
        </w:div>
      </w:divsChild>
    </w:div>
    <w:div w:id="1178039586">
      <w:bodyDiv w:val="1"/>
      <w:marLeft w:val="0"/>
      <w:marRight w:val="0"/>
      <w:marTop w:val="0"/>
      <w:marBottom w:val="0"/>
      <w:divBdr>
        <w:top w:val="none" w:sz="0" w:space="0" w:color="auto"/>
        <w:left w:val="none" w:sz="0" w:space="0" w:color="auto"/>
        <w:bottom w:val="none" w:sz="0" w:space="0" w:color="auto"/>
        <w:right w:val="none" w:sz="0" w:space="0" w:color="auto"/>
      </w:divBdr>
      <w:divsChild>
        <w:div w:id="1390691461">
          <w:marLeft w:val="0"/>
          <w:marRight w:val="0"/>
          <w:marTop w:val="0"/>
          <w:marBottom w:val="0"/>
          <w:divBdr>
            <w:top w:val="none" w:sz="0" w:space="0" w:color="auto"/>
            <w:left w:val="none" w:sz="0" w:space="0" w:color="auto"/>
            <w:bottom w:val="none" w:sz="0" w:space="0" w:color="auto"/>
            <w:right w:val="none" w:sz="0" w:space="0" w:color="auto"/>
          </w:divBdr>
          <w:divsChild>
            <w:div w:id="569971071">
              <w:marLeft w:val="0"/>
              <w:marRight w:val="0"/>
              <w:marTop w:val="0"/>
              <w:marBottom w:val="0"/>
              <w:divBdr>
                <w:top w:val="none" w:sz="0" w:space="0" w:color="auto"/>
                <w:left w:val="none" w:sz="0" w:space="0" w:color="auto"/>
                <w:bottom w:val="none" w:sz="0" w:space="0" w:color="auto"/>
                <w:right w:val="none" w:sz="0" w:space="0" w:color="auto"/>
              </w:divBdr>
              <w:divsChild>
                <w:div w:id="3994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091148">
      <w:bodyDiv w:val="1"/>
      <w:marLeft w:val="0"/>
      <w:marRight w:val="0"/>
      <w:marTop w:val="0"/>
      <w:marBottom w:val="0"/>
      <w:divBdr>
        <w:top w:val="none" w:sz="0" w:space="0" w:color="auto"/>
        <w:left w:val="none" w:sz="0" w:space="0" w:color="auto"/>
        <w:bottom w:val="none" w:sz="0" w:space="0" w:color="auto"/>
        <w:right w:val="none" w:sz="0" w:space="0" w:color="auto"/>
      </w:divBdr>
    </w:div>
    <w:div w:id="1186943591">
      <w:bodyDiv w:val="1"/>
      <w:marLeft w:val="0"/>
      <w:marRight w:val="0"/>
      <w:marTop w:val="0"/>
      <w:marBottom w:val="0"/>
      <w:divBdr>
        <w:top w:val="none" w:sz="0" w:space="0" w:color="auto"/>
        <w:left w:val="none" w:sz="0" w:space="0" w:color="auto"/>
        <w:bottom w:val="none" w:sz="0" w:space="0" w:color="auto"/>
        <w:right w:val="none" w:sz="0" w:space="0" w:color="auto"/>
      </w:divBdr>
      <w:divsChild>
        <w:div w:id="1102073925">
          <w:marLeft w:val="640"/>
          <w:marRight w:val="0"/>
          <w:marTop w:val="0"/>
          <w:marBottom w:val="0"/>
          <w:divBdr>
            <w:top w:val="none" w:sz="0" w:space="0" w:color="auto"/>
            <w:left w:val="none" w:sz="0" w:space="0" w:color="auto"/>
            <w:bottom w:val="none" w:sz="0" w:space="0" w:color="auto"/>
            <w:right w:val="none" w:sz="0" w:space="0" w:color="auto"/>
          </w:divBdr>
        </w:div>
        <w:div w:id="2031639971">
          <w:marLeft w:val="640"/>
          <w:marRight w:val="0"/>
          <w:marTop w:val="0"/>
          <w:marBottom w:val="0"/>
          <w:divBdr>
            <w:top w:val="none" w:sz="0" w:space="0" w:color="auto"/>
            <w:left w:val="none" w:sz="0" w:space="0" w:color="auto"/>
            <w:bottom w:val="none" w:sz="0" w:space="0" w:color="auto"/>
            <w:right w:val="none" w:sz="0" w:space="0" w:color="auto"/>
          </w:divBdr>
        </w:div>
        <w:div w:id="1626235007">
          <w:marLeft w:val="640"/>
          <w:marRight w:val="0"/>
          <w:marTop w:val="0"/>
          <w:marBottom w:val="0"/>
          <w:divBdr>
            <w:top w:val="none" w:sz="0" w:space="0" w:color="auto"/>
            <w:left w:val="none" w:sz="0" w:space="0" w:color="auto"/>
            <w:bottom w:val="none" w:sz="0" w:space="0" w:color="auto"/>
            <w:right w:val="none" w:sz="0" w:space="0" w:color="auto"/>
          </w:divBdr>
        </w:div>
        <w:div w:id="354577761">
          <w:marLeft w:val="640"/>
          <w:marRight w:val="0"/>
          <w:marTop w:val="0"/>
          <w:marBottom w:val="0"/>
          <w:divBdr>
            <w:top w:val="none" w:sz="0" w:space="0" w:color="auto"/>
            <w:left w:val="none" w:sz="0" w:space="0" w:color="auto"/>
            <w:bottom w:val="none" w:sz="0" w:space="0" w:color="auto"/>
            <w:right w:val="none" w:sz="0" w:space="0" w:color="auto"/>
          </w:divBdr>
        </w:div>
        <w:div w:id="1521551639">
          <w:marLeft w:val="640"/>
          <w:marRight w:val="0"/>
          <w:marTop w:val="0"/>
          <w:marBottom w:val="0"/>
          <w:divBdr>
            <w:top w:val="none" w:sz="0" w:space="0" w:color="auto"/>
            <w:left w:val="none" w:sz="0" w:space="0" w:color="auto"/>
            <w:bottom w:val="none" w:sz="0" w:space="0" w:color="auto"/>
            <w:right w:val="none" w:sz="0" w:space="0" w:color="auto"/>
          </w:divBdr>
        </w:div>
        <w:div w:id="1304429123">
          <w:marLeft w:val="640"/>
          <w:marRight w:val="0"/>
          <w:marTop w:val="0"/>
          <w:marBottom w:val="0"/>
          <w:divBdr>
            <w:top w:val="none" w:sz="0" w:space="0" w:color="auto"/>
            <w:left w:val="none" w:sz="0" w:space="0" w:color="auto"/>
            <w:bottom w:val="none" w:sz="0" w:space="0" w:color="auto"/>
            <w:right w:val="none" w:sz="0" w:space="0" w:color="auto"/>
          </w:divBdr>
        </w:div>
        <w:div w:id="1313291289">
          <w:marLeft w:val="640"/>
          <w:marRight w:val="0"/>
          <w:marTop w:val="0"/>
          <w:marBottom w:val="0"/>
          <w:divBdr>
            <w:top w:val="none" w:sz="0" w:space="0" w:color="auto"/>
            <w:left w:val="none" w:sz="0" w:space="0" w:color="auto"/>
            <w:bottom w:val="none" w:sz="0" w:space="0" w:color="auto"/>
            <w:right w:val="none" w:sz="0" w:space="0" w:color="auto"/>
          </w:divBdr>
        </w:div>
        <w:div w:id="354884480">
          <w:marLeft w:val="640"/>
          <w:marRight w:val="0"/>
          <w:marTop w:val="0"/>
          <w:marBottom w:val="0"/>
          <w:divBdr>
            <w:top w:val="none" w:sz="0" w:space="0" w:color="auto"/>
            <w:left w:val="none" w:sz="0" w:space="0" w:color="auto"/>
            <w:bottom w:val="none" w:sz="0" w:space="0" w:color="auto"/>
            <w:right w:val="none" w:sz="0" w:space="0" w:color="auto"/>
          </w:divBdr>
        </w:div>
        <w:div w:id="210390124">
          <w:marLeft w:val="640"/>
          <w:marRight w:val="0"/>
          <w:marTop w:val="0"/>
          <w:marBottom w:val="0"/>
          <w:divBdr>
            <w:top w:val="none" w:sz="0" w:space="0" w:color="auto"/>
            <w:left w:val="none" w:sz="0" w:space="0" w:color="auto"/>
            <w:bottom w:val="none" w:sz="0" w:space="0" w:color="auto"/>
            <w:right w:val="none" w:sz="0" w:space="0" w:color="auto"/>
          </w:divBdr>
        </w:div>
        <w:div w:id="2059015996">
          <w:marLeft w:val="640"/>
          <w:marRight w:val="0"/>
          <w:marTop w:val="0"/>
          <w:marBottom w:val="0"/>
          <w:divBdr>
            <w:top w:val="none" w:sz="0" w:space="0" w:color="auto"/>
            <w:left w:val="none" w:sz="0" w:space="0" w:color="auto"/>
            <w:bottom w:val="none" w:sz="0" w:space="0" w:color="auto"/>
            <w:right w:val="none" w:sz="0" w:space="0" w:color="auto"/>
          </w:divBdr>
        </w:div>
        <w:div w:id="2022319584">
          <w:marLeft w:val="640"/>
          <w:marRight w:val="0"/>
          <w:marTop w:val="0"/>
          <w:marBottom w:val="0"/>
          <w:divBdr>
            <w:top w:val="none" w:sz="0" w:space="0" w:color="auto"/>
            <w:left w:val="none" w:sz="0" w:space="0" w:color="auto"/>
            <w:bottom w:val="none" w:sz="0" w:space="0" w:color="auto"/>
            <w:right w:val="none" w:sz="0" w:space="0" w:color="auto"/>
          </w:divBdr>
        </w:div>
        <w:div w:id="559292200">
          <w:marLeft w:val="640"/>
          <w:marRight w:val="0"/>
          <w:marTop w:val="0"/>
          <w:marBottom w:val="0"/>
          <w:divBdr>
            <w:top w:val="none" w:sz="0" w:space="0" w:color="auto"/>
            <w:left w:val="none" w:sz="0" w:space="0" w:color="auto"/>
            <w:bottom w:val="none" w:sz="0" w:space="0" w:color="auto"/>
            <w:right w:val="none" w:sz="0" w:space="0" w:color="auto"/>
          </w:divBdr>
        </w:div>
        <w:div w:id="1088621187">
          <w:marLeft w:val="640"/>
          <w:marRight w:val="0"/>
          <w:marTop w:val="0"/>
          <w:marBottom w:val="0"/>
          <w:divBdr>
            <w:top w:val="none" w:sz="0" w:space="0" w:color="auto"/>
            <w:left w:val="none" w:sz="0" w:space="0" w:color="auto"/>
            <w:bottom w:val="none" w:sz="0" w:space="0" w:color="auto"/>
            <w:right w:val="none" w:sz="0" w:space="0" w:color="auto"/>
          </w:divBdr>
        </w:div>
        <w:div w:id="1417364478">
          <w:marLeft w:val="640"/>
          <w:marRight w:val="0"/>
          <w:marTop w:val="0"/>
          <w:marBottom w:val="0"/>
          <w:divBdr>
            <w:top w:val="none" w:sz="0" w:space="0" w:color="auto"/>
            <w:left w:val="none" w:sz="0" w:space="0" w:color="auto"/>
            <w:bottom w:val="none" w:sz="0" w:space="0" w:color="auto"/>
            <w:right w:val="none" w:sz="0" w:space="0" w:color="auto"/>
          </w:divBdr>
        </w:div>
        <w:div w:id="29693953">
          <w:marLeft w:val="640"/>
          <w:marRight w:val="0"/>
          <w:marTop w:val="0"/>
          <w:marBottom w:val="0"/>
          <w:divBdr>
            <w:top w:val="none" w:sz="0" w:space="0" w:color="auto"/>
            <w:left w:val="none" w:sz="0" w:space="0" w:color="auto"/>
            <w:bottom w:val="none" w:sz="0" w:space="0" w:color="auto"/>
            <w:right w:val="none" w:sz="0" w:space="0" w:color="auto"/>
          </w:divBdr>
        </w:div>
        <w:div w:id="1886990781">
          <w:marLeft w:val="640"/>
          <w:marRight w:val="0"/>
          <w:marTop w:val="0"/>
          <w:marBottom w:val="0"/>
          <w:divBdr>
            <w:top w:val="none" w:sz="0" w:space="0" w:color="auto"/>
            <w:left w:val="none" w:sz="0" w:space="0" w:color="auto"/>
            <w:bottom w:val="none" w:sz="0" w:space="0" w:color="auto"/>
            <w:right w:val="none" w:sz="0" w:space="0" w:color="auto"/>
          </w:divBdr>
        </w:div>
        <w:div w:id="607739809">
          <w:marLeft w:val="640"/>
          <w:marRight w:val="0"/>
          <w:marTop w:val="0"/>
          <w:marBottom w:val="0"/>
          <w:divBdr>
            <w:top w:val="none" w:sz="0" w:space="0" w:color="auto"/>
            <w:left w:val="none" w:sz="0" w:space="0" w:color="auto"/>
            <w:bottom w:val="none" w:sz="0" w:space="0" w:color="auto"/>
            <w:right w:val="none" w:sz="0" w:space="0" w:color="auto"/>
          </w:divBdr>
        </w:div>
      </w:divsChild>
    </w:div>
    <w:div w:id="1207765978">
      <w:bodyDiv w:val="1"/>
      <w:marLeft w:val="0"/>
      <w:marRight w:val="0"/>
      <w:marTop w:val="0"/>
      <w:marBottom w:val="0"/>
      <w:divBdr>
        <w:top w:val="none" w:sz="0" w:space="0" w:color="auto"/>
        <w:left w:val="none" w:sz="0" w:space="0" w:color="auto"/>
        <w:bottom w:val="none" w:sz="0" w:space="0" w:color="auto"/>
        <w:right w:val="none" w:sz="0" w:space="0" w:color="auto"/>
      </w:divBdr>
    </w:div>
    <w:div w:id="1225916654">
      <w:bodyDiv w:val="1"/>
      <w:marLeft w:val="0"/>
      <w:marRight w:val="0"/>
      <w:marTop w:val="0"/>
      <w:marBottom w:val="0"/>
      <w:divBdr>
        <w:top w:val="none" w:sz="0" w:space="0" w:color="auto"/>
        <w:left w:val="none" w:sz="0" w:space="0" w:color="auto"/>
        <w:bottom w:val="none" w:sz="0" w:space="0" w:color="auto"/>
        <w:right w:val="none" w:sz="0" w:space="0" w:color="auto"/>
      </w:divBdr>
      <w:divsChild>
        <w:div w:id="545289163">
          <w:marLeft w:val="640"/>
          <w:marRight w:val="0"/>
          <w:marTop w:val="0"/>
          <w:marBottom w:val="0"/>
          <w:divBdr>
            <w:top w:val="none" w:sz="0" w:space="0" w:color="auto"/>
            <w:left w:val="none" w:sz="0" w:space="0" w:color="auto"/>
            <w:bottom w:val="none" w:sz="0" w:space="0" w:color="auto"/>
            <w:right w:val="none" w:sz="0" w:space="0" w:color="auto"/>
          </w:divBdr>
        </w:div>
        <w:div w:id="1399791568">
          <w:marLeft w:val="640"/>
          <w:marRight w:val="0"/>
          <w:marTop w:val="0"/>
          <w:marBottom w:val="0"/>
          <w:divBdr>
            <w:top w:val="none" w:sz="0" w:space="0" w:color="auto"/>
            <w:left w:val="none" w:sz="0" w:space="0" w:color="auto"/>
            <w:bottom w:val="none" w:sz="0" w:space="0" w:color="auto"/>
            <w:right w:val="none" w:sz="0" w:space="0" w:color="auto"/>
          </w:divBdr>
        </w:div>
        <w:div w:id="2117216102">
          <w:marLeft w:val="640"/>
          <w:marRight w:val="0"/>
          <w:marTop w:val="0"/>
          <w:marBottom w:val="0"/>
          <w:divBdr>
            <w:top w:val="none" w:sz="0" w:space="0" w:color="auto"/>
            <w:left w:val="none" w:sz="0" w:space="0" w:color="auto"/>
            <w:bottom w:val="none" w:sz="0" w:space="0" w:color="auto"/>
            <w:right w:val="none" w:sz="0" w:space="0" w:color="auto"/>
          </w:divBdr>
        </w:div>
        <w:div w:id="2127045566">
          <w:marLeft w:val="640"/>
          <w:marRight w:val="0"/>
          <w:marTop w:val="0"/>
          <w:marBottom w:val="0"/>
          <w:divBdr>
            <w:top w:val="none" w:sz="0" w:space="0" w:color="auto"/>
            <w:left w:val="none" w:sz="0" w:space="0" w:color="auto"/>
            <w:bottom w:val="none" w:sz="0" w:space="0" w:color="auto"/>
            <w:right w:val="none" w:sz="0" w:space="0" w:color="auto"/>
          </w:divBdr>
        </w:div>
        <w:div w:id="1237862634">
          <w:marLeft w:val="640"/>
          <w:marRight w:val="0"/>
          <w:marTop w:val="0"/>
          <w:marBottom w:val="0"/>
          <w:divBdr>
            <w:top w:val="none" w:sz="0" w:space="0" w:color="auto"/>
            <w:left w:val="none" w:sz="0" w:space="0" w:color="auto"/>
            <w:bottom w:val="none" w:sz="0" w:space="0" w:color="auto"/>
            <w:right w:val="none" w:sz="0" w:space="0" w:color="auto"/>
          </w:divBdr>
        </w:div>
        <w:div w:id="1570143556">
          <w:marLeft w:val="640"/>
          <w:marRight w:val="0"/>
          <w:marTop w:val="0"/>
          <w:marBottom w:val="0"/>
          <w:divBdr>
            <w:top w:val="none" w:sz="0" w:space="0" w:color="auto"/>
            <w:left w:val="none" w:sz="0" w:space="0" w:color="auto"/>
            <w:bottom w:val="none" w:sz="0" w:space="0" w:color="auto"/>
            <w:right w:val="none" w:sz="0" w:space="0" w:color="auto"/>
          </w:divBdr>
        </w:div>
        <w:div w:id="1385716223">
          <w:marLeft w:val="640"/>
          <w:marRight w:val="0"/>
          <w:marTop w:val="0"/>
          <w:marBottom w:val="0"/>
          <w:divBdr>
            <w:top w:val="none" w:sz="0" w:space="0" w:color="auto"/>
            <w:left w:val="none" w:sz="0" w:space="0" w:color="auto"/>
            <w:bottom w:val="none" w:sz="0" w:space="0" w:color="auto"/>
            <w:right w:val="none" w:sz="0" w:space="0" w:color="auto"/>
          </w:divBdr>
        </w:div>
        <w:div w:id="1085112122">
          <w:marLeft w:val="640"/>
          <w:marRight w:val="0"/>
          <w:marTop w:val="0"/>
          <w:marBottom w:val="0"/>
          <w:divBdr>
            <w:top w:val="none" w:sz="0" w:space="0" w:color="auto"/>
            <w:left w:val="none" w:sz="0" w:space="0" w:color="auto"/>
            <w:bottom w:val="none" w:sz="0" w:space="0" w:color="auto"/>
            <w:right w:val="none" w:sz="0" w:space="0" w:color="auto"/>
          </w:divBdr>
        </w:div>
        <w:div w:id="1994065103">
          <w:marLeft w:val="640"/>
          <w:marRight w:val="0"/>
          <w:marTop w:val="0"/>
          <w:marBottom w:val="0"/>
          <w:divBdr>
            <w:top w:val="none" w:sz="0" w:space="0" w:color="auto"/>
            <w:left w:val="none" w:sz="0" w:space="0" w:color="auto"/>
            <w:bottom w:val="none" w:sz="0" w:space="0" w:color="auto"/>
            <w:right w:val="none" w:sz="0" w:space="0" w:color="auto"/>
          </w:divBdr>
        </w:div>
        <w:div w:id="2100246342">
          <w:marLeft w:val="640"/>
          <w:marRight w:val="0"/>
          <w:marTop w:val="0"/>
          <w:marBottom w:val="0"/>
          <w:divBdr>
            <w:top w:val="none" w:sz="0" w:space="0" w:color="auto"/>
            <w:left w:val="none" w:sz="0" w:space="0" w:color="auto"/>
            <w:bottom w:val="none" w:sz="0" w:space="0" w:color="auto"/>
            <w:right w:val="none" w:sz="0" w:space="0" w:color="auto"/>
          </w:divBdr>
        </w:div>
        <w:div w:id="525599972">
          <w:marLeft w:val="640"/>
          <w:marRight w:val="0"/>
          <w:marTop w:val="0"/>
          <w:marBottom w:val="0"/>
          <w:divBdr>
            <w:top w:val="none" w:sz="0" w:space="0" w:color="auto"/>
            <w:left w:val="none" w:sz="0" w:space="0" w:color="auto"/>
            <w:bottom w:val="none" w:sz="0" w:space="0" w:color="auto"/>
            <w:right w:val="none" w:sz="0" w:space="0" w:color="auto"/>
          </w:divBdr>
        </w:div>
        <w:div w:id="928932487">
          <w:marLeft w:val="640"/>
          <w:marRight w:val="0"/>
          <w:marTop w:val="0"/>
          <w:marBottom w:val="0"/>
          <w:divBdr>
            <w:top w:val="none" w:sz="0" w:space="0" w:color="auto"/>
            <w:left w:val="none" w:sz="0" w:space="0" w:color="auto"/>
            <w:bottom w:val="none" w:sz="0" w:space="0" w:color="auto"/>
            <w:right w:val="none" w:sz="0" w:space="0" w:color="auto"/>
          </w:divBdr>
        </w:div>
        <w:div w:id="205218994">
          <w:marLeft w:val="640"/>
          <w:marRight w:val="0"/>
          <w:marTop w:val="0"/>
          <w:marBottom w:val="0"/>
          <w:divBdr>
            <w:top w:val="none" w:sz="0" w:space="0" w:color="auto"/>
            <w:left w:val="none" w:sz="0" w:space="0" w:color="auto"/>
            <w:bottom w:val="none" w:sz="0" w:space="0" w:color="auto"/>
            <w:right w:val="none" w:sz="0" w:space="0" w:color="auto"/>
          </w:divBdr>
        </w:div>
        <w:div w:id="959998499">
          <w:marLeft w:val="640"/>
          <w:marRight w:val="0"/>
          <w:marTop w:val="0"/>
          <w:marBottom w:val="0"/>
          <w:divBdr>
            <w:top w:val="none" w:sz="0" w:space="0" w:color="auto"/>
            <w:left w:val="none" w:sz="0" w:space="0" w:color="auto"/>
            <w:bottom w:val="none" w:sz="0" w:space="0" w:color="auto"/>
            <w:right w:val="none" w:sz="0" w:space="0" w:color="auto"/>
          </w:divBdr>
        </w:div>
        <w:div w:id="1541014740">
          <w:marLeft w:val="640"/>
          <w:marRight w:val="0"/>
          <w:marTop w:val="0"/>
          <w:marBottom w:val="0"/>
          <w:divBdr>
            <w:top w:val="none" w:sz="0" w:space="0" w:color="auto"/>
            <w:left w:val="none" w:sz="0" w:space="0" w:color="auto"/>
            <w:bottom w:val="none" w:sz="0" w:space="0" w:color="auto"/>
            <w:right w:val="none" w:sz="0" w:space="0" w:color="auto"/>
          </w:divBdr>
        </w:div>
        <w:div w:id="1088768273">
          <w:marLeft w:val="640"/>
          <w:marRight w:val="0"/>
          <w:marTop w:val="0"/>
          <w:marBottom w:val="0"/>
          <w:divBdr>
            <w:top w:val="none" w:sz="0" w:space="0" w:color="auto"/>
            <w:left w:val="none" w:sz="0" w:space="0" w:color="auto"/>
            <w:bottom w:val="none" w:sz="0" w:space="0" w:color="auto"/>
            <w:right w:val="none" w:sz="0" w:space="0" w:color="auto"/>
          </w:divBdr>
        </w:div>
        <w:div w:id="903560782">
          <w:marLeft w:val="640"/>
          <w:marRight w:val="0"/>
          <w:marTop w:val="0"/>
          <w:marBottom w:val="0"/>
          <w:divBdr>
            <w:top w:val="none" w:sz="0" w:space="0" w:color="auto"/>
            <w:left w:val="none" w:sz="0" w:space="0" w:color="auto"/>
            <w:bottom w:val="none" w:sz="0" w:space="0" w:color="auto"/>
            <w:right w:val="none" w:sz="0" w:space="0" w:color="auto"/>
          </w:divBdr>
        </w:div>
      </w:divsChild>
    </w:div>
    <w:div w:id="1268384953">
      <w:bodyDiv w:val="1"/>
      <w:marLeft w:val="0"/>
      <w:marRight w:val="0"/>
      <w:marTop w:val="0"/>
      <w:marBottom w:val="0"/>
      <w:divBdr>
        <w:top w:val="none" w:sz="0" w:space="0" w:color="auto"/>
        <w:left w:val="none" w:sz="0" w:space="0" w:color="auto"/>
        <w:bottom w:val="none" w:sz="0" w:space="0" w:color="auto"/>
        <w:right w:val="none" w:sz="0" w:space="0" w:color="auto"/>
      </w:divBdr>
      <w:divsChild>
        <w:div w:id="387342557">
          <w:marLeft w:val="640"/>
          <w:marRight w:val="0"/>
          <w:marTop w:val="0"/>
          <w:marBottom w:val="0"/>
          <w:divBdr>
            <w:top w:val="none" w:sz="0" w:space="0" w:color="auto"/>
            <w:left w:val="none" w:sz="0" w:space="0" w:color="auto"/>
            <w:bottom w:val="none" w:sz="0" w:space="0" w:color="auto"/>
            <w:right w:val="none" w:sz="0" w:space="0" w:color="auto"/>
          </w:divBdr>
        </w:div>
        <w:div w:id="651256427">
          <w:marLeft w:val="640"/>
          <w:marRight w:val="0"/>
          <w:marTop w:val="0"/>
          <w:marBottom w:val="0"/>
          <w:divBdr>
            <w:top w:val="none" w:sz="0" w:space="0" w:color="auto"/>
            <w:left w:val="none" w:sz="0" w:space="0" w:color="auto"/>
            <w:bottom w:val="none" w:sz="0" w:space="0" w:color="auto"/>
            <w:right w:val="none" w:sz="0" w:space="0" w:color="auto"/>
          </w:divBdr>
        </w:div>
        <w:div w:id="1475485213">
          <w:marLeft w:val="640"/>
          <w:marRight w:val="0"/>
          <w:marTop w:val="0"/>
          <w:marBottom w:val="0"/>
          <w:divBdr>
            <w:top w:val="none" w:sz="0" w:space="0" w:color="auto"/>
            <w:left w:val="none" w:sz="0" w:space="0" w:color="auto"/>
            <w:bottom w:val="none" w:sz="0" w:space="0" w:color="auto"/>
            <w:right w:val="none" w:sz="0" w:space="0" w:color="auto"/>
          </w:divBdr>
        </w:div>
        <w:div w:id="1120566544">
          <w:marLeft w:val="640"/>
          <w:marRight w:val="0"/>
          <w:marTop w:val="0"/>
          <w:marBottom w:val="0"/>
          <w:divBdr>
            <w:top w:val="none" w:sz="0" w:space="0" w:color="auto"/>
            <w:left w:val="none" w:sz="0" w:space="0" w:color="auto"/>
            <w:bottom w:val="none" w:sz="0" w:space="0" w:color="auto"/>
            <w:right w:val="none" w:sz="0" w:space="0" w:color="auto"/>
          </w:divBdr>
        </w:div>
        <w:div w:id="87777915">
          <w:marLeft w:val="640"/>
          <w:marRight w:val="0"/>
          <w:marTop w:val="0"/>
          <w:marBottom w:val="0"/>
          <w:divBdr>
            <w:top w:val="none" w:sz="0" w:space="0" w:color="auto"/>
            <w:left w:val="none" w:sz="0" w:space="0" w:color="auto"/>
            <w:bottom w:val="none" w:sz="0" w:space="0" w:color="auto"/>
            <w:right w:val="none" w:sz="0" w:space="0" w:color="auto"/>
          </w:divBdr>
        </w:div>
        <w:div w:id="853960964">
          <w:marLeft w:val="640"/>
          <w:marRight w:val="0"/>
          <w:marTop w:val="0"/>
          <w:marBottom w:val="0"/>
          <w:divBdr>
            <w:top w:val="none" w:sz="0" w:space="0" w:color="auto"/>
            <w:left w:val="none" w:sz="0" w:space="0" w:color="auto"/>
            <w:bottom w:val="none" w:sz="0" w:space="0" w:color="auto"/>
            <w:right w:val="none" w:sz="0" w:space="0" w:color="auto"/>
          </w:divBdr>
        </w:div>
        <w:div w:id="1453943740">
          <w:marLeft w:val="640"/>
          <w:marRight w:val="0"/>
          <w:marTop w:val="0"/>
          <w:marBottom w:val="0"/>
          <w:divBdr>
            <w:top w:val="none" w:sz="0" w:space="0" w:color="auto"/>
            <w:left w:val="none" w:sz="0" w:space="0" w:color="auto"/>
            <w:bottom w:val="none" w:sz="0" w:space="0" w:color="auto"/>
            <w:right w:val="none" w:sz="0" w:space="0" w:color="auto"/>
          </w:divBdr>
        </w:div>
        <w:div w:id="1071275657">
          <w:marLeft w:val="640"/>
          <w:marRight w:val="0"/>
          <w:marTop w:val="0"/>
          <w:marBottom w:val="0"/>
          <w:divBdr>
            <w:top w:val="none" w:sz="0" w:space="0" w:color="auto"/>
            <w:left w:val="none" w:sz="0" w:space="0" w:color="auto"/>
            <w:bottom w:val="none" w:sz="0" w:space="0" w:color="auto"/>
            <w:right w:val="none" w:sz="0" w:space="0" w:color="auto"/>
          </w:divBdr>
        </w:div>
        <w:div w:id="1426029942">
          <w:marLeft w:val="640"/>
          <w:marRight w:val="0"/>
          <w:marTop w:val="0"/>
          <w:marBottom w:val="0"/>
          <w:divBdr>
            <w:top w:val="none" w:sz="0" w:space="0" w:color="auto"/>
            <w:left w:val="none" w:sz="0" w:space="0" w:color="auto"/>
            <w:bottom w:val="none" w:sz="0" w:space="0" w:color="auto"/>
            <w:right w:val="none" w:sz="0" w:space="0" w:color="auto"/>
          </w:divBdr>
        </w:div>
        <w:div w:id="1189492102">
          <w:marLeft w:val="640"/>
          <w:marRight w:val="0"/>
          <w:marTop w:val="0"/>
          <w:marBottom w:val="0"/>
          <w:divBdr>
            <w:top w:val="none" w:sz="0" w:space="0" w:color="auto"/>
            <w:left w:val="none" w:sz="0" w:space="0" w:color="auto"/>
            <w:bottom w:val="none" w:sz="0" w:space="0" w:color="auto"/>
            <w:right w:val="none" w:sz="0" w:space="0" w:color="auto"/>
          </w:divBdr>
        </w:div>
        <w:div w:id="1981961952">
          <w:marLeft w:val="640"/>
          <w:marRight w:val="0"/>
          <w:marTop w:val="0"/>
          <w:marBottom w:val="0"/>
          <w:divBdr>
            <w:top w:val="none" w:sz="0" w:space="0" w:color="auto"/>
            <w:left w:val="none" w:sz="0" w:space="0" w:color="auto"/>
            <w:bottom w:val="none" w:sz="0" w:space="0" w:color="auto"/>
            <w:right w:val="none" w:sz="0" w:space="0" w:color="auto"/>
          </w:divBdr>
        </w:div>
        <w:div w:id="2146308484">
          <w:marLeft w:val="640"/>
          <w:marRight w:val="0"/>
          <w:marTop w:val="0"/>
          <w:marBottom w:val="0"/>
          <w:divBdr>
            <w:top w:val="none" w:sz="0" w:space="0" w:color="auto"/>
            <w:left w:val="none" w:sz="0" w:space="0" w:color="auto"/>
            <w:bottom w:val="none" w:sz="0" w:space="0" w:color="auto"/>
            <w:right w:val="none" w:sz="0" w:space="0" w:color="auto"/>
          </w:divBdr>
        </w:div>
        <w:div w:id="213080071">
          <w:marLeft w:val="640"/>
          <w:marRight w:val="0"/>
          <w:marTop w:val="0"/>
          <w:marBottom w:val="0"/>
          <w:divBdr>
            <w:top w:val="none" w:sz="0" w:space="0" w:color="auto"/>
            <w:left w:val="none" w:sz="0" w:space="0" w:color="auto"/>
            <w:bottom w:val="none" w:sz="0" w:space="0" w:color="auto"/>
            <w:right w:val="none" w:sz="0" w:space="0" w:color="auto"/>
          </w:divBdr>
        </w:div>
        <w:div w:id="965892346">
          <w:marLeft w:val="640"/>
          <w:marRight w:val="0"/>
          <w:marTop w:val="0"/>
          <w:marBottom w:val="0"/>
          <w:divBdr>
            <w:top w:val="none" w:sz="0" w:space="0" w:color="auto"/>
            <w:left w:val="none" w:sz="0" w:space="0" w:color="auto"/>
            <w:bottom w:val="none" w:sz="0" w:space="0" w:color="auto"/>
            <w:right w:val="none" w:sz="0" w:space="0" w:color="auto"/>
          </w:divBdr>
        </w:div>
        <w:div w:id="293952752">
          <w:marLeft w:val="640"/>
          <w:marRight w:val="0"/>
          <w:marTop w:val="0"/>
          <w:marBottom w:val="0"/>
          <w:divBdr>
            <w:top w:val="none" w:sz="0" w:space="0" w:color="auto"/>
            <w:left w:val="none" w:sz="0" w:space="0" w:color="auto"/>
            <w:bottom w:val="none" w:sz="0" w:space="0" w:color="auto"/>
            <w:right w:val="none" w:sz="0" w:space="0" w:color="auto"/>
          </w:divBdr>
        </w:div>
        <w:div w:id="214194775">
          <w:marLeft w:val="640"/>
          <w:marRight w:val="0"/>
          <w:marTop w:val="0"/>
          <w:marBottom w:val="0"/>
          <w:divBdr>
            <w:top w:val="none" w:sz="0" w:space="0" w:color="auto"/>
            <w:left w:val="none" w:sz="0" w:space="0" w:color="auto"/>
            <w:bottom w:val="none" w:sz="0" w:space="0" w:color="auto"/>
            <w:right w:val="none" w:sz="0" w:space="0" w:color="auto"/>
          </w:divBdr>
        </w:div>
        <w:div w:id="1584101830">
          <w:marLeft w:val="640"/>
          <w:marRight w:val="0"/>
          <w:marTop w:val="0"/>
          <w:marBottom w:val="0"/>
          <w:divBdr>
            <w:top w:val="none" w:sz="0" w:space="0" w:color="auto"/>
            <w:left w:val="none" w:sz="0" w:space="0" w:color="auto"/>
            <w:bottom w:val="none" w:sz="0" w:space="0" w:color="auto"/>
            <w:right w:val="none" w:sz="0" w:space="0" w:color="auto"/>
          </w:divBdr>
        </w:div>
      </w:divsChild>
    </w:div>
    <w:div w:id="1311909003">
      <w:bodyDiv w:val="1"/>
      <w:marLeft w:val="0"/>
      <w:marRight w:val="0"/>
      <w:marTop w:val="0"/>
      <w:marBottom w:val="0"/>
      <w:divBdr>
        <w:top w:val="none" w:sz="0" w:space="0" w:color="auto"/>
        <w:left w:val="none" w:sz="0" w:space="0" w:color="auto"/>
        <w:bottom w:val="none" w:sz="0" w:space="0" w:color="auto"/>
        <w:right w:val="none" w:sz="0" w:space="0" w:color="auto"/>
      </w:divBdr>
      <w:divsChild>
        <w:div w:id="489711583">
          <w:marLeft w:val="640"/>
          <w:marRight w:val="0"/>
          <w:marTop w:val="0"/>
          <w:marBottom w:val="0"/>
          <w:divBdr>
            <w:top w:val="none" w:sz="0" w:space="0" w:color="auto"/>
            <w:left w:val="none" w:sz="0" w:space="0" w:color="auto"/>
            <w:bottom w:val="none" w:sz="0" w:space="0" w:color="auto"/>
            <w:right w:val="none" w:sz="0" w:space="0" w:color="auto"/>
          </w:divBdr>
        </w:div>
        <w:div w:id="1814254844">
          <w:marLeft w:val="640"/>
          <w:marRight w:val="0"/>
          <w:marTop w:val="0"/>
          <w:marBottom w:val="0"/>
          <w:divBdr>
            <w:top w:val="none" w:sz="0" w:space="0" w:color="auto"/>
            <w:left w:val="none" w:sz="0" w:space="0" w:color="auto"/>
            <w:bottom w:val="none" w:sz="0" w:space="0" w:color="auto"/>
            <w:right w:val="none" w:sz="0" w:space="0" w:color="auto"/>
          </w:divBdr>
        </w:div>
        <w:div w:id="1612977039">
          <w:marLeft w:val="640"/>
          <w:marRight w:val="0"/>
          <w:marTop w:val="0"/>
          <w:marBottom w:val="0"/>
          <w:divBdr>
            <w:top w:val="none" w:sz="0" w:space="0" w:color="auto"/>
            <w:left w:val="none" w:sz="0" w:space="0" w:color="auto"/>
            <w:bottom w:val="none" w:sz="0" w:space="0" w:color="auto"/>
            <w:right w:val="none" w:sz="0" w:space="0" w:color="auto"/>
          </w:divBdr>
        </w:div>
        <w:div w:id="1846892555">
          <w:marLeft w:val="640"/>
          <w:marRight w:val="0"/>
          <w:marTop w:val="0"/>
          <w:marBottom w:val="0"/>
          <w:divBdr>
            <w:top w:val="none" w:sz="0" w:space="0" w:color="auto"/>
            <w:left w:val="none" w:sz="0" w:space="0" w:color="auto"/>
            <w:bottom w:val="none" w:sz="0" w:space="0" w:color="auto"/>
            <w:right w:val="none" w:sz="0" w:space="0" w:color="auto"/>
          </w:divBdr>
        </w:div>
        <w:div w:id="1166551121">
          <w:marLeft w:val="640"/>
          <w:marRight w:val="0"/>
          <w:marTop w:val="0"/>
          <w:marBottom w:val="0"/>
          <w:divBdr>
            <w:top w:val="none" w:sz="0" w:space="0" w:color="auto"/>
            <w:left w:val="none" w:sz="0" w:space="0" w:color="auto"/>
            <w:bottom w:val="none" w:sz="0" w:space="0" w:color="auto"/>
            <w:right w:val="none" w:sz="0" w:space="0" w:color="auto"/>
          </w:divBdr>
        </w:div>
        <w:div w:id="940062461">
          <w:marLeft w:val="640"/>
          <w:marRight w:val="0"/>
          <w:marTop w:val="0"/>
          <w:marBottom w:val="0"/>
          <w:divBdr>
            <w:top w:val="none" w:sz="0" w:space="0" w:color="auto"/>
            <w:left w:val="none" w:sz="0" w:space="0" w:color="auto"/>
            <w:bottom w:val="none" w:sz="0" w:space="0" w:color="auto"/>
            <w:right w:val="none" w:sz="0" w:space="0" w:color="auto"/>
          </w:divBdr>
        </w:div>
        <w:div w:id="475413354">
          <w:marLeft w:val="640"/>
          <w:marRight w:val="0"/>
          <w:marTop w:val="0"/>
          <w:marBottom w:val="0"/>
          <w:divBdr>
            <w:top w:val="none" w:sz="0" w:space="0" w:color="auto"/>
            <w:left w:val="none" w:sz="0" w:space="0" w:color="auto"/>
            <w:bottom w:val="none" w:sz="0" w:space="0" w:color="auto"/>
            <w:right w:val="none" w:sz="0" w:space="0" w:color="auto"/>
          </w:divBdr>
        </w:div>
        <w:div w:id="1905330209">
          <w:marLeft w:val="640"/>
          <w:marRight w:val="0"/>
          <w:marTop w:val="0"/>
          <w:marBottom w:val="0"/>
          <w:divBdr>
            <w:top w:val="none" w:sz="0" w:space="0" w:color="auto"/>
            <w:left w:val="none" w:sz="0" w:space="0" w:color="auto"/>
            <w:bottom w:val="none" w:sz="0" w:space="0" w:color="auto"/>
            <w:right w:val="none" w:sz="0" w:space="0" w:color="auto"/>
          </w:divBdr>
        </w:div>
        <w:div w:id="1933975357">
          <w:marLeft w:val="640"/>
          <w:marRight w:val="0"/>
          <w:marTop w:val="0"/>
          <w:marBottom w:val="0"/>
          <w:divBdr>
            <w:top w:val="none" w:sz="0" w:space="0" w:color="auto"/>
            <w:left w:val="none" w:sz="0" w:space="0" w:color="auto"/>
            <w:bottom w:val="none" w:sz="0" w:space="0" w:color="auto"/>
            <w:right w:val="none" w:sz="0" w:space="0" w:color="auto"/>
          </w:divBdr>
        </w:div>
        <w:div w:id="1794709314">
          <w:marLeft w:val="640"/>
          <w:marRight w:val="0"/>
          <w:marTop w:val="0"/>
          <w:marBottom w:val="0"/>
          <w:divBdr>
            <w:top w:val="none" w:sz="0" w:space="0" w:color="auto"/>
            <w:left w:val="none" w:sz="0" w:space="0" w:color="auto"/>
            <w:bottom w:val="none" w:sz="0" w:space="0" w:color="auto"/>
            <w:right w:val="none" w:sz="0" w:space="0" w:color="auto"/>
          </w:divBdr>
        </w:div>
        <w:div w:id="1304851413">
          <w:marLeft w:val="640"/>
          <w:marRight w:val="0"/>
          <w:marTop w:val="0"/>
          <w:marBottom w:val="0"/>
          <w:divBdr>
            <w:top w:val="none" w:sz="0" w:space="0" w:color="auto"/>
            <w:left w:val="none" w:sz="0" w:space="0" w:color="auto"/>
            <w:bottom w:val="none" w:sz="0" w:space="0" w:color="auto"/>
            <w:right w:val="none" w:sz="0" w:space="0" w:color="auto"/>
          </w:divBdr>
        </w:div>
        <w:div w:id="1445272938">
          <w:marLeft w:val="640"/>
          <w:marRight w:val="0"/>
          <w:marTop w:val="0"/>
          <w:marBottom w:val="0"/>
          <w:divBdr>
            <w:top w:val="none" w:sz="0" w:space="0" w:color="auto"/>
            <w:left w:val="none" w:sz="0" w:space="0" w:color="auto"/>
            <w:bottom w:val="none" w:sz="0" w:space="0" w:color="auto"/>
            <w:right w:val="none" w:sz="0" w:space="0" w:color="auto"/>
          </w:divBdr>
        </w:div>
        <w:div w:id="2004316618">
          <w:marLeft w:val="640"/>
          <w:marRight w:val="0"/>
          <w:marTop w:val="0"/>
          <w:marBottom w:val="0"/>
          <w:divBdr>
            <w:top w:val="none" w:sz="0" w:space="0" w:color="auto"/>
            <w:left w:val="none" w:sz="0" w:space="0" w:color="auto"/>
            <w:bottom w:val="none" w:sz="0" w:space="0" w:color="auto"/>
            <w:right w:val="none" w:sz="0" w:space="0" w:color="auto"/>
          </w:divBdr>
        </w:div>
        <w:div w:id="1875540008">
          <w:marLeft w:val="640"/>
          <w:marRight w:val="0"/>
          <w:marTop w:val="0"/>
          <w:marBottom w:val="0"/>
          <w:divBdr>
            <w:top w:val="none" w:sz="0" w:space="0" w:color="auto"/>
            <w:left w:val="none" w:sz="0" w:space="0" w:color="auto"/>
            <w:bottom w:val="none" w:sz="0" w:space="0" w:color="auto"/>
            <w:right w:val="none" w:sz="0" w:space="0" w:color="auto"/>
          </w:divBdr>
        </w:div>
      </w:divsChild>
    </w:div>
    <w:div w:id="1318413991">
      <w:bodyDiv w:val="1"/>
      <w:marLeft w:val="0"/>
      <w:marRight w:val="0"/>
      <w:marTop w:val="0"/>
      <w:marBottom w:val="0"/>
      <w:divBdr>
        <w:top w:val="none" w:sz="0" w:space="0" w:color="auto"/>
        <w:left w:val="none" w:sz="0" w:space="0" w:color="auto"/>
        <w:bottom w:val="none" w:sz="0" w:space="0" w:color="auto"/>
        <w:right w:val="none" w:sz="0" w:space="0" w:color="auto"/>
      </w:divBdr>
      <w:divsChild>
        <w:div w:id="2054574519">
          <w:marLeft w:val="640"/>
          <w:marRight w:val="0"/>
          <w:marTop w:val="0"/>
          <w:marBottom w:val="0"/>
          <w:divBdr>
            <w:top w:val="none" w:sz="0" w:space="0" w:color="auto"/>
            <w:left w:val="none" w:sz="0" w:space="0" w:color="auto"/>
            <w:bottom w:val="none" w:sz="0" w:space="0" w:color="auto"/>
            <w:right w:val="none" w:sz="0" w:space="0" w:color="auto"/>
          </w:divBdr>
        </w:div>
        <w:div w:id="2003701360">
          <w:marLeft w:val="640"/>
          <w:marRight w:val="0"/>
          <w:marTop w:val="0"/>
          <w:marBottom w:val="0"/>
          <w:divBdr>
            <w:top w:val="none" w:sz="0" w:space="0" w:color="auto"/>
            <w:left w:val="none" w:sz="0" w:space="0" w:color="auto"/>
            <w:bottom w:val="none" w:sz="0" w:space="0" w:color="auto"/>
            <w:right w:val="none" w:sz="0" w:space="0" w:color="auto"/>
          </w:divBdr>
        </w:div>
        <w:div w:id="1531260589">
          <w:marLeft w:val="640"/>
          <w:marRight w:val="0"/>
          <w:marTop w:val="0"/>
          <w:marBottom w:val="0"/>
          <w:divBdr>
            <w:top w:val="none" w:sz="0" w:space="0" w:color="auto"/>
            <w:left w:val="none" w:sz="0" w:space="0" w:color="auto"/>
            <w:bottom w:val="none" w:sz="0" w:space="0" w:color="auto"/>
            <w:right w:val="none" w:sz="0" w:space="0" w:color="auto"/>
          </w:divBdr>
        </w:div>
        <w:div w:id="926884826">
          <w:marLeft w:val="640"/>
          <w:marRight w:val="0"/>
          <w:marTop w:val="0"/>
          <w:marBottom w:val="0"/>
          <w:divBdr>
            <w:top w:val="none" w:sz="0" w:space="0" w:color="auto"/>
            <w:left w:val="none" w:sz="0" w:space="0" w:color="auto"/>
            <w:bottom w:val="none" w:sz="0" w:space="0" w:color="auto"/>
            <w:right w:val="none" w:sz="0" w:space="0" w:color="auto"/>
          </w:divBdr>
        </w:div>
        <w:div w:id="2057468029">
          <w:marLeft w:val="640"/>
          <w:marRight w:val="0"/>
          <w:marTop w:val="0"/>
          <w:marBottom w:val="0"/>
          <w:divBdr>
            <w:top w:val="none" w:sz="0" w:space="0" w:color="auto"/>
            <w:left w:val="none" w:sz="0" w:space="0" w:color="auto"/>
            <w:bottom w:val="none" w:sz="0" w:space="0" w:color="auto"/>
            <w:right w:val="none" w:sz="0" w:space="0" w:color="auto"/>
          </w:divBdr>
        </w:div>
        <w:div w:id="1993412974">
          <w:marLeft w:val="640"/>
          <w:marRight w:val="0"/>
          <w:marTop w:val="0"/>
          <w:marBottom w:val="0"/>
          <w:divBdr>
            <w:top w:val="none" w:sz="0" w:space="0" w:color="auto"/>
            <w:left w:val="none" w:sz="0" w:space="0" w:color="auto"/>
            <w:bottom w:val="none" w:sz="0" w:space="0" w:color="auto"/>
            <w:right w:val="none" w:sz="0" w:space="0" w:color="auto"/>
          </w:divBdr>
        </w:div>
        <w:div w:id="1166365610">
          <w:marLeft w:val="640"/>
          <w:marRight w:val="0"/>
          <w:marTop w:val="0"/>
          <w:marBottom w:val="0"/>
          <w:divBdr>
            <w:top w:val="none" w:sz="0" w:space="0" w:color="auto"/>
            <w:left w:val="none" w:sz="0" w:space="0" w:color="auto"/>
            <w:bottom w:val="none" w:sz="0" w:space="0" w:color="auto"/>
            <w:right w:val="none" w:sz="0" w:space="0" w:color="auto"/>
          </w:divBdr>
        </w:div>
        <w:div w:id="1196968099">
          <w:marLeft w:val="640"/>
          <w:marRight w:val="0"/>
          <w:marTop w:val="0"/>
          <w:marBottom w:val="0"/>
          <w:divBdr>
            <w:top w:val="none" w:sz="0" w:space="0" w:color="auto"/>
            <w:left w:val="none" w:sz="0" w:space="0" w:color="auto"/>
            <w:bottom w:val="none" w:sz="0" w:space="0" w:color="auto"/>
            <w:right w:val="none" w:sz="0" w:space="0" w:color="auto"/>
          </w:divBdr>
        </w:div>
        <w:div w:id="630476241">
          <w:marLeft w:val="640"/>
          <w:marRight w:val="0"/>
          <w:marTop w:val="0"/>
          <w:marBottom w:val="0"/>
          <w:divBdr>
            <w:top w:val="none" w:sz="0" w:space="0" w:color="auto"/>
            <w:left w:val="none" w:sz="0" w:space="0" w:color="auto"/>
            <w:bottom w:val="none" w:sz="0" w:space="0" w:color="auto"/>
            <w:right w:val="none" w:sz="0" w:space="0" w:color="auto"/>
          </w:divBdr>
        </w:div>
        <w:div w:id="1734156094">
          <w:marLeft w:val="640"/>
          <w:marRight w:val="0"/>
          <w:marTop w:val="0"/>
          <w:marBottom w:val="0"/>
          <w:divBdr>
            <w:top w:val="none" w:sz="0" w:space="0" w:color="auto"/>
            <w:left w:val="none" w:sz="0" w:space="0" w:color="auto"/>
            <w:bottom w:val="none" w:sz="0" w:space="0" w:color="auto"/>
            <w:right w:val="none" w:sz="0" w:space="0" w:color="auto"/>
          </w:divBdr>
        </w:div>
        <w:div w:id="533735812">
          <w:marLeft w:val="640"/>
          <w:marRight w:val="0"/>
          <w:marTop w:val="0"/>
          <w:marBottom w:val="0"/>
          <w:divBdr>
            <w:top w:val="none" w:sz="0" w:space="0" w:color="auto"/>
            <w:left w:val="none" w:sz="0" w:space="0" w:color="auto"/>
            <w:bottom w:val="none" w:sz="0" w:space="0" w:color="auto"/>
            <w:right w:val="none" w:sz="0" w:space="0" w:color="auto"/>
          </w:divBdr>
        </w:div>
        <w:div w:id="1262688669">
          <w:marLeft w:val="640"/>
          <w:marRight w:val="0"/>
          <w:marTop w:val="0"/>
          <w:marBottom w:val="0"/>
          <w:divBdr>
            <w:top w:val="none" w:sz="0" w:space="0" w:color="auto"/>
            <w:left w:val="none" w:sz="0" w:space="0" w:color="auto"/>
            <w:bottom w:val="none" w:sz="0" w:space="0" w:color="auto"/>
            <w:right w:val="none" w:sz="0" w:space="0" w:color="auto"/>
          </w:divBdr>
        </w:div>
        <w:div w:id="916594544">
          <w:marLeft w:val="640"/>
          <w:marRight w:val="0"/>
          <w:marTop w:val="0"/>
          <w:marBottom w:val="0"/>
          <w:divBdr>
            <w:top w:val="none" w:sz="0" w:space="0" w:color="auto"/>
            <w:left w:val="none" w:sz="0" w:space="0" w:color="auto"/>
            <w:bottom w:val="none" w:sz="0" w:space="0" w:color="auto"/>
            <w:right w:val="none" w:sz="0" w:space="0" w:color="auto"/>
          </w:divBdr>
        </w:div>
        <w:div w:id="269969609">
          <w:marLeft w:val="640"/>
          <w:marRight w:val="0"/>
          <w:marTop w:val="0"/>
          <w:marBottom w:val="0"/>
          <w:divBdr>
            <w:top w:val="none" w:sz="0" w:space="0" w:color="auto"/>
            <w:left w:val="none" w:sz="0" w:space="0" w:color="auto"/>
            <w:bottom w:val="none" w:sz="0" w:space="0" w:color="auto"/>
            <w:right w:val="none" w:sz="0" w:space="0" w:color="auto"/>
          </w:divBdr>
        </w:div>
        <w:div w:id="145248600">
          <w:marLeft w:val="640"/>
          <w:marRight w:val="0"/>
          <w:marTop w:val="0"/>
          <w:marBottom w:val="0"/>
          <w:divBdr>
            <w:top w:val="none" w:sz="0" w:space="0" w:color="auto"/>
            <w:left w:val="none" w:sz="0" w:space="0" w:color="auto"/>
            <w:bottom w:val="none" w:sz="0" w:space="0" w:color="auto"/>
            <w:right w:val="none" w:sz="0" w:space="0" w:color="auto"/>
          </w:divBdr>
        </w:div>
      </w:divsChild>
    </w:div>
    <w:div w:id="1322848926">
      <w:bodyDiv w:val="1"/>
      <w:marLeft w:val="0"/>
      <w:marRight w:val="0"/>
      <w:marTop w:val="0"/>
      <w:marBottom w:val="0"/>
      <w:divBdr>
        <w:top w:val="none" w:sz="0" w:space="0" w:color="auto"/>
        <w:left w:val="none" w:sz="0" w:space="0" w:color="auto"/>
        <w:bottom w:val="none" w:sz="0" w:space="0" w:color="auto"/>
        <w:right w:val="none" w:sz="0" w:space="0" w:color="auto"/>
      </w:divBdr>
      <w:divsChild>
        <w:div w:id="1706101817">
          <w:marLeft w:val="640"/>
          <w:marRight w:val="0"/>
          <w:marTop w:val="0"/>
          <w:marBottom w:val="0"/>
          <w:divBdr>
            <w:top w:val="none" w:sz="0" w:space="0" w:color="auto"/>
            <w:left w:val="none" w:sz="0" w:space="0" w:color="auto"/>
            <w:bottom w:val="none" w:sz="0" w:space="0" w:color="auto"/>
            <w:right w:val="none" w:sz="0" w:space="0" w:color="auto"/>
          </w:divBdr>
        </w:div>
        <w:div w:id="2046059162">
          <w:marLeft w:val="640"/>
          <w:marRight w:val="0"/>
          <w:marTop w:val="0"/>
          <w:marBottom w:val="0"/>
          <w:divBdr>
            <w:top w:val="none" w:sz="0" w:space="0" w:color="auto"/>
            <w:left w:val="none" w:sz="0" w:space="0" w:color="auto"/>
            <w:bottom w:val="none" w:sz="0" w:space="0" w:color="auto"/>
            <w:right w:val="none" w:sz="0" w:space="0" w:color="auto"/>
          </w:divBdr>
        </w:div>
        <w:div w:id="1666199337">
          <w:marLeft w:val="640"/>
          <w:marRight w:val="0"/>
          <w:marTop w:val="0"/>
          <w:marBottom w:val="0"/>
          <w:divBdr>
            <w:top w:val="none" w:sz="0" w:space="0" w:color="auto"/>
            <w:left w:val="none" w:sz="0" w:space="0" w:color="auto"/>
            <w:bottom w:val="none" w:sz="0" w:space="0" w:color="auto"/>
            <w:right w:val="none" w:sz="0" w:space="0" w:color="auto"/>
          </w:divBdr>
        </w:div>
        <w:div w:id="1482037749">
          <w:marLeft w:val="640"/>
          <w:marRight w:val="0"/>
          <w:marTop w:val="0"/>
          <w:marBottom w:val="0"/>
          <w:divBdr>
            <w:top w:val="none" w:sz="0" w:space="0" w:color="auto"/>
            <w:left w:val="none" w:sz="0" w:space="0" w:color="auto"/>
            <w:bottom w:val="none" w:sz="0" w:space="0" w:color="auto"/>
            <w:right w:val="none" w:sz="0" w:space="0" w:color="auto"/>
          </w:divBdr>
        </w:div>
        <w:div w:id="1654791294">
          <w:marLeft w:val="640"/>
          <w:marRight w:val="0"/>
          <w:marTop w:val="0"/>
          <w:marBottom w:val="0"/>
          <w:divBdr>
            <w:top w:val="none" w:sz="0" w:space="0" w:color="auto"/>
            <w:left w:val="none" w:sz="0" w:space="0" w:color="auto"/>
            <w:bottom w:val="none" w:sz="0" w:space="0" w:color="auto"/>
            <w:right w:val="none" w:sz="0" w:space="0" w:color="auto"/>
          </w:divBdr>
        </w:div>
        <w:div w:id="345984110">
          <w:marLeft w:val="640"/>
          <w:marRight w:val="0"/>
          <w:marTop w:val="0"/>
          <w:marBottom w:val="0"/>
          <w:divBdr>
            <w:top w:val="none" w:sz="0" w:space="0" w:color="auto"/>
            <w:left w:val="none" w:sz="0" w:space="0" w:color="auto"/>
            <w:bottom w:val="none" w:sz="0" w:space="0" w:color="auto"/>
            <w:right w:val="none" w:sz="0" w:space="0" w:color="auto"/>
          </w:divBdr>
        </w:div>
        <w:div w:id="1214930198">
          <w:marLeft w:val="640"/>
          <w:marRight w:val="0"/>
          <w:marTop w:val="0"/>
          <w:marBottom w:val="0"/>
          <w:divBdr>
            <w:top w:val="none" w:sz="0" w:space="0" w:color="auto"/>
            <w:left w:val="none" w:sz="0" w:space="0" w:color="auto"/>
            <w:bottom w:val="none" w:sz="0" w:space="0" w:color="auto"/>
            <w:right w:val="none" w:sz="0" w:space="0" w:color="auto"/>
          </w:divBdr>
        </w:div>
        <w:div w:id="1054617085">
          <w:marLeft w:val="640"/>
          <w:marRight w:val="0"/>
          <w:marTop w:val="0"/>
          <w:marBottom w:val="0"/>
          <w:divBdr>
            <w:top w:val="none" w:sz="0" w:space="0" w:color="auto"/>
            <w:left w:val="none" w:sz="0" w:space="0" w:color="auto"/>
            <w:bottom w:val="none" w:sz="0" w:space="0" w:color="auto"/>
            <w:right w:val="none" w:sz="0" w:space="0" w:color="auto"/>
          </w:divBdr>
        </w:div>
        <w:div w:id="1394281486">
          <w:marLeft w:val="640"/>
          <w:marRight w:val="0"/>
          <w:marTop w:val="0"/>
          <w:marBottom w:val="0"/>
          <w:divBdr>
            <w:top w:val="none" w:sz="0" w:space="0" w:color="auto"/>
            <w:left w:val="none" w:sz="0" w:space="0" w:color="auto"/>
            <w:bottom w:val="none" w:sz="0" w:space="0" w:color="auto"/>
            <w:right w:val="none" w:sz="0" w:space="0" w:color="auto"/>
          </w:divBdr>
        </w:div>
        <w:div w:id="177816854">
          <w:marLeft w:val="640"/>
          <w:marRight w:val="0"/>
          <w:marTop w:val="0"/>
          <w:marBottom w:val="0"/>
          <w:divBdr>
            <w:top w:val="none" w:sz="0" w:space="0" w:color="auto"/>
            <w:left w:val="none" w:sz="0" w:space="0" w:color="auto"/>
            <w:bottom w:val="none" w:sz="0" w:space="0" w:color="auto"/>
            <w:right w:val="none" w:sz="0" w:space="0" w:color="auto"/>
          </w:divBdr>
        </w:div>
        <w:div w:id="2100178544">
          <w:marLeft w:val="640"/>
          <w:marRight w:val="0"/>
          <w:marTop w:val="0"/>
          <w:marBottom w:val="0"/>
          <w:divBdr>
            <w:top w:val="none" w:sz="0" w:space="0" w:color="auto"/>
            <w:left w:val="none" w:sz="0" w:space="0" w:color="auto"/>
            <w:bottom w:val="none" w:sz="0" w:space="0" w:color="auto"/>
            <w:right w:val="none" w:sz="0" w:space="0" w:color="auto"/>
          </w:divBdr>
        </w:div>
        <w:div w:id="299388277">
          <w:marLeft w:val="640"/>
          <w:marRight w:val="0"/>
          <w:marTop w:val="0"/>
          <w:marBottom w:val="0"/>
          <w:divBdr>
            <w:top w:val="none" w:sz="0" w:space="0" w:color="auto"/>
            <w:left w:val="none" w:sz="0" w:space="0" w:color="auto"/>
            <w:bottom w:val="none" w:sz="0" w:space="0" w:color="auto"/>
            <w:right w:val="none" w:sz="0" w:space="0" w:color="auto"/>
          </w:divBdr>
        </w:div>
        <w:div w:id="863594958">
          <w:marLeft w:val="640"/>
          <w:marRight w:val="0"/>
          <w:marTop w:val="0"/>
          <w:marBottom w:val="0"/>
          <w:divBdr>
            <w:top w:val="none" w:sz="0" w:space="0" w:color="auto"/>
            <w:left w:val="none" w:sz="0" w:space="0" w:color="auto"/>
            <w:bottom w:val="none" w:sz="0" w:space="0" w:color="auto"/>
            <w:right w:val="none" w:sz="0" w:space="0" w:color="auto"/>
          </w:divBdr>
        </w:div>
        <w:div w:id="999455997">
          <w:marLeft w:val="640"/>
          <w:marRight w:val="0"/>
          <w:marTop w:val="0"/>
          <w:marBottom w:val="0"/>
          <w:divBdr>
            <w:top w:val="none" w:sz="0" w:space="0" w:color="auto"/>
            <w:left w:val="none" w:sz="0" w:space="0" w:color="auto"/>
            <w:bottom w:val="none" w:sz="0" w:space="0" w:color="auto"/>
            <w:right w:val="none" w:sz="0" w:space="0" w:color="auto"/>
          </w:divBdr>
        </w:div>
        <w:div w:id="814764401">
          <w:marLeft w:val="640"/>
          <w:marRight w:val="0"/>
          <w:marTop w:val="0"/>
          <w:marBottom w:val="0"/>
          <w:divBdr>
            <w:top w:val="none" w:sz="0" w:space="0" w:color="auto"/>
            <w:left w:val="none" w:sz="0" w:space="0" w:color="auto"/>
            <w:bottom w:val="none" w:sz="0" w:space="0" w:color="auto"/>
            <w:right w:val="none" w:sz="0" w:space="0" w:color="auto"/>
          </w:divBdr>
        </w:div>
        <w:div w:id="1874607664">
          <w:marLeft w:val="640"/>
          <w:marRight w:val="0"/>
          <w:marTop w:val="0"/>
          <w:marBottom w:val="0"/>
          <w:divBdr>
            <w:top w:val="none" w:sz="0" w:space="0" w:color="auto"/>
            <w:left w:val="none" w:sz="0" w:space="0" w:color="auto"/>
            <w:bottom w:val="none" w:sz="0" w:space="0" w:color="auto"/>
            <w:right w:val="none" w:sz="0" w:space="0" w:color="auto"/>
          </w:divBdr>
        </w:div>
        <w:div w:id="1449859264">
          <w:marLeft w:val="640"/>
          <w:marRight w:val="0"/>
          <w:marTop w:val="0"/>
          <w:marBottom w:val="0"/>
          <w:divBdr>
            <w:top w:val="none" w:sz="0" w:space="0" w:color="auto"/>
            <w:left w:val="none" w:sz="0" w:space="0" w:color="auto"/>
            <w:bottom w:val="none" w:sz="0" w:space="0" w:color="auto"/>
            <w:right w:val="none" w:sz="0" w:space="0" w:color="auto"/>
          </w:divBdr>
        </w:div>
        <w:div w:id="2109696956">
          <w:marLeft w:val="640"/>
          <w:marRight w:val="0"/>
          <w:marTop w:val="0"/>
          <w:marBottom w:val="0"/>
          <w:divBdr>
            <w:top w:val="none" w:sz="0" w:space="0" w:color="auto"/>
            <w:left w:val="none" w:sz="0" w:space="0" w:color="auto"/>
            <w:bottom w:val="none" w:sz="0" w:space="0" w:color="auto"/>
            <w:right w:val="none" w:sz="0" w:space="0" w:color="auto"/>
          </w:divBdr>
        </w:div>
        <w:div w:id="549195376">
          <w:marLeft w:val="640"/>
          <w:marRight w:val="0"/>
          <w:marTop w:val="0"/>
          <w:marBottom w:val="0"/>
          <w:divBdr>
            <w:top w:val="none" w:sz="0" w:space="0" w:color="auto"/>
            <w:left w:val="none" w:sz="0" w:space="0" w:color="auto"/>
            <w:bottom w:val="none" w:sz="0" w:space="0" w:color="auto"/>
            <w:right w:val="none" w:sz="0" w:space="0" w:color="auto"/>
          </w:divBdr>
        </w:div>
        <w:div w:id="2112973323">
          <w:marLeft w:val="640"/>
          <w:marRight w:val="0"/>
          <w:marTop w:val="0"/>
          <w:marBottom w:val="0"/>
          <w:divBdr>
            <w:top w:val="none" w:sz="0" w:space="0" w:color="auto"/>
            <w:left w:val="none" w:sz="0" w:space="0" w:color="auto"/>
            <w:bottom w:val="none" w:sz="0" w:space="0" w:color="auto"/>
            <w:right w:val="none" w:sz="0" w:space="0" w:color="auto"/>
          </w:divBdr>
        </w:div>
      </w:divsChild>
    </w:div>
    <w:div w:id="1325621460">
      <w:bodyDiv w:val="1"/>
      <w:marLeft w:val="0"/>
      <w:marRight w:val="0"/>
      <w:marTop w:val="0"/>
      <w:marBottom w:val="0"/>
      <w:divBdr>
        <w:top w:val="none" w:sz="0" w:space="0" w:color="auto"/>
        <w:left w:val="none" w:sz="0" w:space="0" w:color="auto"/>
        <w:bottom w:val="none" w:sz="0" w:space="0" w:color="auto"/>
        <w:right w:val="none" w:sz="0" w:space="0" w:color="auto"/>
      </w:divBdr>
      <w:divsChild>
        <w:div w:id="1516072743">
          <w:marLeft w:val="640"/>
          <w:marRight w:val="0"/>
          <w:marTop w:val="0"/>
          <w:marBottom w:val="0"/>
          <w:divBdr>
            <w:top w:val="none" w:sz="0" w:space="0" w:color="auto"/>
            <w:left w:val="none" w:sz="0" w:space="0" w:color="auto"/>
            <w:bottom w:val="none" w:sz="0" w:space="0" w:color="auto"/>
            <w:right w:val="none" w:sz="0" w:space="0" w:color="auto"/>
          </w:divBdr>
        </w:div>
        <w:div w:id="1146315217">
          <w:marLeft w:val="640"/>
          <w:marRight w:val="0"/>
          <w:marTop w:val="0"/>
          <w:marBottom w:val="0"/>
          <w:divBdr>
            <w:top w:val="none" w:sz="0" w:space="0" w:color="auto"/>
            <w:left w:val="none" w:sz="0" w:space="0" w:color="auto"/>
            <w:bottom w:val="none" w:sz="0" w:space="0" w:color="auto"/>
            <w:right w:val="none" w:sz="0" w:space="0" w:color="auto"/>
          </w:divBdr>
        </w:div>
        <w:div w:id="1050615942">
          <w:marLeft w:val="640"/>
          <w:marRight w:val="0"/>
          <w:marTop w:val="0"/>
          <w:marBottom w:val="0"/>
          <w:divBdr>
            <w:top w:val="none" w:sz="0" w:space="0" w:color="auto"/>
            <w:left w:val="none" w:sz="0" w:space="0" w:color="auto"/>
            <w:bottom w:val="none" w:sz="0" w:space="0" w:color="auto"/>
            <w:right w:val="none" w:sz="0" w:space="0" w:color="auto"/>
          </w:divBdr>
        </w:div>
        <w:div w:id="1264265746">
          <w:marLeft w:val="640"/>
          <w:marRight w:val="0"/>
          <w:marTop w:val="0"/>
          <w:marBottom w:val="0"/>
          <w:divBdr>
            <w:top w:val="none" w:sz="0" w:space="0" w:color="auto"/>
            <w:left w:val="none" w:sz="0" w:space="0" w:color="auto"/>
            <w:bottom w:val="none" w:sz="0" w:space="0" w:color="auto"/>
            <w:right w:val="none" w:sz="0" w:space="0" w:color="auto"/>
          </w:divBdr>
        </w:div>
        <w:div w:id="2138596625">
          <w:marLeft w:val="640"/>
          <w:marRight w:val="0"/>
          <w:marTop w:val="0"/>
          <w:marBottom w:val="0"/>
          <w:divBdr>
            <w:top w:val="none" w:sz="0" w:space="0" w:color="auto"/>
            <w:left w:val="none" w:sz="0" w:space="0" w:color="auto"/>
            <w:bottom w:val="none" w:sz="0" w:space="0" w:color="auto"/>
            <w:right w:val="none" w:sz="0" w:space="0" w:color="auto"/>
          </w:divBdr>
        </w:div>
        <w:div w:id="1780640475">
          <w:marLeft w:val="640"/>
          <w:marRight w:val="0"/>
          <w:marTop w:val="0"/>
          <w:marBottom w:val="0"/>
          <w:divBdr>
            <w:top w:val="none" w:sz="0" w:space="0" w:color="auto"/>
            <w:left w:val="none" w:sz="0" w:space="0" w:color="auto"/>
            <w:bottom w:val="none" w:sz="0" w:space="0" w:color="auto"/>
            <w:right w:val="none" w:sz="0" w:space="0" w:color="auto"/>
          </w:divBdr>
        </w:div>
        <w:div w:id="27067244">
          <w:marLeft w:val="640"/>
          <w:marRight w:val="0"/>
          <w:marTop w:val="0"/>
          <w:marBottom w:val="0"/>
          <w:divBdr>
            <w:top w:val="none" w:sz="0" w:space="0" w:color="auto"/>
            <w:left w:val="none" w:sz="0" w:space="0" w:color="auto"/>
            <w:bottom w:val="none" w:sz="0" w:space="0" w:color="auto"/>
            <w:right w:val="none" w:sz="0" w:space="0" w:color="auto"/>
          </w:divBdr>
        </w:div>
        <w:div w:id="1278757286">
          <w:marLeft w:val="640"/>
          <w:marRight w:val="0"/>
          <w:marTop w:val="0"/>
          <w:marBottom w:val="0"/>
          <w:divBdr>
            <w:top w:val="none" w:sz="0" w:space="0" w:color="auto"/>
            <w:left w:val="none" w:sz="0" w:space="0" w:color="auto"/>
            <w:bottom w:val="none" w:sz="0" w:space="0" w:color="auto"/>
            <w:right w:val="none" w:sz="0" w:space="0" w:color="auto"/>
          </w:divBdr>
        </w:div>
        <w:div w:id="2439544">
          <w:marLeft w:val="640"/>
          <w:marRight w:val="0"/>
          <w:marTop w:val="0"/>
          <w:marBottom w:val="0"/>
          <w:divBdr>
            <w:top w:val="none" w:sz="0" w:space="0" w:color="auto"/>
            <w:left w:val="none" w:sz="0" w:space="0" w:color="auto"/>
            <w:bottom w:val="none" w:sz="0" w:space="0" w:color="auto"/>
            <w:right w:val="none" w:sz="0" w:space="0" w:color="auto"/>
          </w:divBdr>
        </w:div>
      </w:divsChild>
    </w:div>
    <w:div w:id="1343970985">
      <w:bodyDiv w:val="1"/>
      <w:marLeft w:val="0"/>
      <w:marRight w:val="0"/>
      <w:marTop w:val="0"/>
      <w:marBottom w:val="0"/>
      <w:divBdr>
        <w:top w:val="none" w:sz="0" w:space="0" w:color="auto"/>
        <w:left w:val="none" w:sz="0" w:space="0" w:color="auto"/>
        <w:bottom w:val="none" w:sz="0" w:space="0" w:color="auto"/>
        <w:right w:val="none" w:sz="0" w:space="0" w:color="auto"/>
      </w:divBdr>
      <w:divsChild>
        <w:div w:id="1342968089">
          <w:marLeft w:val="640"/>
          <w:marRight w:val="0"/>
          <w:marTop w:val="0"/>
          <w:marBottom w:val="0"/>
          <w:divBdr>
            <w:top w:val="none" w:sz="0" w:space="0" w:color="auto"/>
            <w:left w:val="none" w:sz="0" w:space="0" w:color="auto"/>
            <w:bottom w:val="none" w:sz="0" w:space="0" w:color="auto"/>
            <w:right w:val="none" w:sz="0" w:space="0" w:color="auto"/>
          </w:divBdr>
        </w:div>
        <w:div w:id="118845321">
          <w:marLeft w:val="640"/>
          <w:marRight w:val="0"/>
          <w:marTop w:val="0"/>
          <w:marBottom w:val="0"/>
          <w:divBdr>
            <w:top w:val="none" w:sz="0" w:space="0" w:color="auto"/>
            <w:left w:val="none" w:sz="0" w:space="0" w:color="auto"/>
            <w:bottom w:val="none" w:sz="0" w:space="0" w:color="auto"/>
            <w:right w:val="none" w:sz="0" w:space="0" w:color="auto"/>
          </w:divBdr>
        </w:div>
        <w:div w:id="191236285">
          <w:marLeft w:val="640"/>
          <w:marRight w:val="0"/>
          <w:marTop w:val="0"/>
          <w:marBottom w:val="0"/>
          <w:divBdr>
            <w:top w:val="none" w:sz="0" w:space="0" w:color="auto"/>
            <w:left w:val="none" w:sz="0" w:space="0" w:color="auto"/>
            <w:bottom w:val="none" w:sz="0" w:space="0" w:color="auto"/>
            <w:right w:val="none" w:sz="0" w:space="0" w:color="auto"/>
          </w:divBdr>
        </w:div>
        <w:div w:id="1049652136">
          <w:marLeft w:val="640"/>
          <w:marRight w:val="0"/>
          <w:marTop w:val="0"/>
          <w:marBottom w:val="0"/>
          <w:divBdr>
            <w:top w:val="none" w:sz="0" w:space="0" w:color="auto"/>
            <w:left w:val="none" w:sz="0" w:space="0" w:color="auto"/>
            <w:bottom w:val="none" w:sz="0" w:space="0" w:color="auto"/>
            <w:right w:val="none" w:sz="0" w:space="0" w:color="auto"/>
          </w:divBdr>
        </w:div>
        <w:div w:id="683629692">
          <w:marLeft w:val="640"/>
          <w:marRight w:val="0"/>
          <w:marTop w:val="0"/>
          <w:marBottom w:val="0"/>
          <w:divBdr>
            <w:top w:val="none" w:sz="0" w:space="0" w:color="auto"/>
            <w:left w:val="none" w:sz="0" w:space="0" w:color="auto"/>
            <w:bottom w:val="none" w:sz="0" w:space="0" w:color="auto"/>
            <w:right w:val="none" w:sz="0" w:space="0" w:color="auto"/>
          </w:divBdr>
        </w:div>
        <w:div w:id="820123841">
          <w:marLeft w:val="640"/>
          <w:marRight w:val="0"/>
          <w:marTop w:val="0"/>
          <w:marBottom w:val="0"/>
          <w:divBdr>
            <w:top w:val="none" w:sz="0" w:space="0" w:color="auto"/>
            <w:left w:val="none" w:sz="0" w:space="0" w:color="auto"/>
            <w:bottom w:val="none" w:sz="0" w:space="0" w:color="auto"/>
            <w:right w:val="none" w:sz="0" w:space="0" w:color="auto"/>
          </w:divBdr>
        </w:div>
        <w:div w:id="786312543">
          <w:marLeft w:val="640"/>
          <w:marRight w:val="0"/>
          <w:marTop w:val="0"/>
          <w:marBottom w:val="0"/>
          <w:divBdr>
            <w:top w:val="none" w:sz="0" w:space="0" w:color="auto"/>
            <w:left w:val="none" w:sz="0" w:space="0" w:color="auto"/>
            <w:bottom w:val="none" w:sz="0" w:space="0" w:color="auto"/>
            <w:right w:val="none" w:sz="0" w:space="0" w:color="auto"/>
          </w:divBdr>
        </w:div>
        <w:div w:id="991905425">
          <w:marLeft w:val="640"/>
          <w:marRight w:val="0"/>
          <w:marTop w:val="0"/>
          <w:marBottom w:val="0"/>
          <w:divBdr>
            <w:top w:val="none" w:sz="0" w:space="0" w:color="auto"/>
            <w:left w:val="none" w:sz="0" w:space="0" w:color="auto"/>
            <w:bottom w:val="none" w:sz="0" w:space="0" w:color="auto"/>
            <w:right w:val="none" w:sz="0" w:space="0" w:color="auto"/>
          </w:divBdr>
        </w:div>
        <w:div w:id="1024477448">
          <w:marLeft w:val="640"/>
          <w:marRight w:val="0"/>
          <w:marTop w:val="0"/>
          <w:marBottom w:val="0"/>
          <w:divBdr>
            <w:top w:val="none" w:sz="0" w:space="0" w:color="auto"/>
            <w:left w:val="none" w:sz="0" w:space="0" w:color="auto"/>
            <w:bottom w:val="none" w:sz="0" w:space="0" w:color="auto"/>
            <w:right w:val="none" w:sz="0" w:space="0" w:color="auto"/>
          </w:divBdr>
        </w:div>
        <w:div w:id="1477721865">
          <w:marLeft w:val="640"/>
          <w:marRight w:val="0"/>
          <w:marTop w:val="0"/>
          <w:marBottom w:val="0"/>
          <w:divBdr>
            <w:top w:val="none" w:sz="0" w:space="0" w:color="auto"/>
            <w:left w:val="none" w:sz="0" w:space="0" w:color="auto"/>
            <w:bottom w:val="none" w:sz="0" w:space="0" w:color="auto"/>
            <w:right w:val="none" w:sz="0" w:space="0" w:color="auto"/>
          </w:divBdr>
        </w:div>
        <w:div w:id="1430270084">
          <w:marLeft w:val="640"/>
          <w:marRight w:val="0"/>
          <w:marTop w:val="0"/>
          <w:marBottom w:val="0"/>
          <w:divBdr>
            <w:top w:val="none" w:sz="0" w:space="0" w:color="auto"/>
            <w:left w:val="none" w:sz="0" w:space="0" w:color="auto"/>
            <w:bottom w:val="none" w:sz="0" w:space="0" w:color="auto"/>
            <w:right w:val="none" w:sz="0" w:space="0" w:color="auto"/>
          </w:divBdr>
        </w:div>
        <w:div w:id="1361007321">
          <w:marLeft w:val="640"/>
          <w:marRight w:val="0"/>
          <w:marTop w:val="0"/>
          <w:marBottom w:val="0"/>
          <w:divBdr>
            <w:top w:val="none" w:sz="0" w:space="0" w:color="auto"/>
            <w:left w:val="none" w:sz="0" w:space="0" w:color="auto"/>
            <w:bottom w:val="none" w:sz="0" w:space="0" w:color="auto"/>
            <w:right w:val="none" w:sz="0" w:space="0" w:color="auto"/>
          </w:divBdr>
        </w:div>
        <w:div w:id="2084523895">
          <w:marLeft w:val="640"/>
          <w:marRight w:val="0"/>
          <w:marTop w:val="0"/>
          <w:marBottom w:val="0"/>
          <w:divBdr>
            <w:top w:val="none" w:sz="0" w:space="0" w:color="auto"/>
            <w:left w:val="none" w:sz="0" w:space="0" w:color="auto"/>
            <w:bottom w:val="none" w:sz="0" w:space="0" w:color="auto"/>
            <w:right w:val="none" w:sz="0" w:space="0" w:color="auto"/>
          </w:divBdr>
        </w:div>
        <w:div w:id="968782456">
          <w:marLeft w:val="640"/>
          <w:marRight w:val="0"/>
          <w:marTop w:val="0"/>
          <w:marBottom w:val="0"/>
          <w:divBdr>
            <w:top w:val="none" w:sz="0" w:space="0" w:color="auto"/>
            <w:left w:val="none" w:sz="0" w:space="0" w:color="auto"/>
            <w:bottom w:val="none" w:sz="0" w:space="0" w:color="auto"/>
            <w:right w:val="none" w:sz="0" w:space="0" w:color="auto"/>
          </w:divBdr>
        </w:div>
        <w:div w:id="189340008">
          <w:marLeft w:val="640"/>
          <w:marRight w:val="0"/>
          <w:marTop w:val="0"/>
          <w:marBottom w:val="0"/>
          <w:divBdr>
            <w:top w:val="none" w:sz="0" w:space="0" w:color="auto"/>
            <w:left w:val="none" w:sz="0" w:space="0" w:color="auto"/>
            <w:bottom w:val="none" w:sz="0" w:space="0" w:color="auto"/>
            <w:right w:val="none" w:sz="0" w:space="0" w:color="auto"/>
          </w:divBdr>
        </w:div>
        <w:div w:id="1225875823">
          <w:marLeft w:val="640"/>
          <w:marRight w:val="0"/>
          <w:marTop w:val="0"/>
          <w:marBottom w:val="0"/>
          <w:divBdr>
            <w:top w:val="none" w:sz="0" w:space="0" w:color="auto"/>
            <w:left w:val="none" w:sz="0" w:space="0" w:color="auto"/>
            <w:bottom w:val="none" w:sz="0" w:space="0" w:color="auto"/>
            <w:right w:val="none" w:sz="0" w:space="0" w:color="auto"/>
          </w:divBdr>
        </w:div>
        <w:div w:id="2033653313">
          <w:marLeft w:val="640"/>
          <w:marRight w:val="0"/>
          <w:marTop w:val="0"/>
          <w:marBottom w:val="0"/>
          <w:divBdr>
            <w:top w:val="none" w:sz="0" w:space="0" w:color="auto"/>
            <w:left w:val="none" w:sz="0" w:space="0" w:color="auto"/>
            <w:bottom w:val="none" w:sz="0" w:space="0" w:color="auto"/>
            <w:right w:val="none" w:sz="0" w:space="0" w:color="auto"/>
          </w:divBdr>
        </w:div>
        <w:div w:id="1202401476">
          <w:marLeft w:val="640"/>
          <w:marRight w:val="0"/>
          <w:marTop w:val="0"/>
          <w:marBottom w:val="0"/>
          <w:divBdr>
            <w:top w:val="none" w:sz="0" w:space="0" w:color="auto"/>
            <w:left w:val="none" w:sz="0" w:space="0" w:color="auto"/>
            <w:bottom w:val="none" w:sz="0" w:space="0" w:color="auto"/>
            <w:right w:val="none" w:sz="0" w:space="0" w:color="auto"/>
          </w:divBdr>
        </w:div>
        <w:div w:id="1809974454">
          <w:marLeft w:val="640"/>
          <w:marRight w:val="0"/>
          <w:marTop w:val="0"/>
          <w:marBottom w:val="0"/>
          <w:divBdr>
            <w:top w:val="none" w:sz="0" w:space="0" w:color="auto"/>
            <w:left w:val="none" w:sz="0" w:space="0" w:color="auto"/>
            <w:bottom w:val="none" w:sz="0" w:space="0" w:color="auto"/>
            <w:right w:val="none" w:sz="0" w:space="0" w:color="auto"/>
          </w:divBdr>
        </w:div>
      </w:divsChild>
    </w:div>
    <w:div w:id="1346712364">
      <w:bodyDiv w:val="1"/>
      <w:marLeft w:val="0"/>
      <w:marRight w:val="0"/>
      <w:marTop w:val="0"/>
      <w:marBottom w:val="0"/>
      <w:divBdr>
        <w:top w:val="none" w:sz="0" w:space="0" w:color="auto"/>
        <w:left w:val="none" w:sz="0" w:space="0" w:color="auto"/>
        <w:bottom w:val="none" w:sz="0" w:space="0" w:color="auto"/>
        <w:right w:val="none" w:sz="0" w:space="0" w:color="auto"/>
      </w:divBdr>
      <w:divsChild>
        <w:div w:id="595794966">
          <w:marLeft w:val="640"/>
          <w:marRight w:val="0"/>
          <w:marTop w:val="0"/>
          <w:marBottom w:val="0"/>
          <w:divBdr>
            <w:top w:val="none" w:sz="0" w:space="0" w:color="auto"/>
            <w:left w:val="none" w:sz="0" w:space="0" w:color="auto"/>
            <w:bottom w:val="none" w:sz="0" w:space="0" w:color="auto"/>
            <w:right w:val="none" w:sz="0" w:space="0" w:color="auto"/>
          </w:divBdr>
        </w:div>
        <w:div w:id="17783954">
          <w:marLeft w:val="640"/>
          <w:marRight w:val="0"/>
          <w:marTop w:val="0"/>
          <w:marBottom w:val="0"/>
          <w:divBdr>
            <w:top w:val="none" w:sz="0" w:space="0" w:color="auto"/>
            <w:left w:val="none" w:sz="0" w:space="0" w:color="auto"/>
            <w:bottom w:val="none" w:sz="0" w:space="0" w:color="auto"/>
            <w:right w:val="none" w:sz="0" w:space="0" w:color="auto"/>
          </w:divBdr>
        </w:div>
        <w:div w:id="2101827177">
          <w:marLeft w:val="640"/>
          <w:marRight w:val="0"/>
          <w:marTop w:val="0"/>
          <w:marBottom w:val="0"/>
          <w:divBdr>
            <w:top w:val="none" w:sz="0" w:space="0" w:color="auto"/>
            <w:left w:val="none" w:sz="0" w:space="0" w:color="auto"/>
            <w:bottom w:val="none" w:sz="0" w:space="0" w:color="auto"/>
            <w:right w:val="none" w:sz="0" w:space="0" w:color="auto"/>
          </w:divBdr>
        </w:div>
        <w:div w:id="766774257">
          <w:marLeft w:val="640"/>
          <w:marRight w:val="0"/>
          <w:marTop w:val="0"/>
          <w:marBottom w:val="0"/>
          <w:divBdr>
            <w:top w:val="none" w:sz="0" w:space="0" w:color="auto"/>
            <w:left w:val="none" w:sz="0" w:space="0" w:color="auto"/>
            <w:bottom w:val="none" w:sz="0" w:space="0" w:color="auto"/>
            <w:right w:val="none" w:sz="0" w:space="0" w:color="auto"/>
          </w:divBdr>
        </w:div>
        <w:div w:id="511993728">
          <w:marLeft w:val="640"/>
          <w:marRight w:val="0"/>
          <w:marTop w:val="0"/>
          <w:marBottom w:val="0"/>
          <w:divBdr>
            <w:top w:val="none" w:sz="0" w:space="0" w:color="auto"/>
            <w:left w:val="none" w:sz="0" w:space="0" w:color="auto"/>
            <w:bottom w:val="none" w:sz="0" w:space="0" w:color="auto"/>
            <w:right w:val="none" w:sz="0" w:space="0" w:color="auto"/>
          </w:divBdr>
        </w:div>
        <w:div w:id="1095781097">
          <w:marLeft w:val="640"/>
          <w:marRight w:val="0"/>
          <w:marTop w:val="0"/>
          <w:marBottom w:val="0"/>
          <w:divBdr>
            <w:top w:val="none" w:sz="0" w:space="0" w:color="auto"/>
            <w:left w:val="none" w:sz="0" w:space="0" w:color="auto"/>
            <w:bottom w:val="none" w:sz="0" w:space="0" w:color="auto"/>
            <w:right w:val="none" w:sz="0" w:space="0" w:color="auto"/>
          </w:divBdr>
        </w:div>
        <w:div w:id="1936280211">
          <w:marLeft w:val="640"/>
          <w:marRight w:val="0"/>
          <w:marTop w:val="0"/>
          <w:marBottom w:val="0"/>
          <w:divBdr>
            <w:top w:val="none" w:sz="0" w:space="0" w:color="auto"/>
            <w:left w:val="none" w:sz="0" w:space="0" w:color="auto"/>
            <w:bottom w:val="none" w:sz="0" w:space="0" w:color="auto"/>
            <w:right w:val="none" w:sz="0" w:space="0" w:color="auto"/>
          </w:divBdr>
        </w:div>
        <w:div w:id="1968774632">
          <w:marLeft w:val="640"/>
          <w:marRight w:val="0"/>
          <w:marTop w:val="0"/>
          <w:marBottom w:val="0"/>
          <w:divBdr>
            <w:top w:val="none" w:sz="0" w:space="0" w:color="auto"/>
            <w:left w:val="none" w:sz="0" w:space="0" w:color="auto"/>
            <w:bottom w:val="none" w:sz="0" w:space="0" w:color="auto"/>
            <w:right w:val="none" w:sz="0" w:space="0" w:color="auto"/>
          </w:divBdr>
        </w:div>
        <w:div w:id="1800950476">
          <w:marLeft w:val="640"/>
          <w:marRight w:val="0"/>
          <w:marTop w:val="0"/>
          <w:marBottom w:val="0"/>
          <w:divBdr>
            <w:top w:val="none" w:sz="0" w:space="0" w:color="auto"/>
            <w:left w:val="none" w:sz="0" w:space="0" w:color="auto"/>
            <w:bottom w:val="none" w:sz="0" w:space="0" w:color="auto"/>
            <w:right w:val="none" w:sz="0" w:space="0" w:color="auto"/>
          </w:divBdr>
        </w:div>
        <w:div w:id="196545596">
          <w:marLeft w:val="640"/>
          <w:marRight w:val="0"/>
          <w:marTop w:val="0"/>
          <w:marBottom w:val="0"/>
          <w:divBdr>
            <w:top w:val="none" w:sz="0" w:space="0" w:color="auto"/>
            <w:left w:val="none" w:sz="0" w:space="0" w:color="auto"/>
            <w:bottom w:val="none" w:sz="0" w:space="0" w:color="auto"/>
            <w:right w:val="none" w:sz="0" w:space="0" w:color="auto"/>
          </w:divBdr>
        </w:div>
        <w:div w:id="1425564857">
          <w:marLeft w:val="640"/>
          <w:marRight w:val="0"/>
          <w:marTop w:val="0"/>
          <w:marBottom w:val="0"/>
          <w:divBdr>
            <w:top w:val="none" w:sz="0" w:space="0" w:color="auto"/>
            <w:left w:val="none" w:sz="0" w:space="0" w:color="auto"/>
            <w:bottom w:val="none" w:sz="0" w:space="0" w:color="auto"/>
            <w:right w:val="none" w:sz="0" w:space="0" w:color="auto"/>
          </w:divBdr>
        </w:div>
        <w:div w:id="656031532">
          <w:marLeft w:val="640"/>
          <w:marRight w:val="0"/>
          <w:marTop w:val="0"/>
          <w:marBottom w:val="0"/>
          <w:divBdr>
            <w:top w:val="none" w:sz="0" w:space="0" w:color="auto"/>
            <w:left w:val="none" w:sz="0" w:space="0" w:color="auto"/>
            <w:bottom w:val="none" w:sz="0" w:space="0" w:color="auto"/>
            <w:right w:val="none" w:sz="0" w:space="0" w:color="auto"/>
          </w:divBdr>
        </w:div>
        <w:div w:id="448356523">
          <w:marLeft w:val="640"/>
          <w:marRight w:val="0"/>
          <w:marTop w:val="0"/>
          <w:marBottom w:val="0"/>
          <w:divBdr>
            <w:top w:val="none" w:sz="0" w:space="0" w:color="auto"/>
            <w:left w:val="none" w:sz="0" w:space="0" w:color="auto"/>
            <w:bottom w:val="none" w:sz="0" w:space="0" w:color="auto"/>
            <w:right w:val="none" w:sz="0" w:space="0" w:color="auto"/>
          </w:divBdr>
        </w:div>
        <w:div w:id="764887839">
          <w:marLeft w:val="640"/>
          <w:marRight w:val="0"/>
          <w:marTop w:val="0"/>
          <w:marBottom w:val="0"/>
          <w:divBdr>
            <w:top w:val="none" w:sz="0" w:space="0" w:color="auto"/>
            <w:left w:val="none" w:sz="0" w:space="0" w:color="auto"/>
            <w:bottom w:val="none" w:sz="0" w:space="0" w:color="auto"/>
            <w:right w:val="none" w:sz="0" w:space="0" w:color="auto"/>
          </w:divBdr>
        </w:div>
        <w:div w:id="690767217">
          <w:marLeft w:val="640"/>
          <w:marRight w:val="0"/>
          <w:marTop w:val="0"/>
          <w:marBottom w:val="0"/>
          <w:divBdr>
            <w:top w:val="none" w:sz="0" w:space="0" w:color="auto"/>
            <w:left w:val="none" w:sz="0" w:space="0" w:color="auto"/>
            <w:bottom w:val="none" w:sz="0" w:space="0" w:color="auto"/>
            <w:right w:val="none" w:sz="0" w:space="0" w:color="auto"/>
          </w:divBdr>
        </w:div>
        <w:div w:id="499351388">
          <w:marLeft w:val="640"/>
          <w:marRight w:val="0"/>
          <w:marTop w:val="0"/>
          <w:marBottom w:val="0"/>
          <w:divBdr>
            <w:top w:val="none" w:sz="0" w:space="0" w:color="auto"/>
            <w:left w:val="none" w:sz="0" w:space="0" w:color="auto"/>
            <w:bottom w:val="none" w:sz="0" w:space="0" w:color="auto"/>
            <w:right w:val="none" w:sz="0" w:space="0" w:color="auto"/>
          </w:divBdr>
        </w:div>
        <w:div w:id="227881711">
          <w:marLeft w:val="640"/>
          <w:marRight w:val="0"/>
          <w:marTop w:val="0"/>
          <w:marBottom w:val="0"/>
          <w:divBdr>
            <w:top w:val="none" w:sz="0" w:space="0" w:color="auto"/>
            <w:left w:val="none" w:sz="0" w:space="0" w:color="auto"/>
            <w:bottom w:val="none" w:sz="0" w:space="0" w:color="auto"/>
            <w:right w:val="none" w:sz="0" w:space="0" w:color="auto"/>
          </w:divBdr>
        </w:div>
        <w:div w:id="317196601">
          <w:marLeft w:val="640"/>
          <w:marRight w:val="0"/>
          <w:marTop w:val="0"/>
          <w:marBottom w:val="0"/>
          <w:divBdr>
            <w:top w:val="none" w:sz="0" w:space="0" w:color="auto"/>
            <w:left w:val="none" w:sz="0" w:space="0" w:color="auto"/>
            <w:bottom w:val="none" w:sz="0" w:space="0" w:color="auto"/>
            <w:right w:val="none" w:sz="0" w:space="0" w:color="auto"/>
          </w:divBdr>
        </w:div>
      </w:divsChild>
    </w:div>
    <w:div w:id="1350330567">
      <w:bodyDiv w:val="1"/>
      <w:marLeft w:val="0"/>
      <w:marRight w:val="0"/>
      <w:marTop w:val="0"/>
      <w:marBottom w:val="0"/>
      <w:divBdr>
        <w:top w:val="none" w:sz="0" w:space="0" w:color="auto"/>
        <w:left w:val="none" w:sz="0" w:space="0" w:color="auto"/>
        <w:bottom w:val="none" w:sz="0" w:space="0" w:color="auto"/>
        <w:right w:val="none" w:sz="0" w:space="0" w:color="auto"/>
      </w:divBdr>
      <w:divsChild>
        <w:div w:id="1850832206">
          <w:marLeft w:val="0"/>
          <w:marRight w:val="0"/>
          <w:marTop w:val="0"/>
          <w:marBottom w:val="0"/>
          <w:divBdr>
            <w:top w:val="none" w:sz="0" w:space="0" w:color="auto"/>
            <w:left w:val="none" w:sz="0" w:space="0" w:color="auto"/>
            <w:bottom w:val="none" w:sz="0" w:space="0" w:color="auto"/>
            <w:right w:val="none" w:sz="0" w:space="0" w:color="auto"/>
          </w:divBdr>
          <w:divsChild>
            <w:div w:id="660625447">
              <w:marLeft w:val="0"/>
              <w:marRight w:val="0"/>
              <w:marTop w:val="0"/>
              <w:marBottom w:val="0"/>
              <w:divBdr>
                <w:top w:val="none" w:sz="0" w:space="0" w:color="auto"/>
                <w:left w:val="none" w:sz="0" w:space="0" w:color="auto"/>
                <w:bottom w:val="none" w:sz="0" w:space="0" w:color="auto"/>
                <w:right w:val="none" w:sz="0" w:space="0" w:color="auto"/>
              </w:divBdr>
              <w:divsChild>
                <w:div w:id="115533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025779">
      <w:bodyDiv w:val="1"/>
      <w:marLeft w:val="0"/>
      <w:marRight w:val="0"/>
      <w:marTop w:val="0"/>
      <w:marBottom w:val="0"/>
      <w:divBdr>
        <w:top w:val="none" w:sz="0" w:space="0" w:color="auto"/>
        <w:left w:val="none" w:sz="0" w:space="0" w:color="auto"/>
        <w:bottom w:val="none" w:sz="0" w:space="0" w:color="auto"/>
        <w:right w:val="none" w:sz="0" w:space="0" w:color="auto"/>
      </w:divBdr>
      <w:divsChild>
        <w:div w:id="1785076672">
          <w:marLeft w:val="640"/>
          <w:marRight w:val="0"/>
          <w:marTop w:val="0"/>
          <w:marBottom w:val="0"/>
          <w:divBdr>
            <w:top w:val="none" w:sz="0" w:space="0" w:color="auto"/>
            <w:left w:val="none" w:sz="0" w:space="0" w:color="auto"/>
            <w:bottom w:val="none" w:sz="0" w:space="0" w:color="auto"/>
            <w:right w:val="none" w:sz="0" w:space="0" w:color="auto"/>
          </w:divBdr>
        </w:div>
        <w:div w:id="454565287">
          <w:marLeft w:val="640"/>
          <w:marRight w:val="0"/>
          <w:marTop w:val="0"/>
          <w:marBottom w:val="0"/>
          <w:divBdr>
            <w:top w:val="none" w:sz="0" w:space="0" w:color="auto"/>
            <w:left w:val="none" w:sz="0" w:space="0" w:color="auto"/>
            <w:bottom w:val="none" w:sz="0" w:space="0" w:color="auto"/>
            <w:right w:val="none" w:sz="0" w:space="0" w:color="auto"/>
          </w:divBdr>
        </w:div>
        <w:div w:id="574822911">
          <w:marLeft w:val="640"/>
          <w:marRight w:val="0"/>
          <w:marTop w:val="0"/>
          <w:marBottom w:val="0"/>
          <w:divBdr>
            <w:top w:val="none" w:sz="0" w:space="0" w:color="auto"/>
            <w:left w:val="none" w:sz="0" w:space="0" w:color="auto"/>
            <w:bottom w:val="none" w:sz="0" w:space="0" w:color="auto"/>
            <w:right w:val="none" w:sz="0" w:space="0" w:color="auto"/>
          </w:divBdr>
        </w:div>
        <w:div w:id="1607419513">
          <w:marLeft w:val="640"/>
          <w:marRight w:val="0"/>
          <w:marTop w:val="0"/>
          <w:marBottom w:val="0"/>
          <w:divBdr>
            <w:top w:val="none" w:sz="0" w:space="0" w:color="auto"/>
            <w:left w:val="none" w:sz="0" w:space="0" w:color="auto"/>
            <w:bottom w:val="none" w:sz="0" w:space="0" w:color="auto"/>
            <w:right w:val="none" w:sz="0" w:space="0" w:color="auto"/>
          </w:divBdr>
        </w:div>
        <w:div w:id="644896976">
          <w:marLeft w:val="640"/>
          <w:marRight w:val="0"/>
          <w:marTop w:val="0"/>
          <w:marBottom w:val="0"/>
          <w:divBdr>
            <w:top w:val="none" w:sz="0" w:space="0" w:color="auto"/>
            <w:left w:val="none" w:sz="0" w:space="0" w:color="auto"/>
            <w:bottom w:val="none" w:sz="0" w:space="0" w:color="auto"/>
            <w:right w:val="none" w:sz="0" w:space="0" w:color="auto"/>
          </w:divBdr>
        </w:div>
        <w:div w:id="1304235785">
          <w:marLeft w:val="640"/>
          <w:marRight w:val="0"/>
          <w:marTop w:val="0"/>
          <w:marBottom w:val="0"/>
          <w:divBdr>
            <w:top w:val="none" w:sz="0" w:space="0" w:color="auto"/>
            <w:left w:val="none" w:sz="0" w:space="0" w:color="auto"/>
            <w:bottom w:val="none" w:sz="0" w:space="0" w:color="auto"/>
            <w:right w:val="none" w:sz="0" w:space="0" w:color="auto"/>
          </w:divBdr>
        </w:div>
        <w:div w:id="1488740039">
          <w:marLeft w:val="640"/>
          <w:marRight w:val="0"/>
          <w:marTop w:val="0"/>
          <w:marBottom w:val="0"/>
          <w:divBdr>
            <w:top w:val="none" w:sz="0" w:space="0" w:color="auto"/>
            <w:left w:val="none" w:sz="0" w:space="0" w:color="auto"/>
            <w:bottom w:val="none" w:sz="0" w:space="0" w:color="auto"/>
            <w:right w:val="none" w:sz="0" w:space="0" w:color="auto"/>
          </w:divBdr>
        </w:div>
        <w:div w:id="768740234">
          <w:marLeft w:val="640"/>
          <w:marRight w:val="0"/>
          <w:marTop w:val="0"/>
          <w:marBottom w:val="0"/>
          <w:divBdr>
            <w:top w:val="none" w:sz="0" w:space="0" w:color="auto"/>
            <w:left w:val="none" w:sz="0" w:space="0" w:color="auto"/>
            <w:bottom w:val="none" w:sz="0" w:space="0" w:color="auto"/>
            <w:right w:val="none" w:sz="0" w:space="0" w:color="auto"/>
          </w:divBdr>
        </w:div>
        <w:div w:id="1074547716">
          <w:marLeft w:val="640"/>
          <w:marRight w:val="0"/>
          <w:marTop w:val="0"/>
          <w:marBottom w:val="0"/>
          <w:divBdr>
            <w:top w:val="none" w:sz="0" w:space="0" w:color="auto"/>
            <w:left w:val="none" w:sz="0" w:space="0" w:color="auto"/>
            <w:bottom w:val="none" w:sz="0" w:space="0" w:color="auto"/>
            <w:right w:val="none" w:sz="0" w:space="0" w:color="auto"/>
          </w:divBdr>
        </w:div>
        <w:div w:id="1568877327">
          <w:marLeft w:val="640"/>
          <w:marRight w:val="0"/>
          <w:marTop w:val="0"/>
          <w:marBottom w:val="0"/>
          <w:divBdr>
            <w:top w:val="none" w:sz="0" w:space="0" w:color="auto"/>
            <w:left w:val="none" w:sz="0" w:space="0" w:color="auto"/>
            <w:bottom w:val="none" w:sz="0" w:space="0" w:color="auto"/>
            <w:right w:val="none" w:sz="0" w:space="0" w:color="auto"/>
          </w:divBdr>
        </w:div>
        <w:div w:id="45379729">
          <w:marLeft w:val="640"/>
          <w:marRight w:val="0"/>
          <w:marTop w:val="0"/>
          <w:marBottom w:val="0"/>
          <w:divBdr>
            <w:top w:val="none" w:sz="0" w:space="0" w:color="auto"/>
            <w:left w:val="none" w:sz="0" w:space="0" w:color="auto"/>
            <w:bottom w:val="none" w:sz="0" w:space="0" w:color="auto"/>
            <w:right w:val="none" w:sz="0" w:space="0" w:color="auto"/>
          </w:divBdr>
        </w:div>
        <w:div w:id="261840965">
          <w:marLeft w:val="640"/>
          <w:marRight w:val="0"/>
          <w:marTop w:val="0"/>
          <w:marBottom w:val="0"/>
          <w:divBdr>
            <w:top w:val="none" w:sz="0" w:space="0" w:color="auto"/>
            <w:left w:val="none" w:sz="0" w:space="0" w:color="auto"/>
            <w:bottom w:val="none" w:sz="0" w:space="0" w:color="auto"/>
            <w:right w:val="none" w:sz="0" w:space="0" w:color="auto"/>
          </w:divBdr>
        </w:div>
      </w:divsChild>
    </w:div>
    <w:div w:id="1352873831">
      <w:bodyDiv w:val="1"/>
      <w:marLeft w:val="0"/>
      <w:marRight w:val="0"/>
      <w:marTop w:val="0"/>
      <w:marBottom w:val="0"/>
      <w:divBdr>
        <w:top w:val="none" w:sz="0" w:space="0" w:color="auto"/>
        <w:left w:val="none" w:sz="0" w:space="0" w:color="auto"/>
        <w:bottom w:val="none" w:sz="0" w:space="0" w:color="auto"/>
        <w:right w:val="none" w:sz="0" w:space="0" w:color="auto"/>
      </w:divBdr>
      <w:divsChild>
        <w:div w:id="800195276">
          <w:marLeft w:val="640"/>
          <w:marRight w:val="0"/>
          <w:marTop w:val="0"/>
          <w:marBottom w:val="0"/>
          <w:divBdr>
            <w:top w:val="none" w:sz="0" w:space="0" w:color="auto"/>
            <w:left w:val="none" w:sz="0" w:space="0" w:color="auto"/>
            <w:bottom w:val="none" w:sz="0" w:space="0" w:color="auto"/>
            <w:right w:val="none" w:sz="0" w:space="0" w:color="auto"/>
          </w:divBdr>
        </w:div>
        <w:div w:id="1559899681">
          <w:marLeft w:val="640"/>
          <w:marRight w:val="0"/>
          <w:marTop w:val="0"/>
          <w:marBottom w:val="0"/>
          <w:divBdr>
            <w:top w:val="none" w:sz="0" w:space="0" w:color="auto"/>
            <w:left w:val="none" w:sz="0" w:space="0" w:color="auto"/>
            <w:bottom w:val="none" w:sz="0" w:space="0" w:color="auto"/>
            <w:right w:val="none" w:sz="0" w:space="0" w:color="auto"/>
          </w:divBdr>
        </w:div>
        <w:div w:id="1035547095">
          <w:marLeft w:val="640"/>
          <w:marRight w:val="0"/>
          <w:marTop w:val="0"/>
          <w:marBottom w:val="0"/>
          <w:divBdr>
            <w:top w:val="none" w:sz="0" w:space="0" w:color="auto"/>
            <w:left w:val="none" w:sz="0" w:space="0" w:color="auto"/>
            <w:bottom w:val="none" w:sz="0" w:space="0" w:color="auto"/>
            <w:right w:val="none" w:sz="0" w:space="0" w:color="auto"/>
          </w:divBdr>
        </w:div>
        <w:div w:id="186716973">
          <w:marLeft w:val="640"/>
          <w:marRight w:val="0"/>
          <w:marTop w:val="0"/>
          <w:marBottom w:val="0"/>
          <w:divBdr>
            <w:top w:val="none" w:sz="0" w:space="0" w:color="auto"/>
            <w:left w:val="none" w:sz="0" w:space="0" w:color="auto"/>
            <w:bottom w:val="none" w:sz="0" w:space="0" w:color="auto"/>
            <w:right w:val="none" w:sz="0" w:space="0" w:color="auto"/>
          </w:divBdr>
        </w:div>
        <w:div w:id="565337026">
          <w:marLeft w:val="640"/>
          <w:marRight w:val="0"/>
          <w:marTop w:val="0"/>
          <w:marBottom w:val="0"/>
          <w:divBdr>
            <w:top w:val="none" w:sz="0" w:space="0" w:color="auto"/>
            <w:left w:val="none" w:sz="0" w:space="0" w:color="auto"/>
            <w:bottom w:val="none" w:sz="0" w:space="0" w:color="auto"/>
            <w:right w:val="none" w:sz="0" w:space="0" w:color="auto"/>
          </w:divBdr>
        </w:div>
      </w:divsChild>
    </w:div>
    <w:div w:id="1360282834">
      <w:bodyDiv w:val="1"/>
      <w:marLeft w:val="0"/>
      <w:marRight w:val="0"/>
      <w:marTop w:val="0"/>
      <w:marBottom w:val="0"/>
      <w:divBdr>
        <w:top w:val="none" w:sz="0" w:space="0" w:color="auto"/>
        <w:left w:val="none" w:sz="0" w:space="0" w:color="auto"/>
        <w:bottom w:val="none" w:sz="0" w:space="0" w:color="auto"/>
        <w:right w:val="none" w:sz="0" w:space="0" w:color="auto"/>
      </w:divBdr>
      <w:divsChild>
        <w:div w:id="660742902">
          <w:marLeft w:val="0"/>
          <w:marRight w:val="0"/>
          <w:marTop w:val="0"/>
          <w:marBottom w:val="0"/>
          <w:divBdr>
            <w:top w:val="none" w:sz="0" w:space="0" w:color="auto"/>
            <w:left w:val="none" w:sz="0" w:space="0" w:color="auto"/>
            <w:bottom w:val="none" w:sz="0" w:space="0" w:color="auto"/>
            <w:right w:val="none" w:sz="0" w:space="0" w:color="auto"/>
          </w:divBdr>
          <w:divsChild>
            <w:div w:id="1253590455">
              <w:marLeft w:val="0"/>
              <w:marRight w:val="0"/>
              <w:marTop w:val="0"/>
              <w:marBottom w:val="0"/>
              <w:divBdr>
                <w:top w:val="none" w:sz="0" w:space="0" w:color="auto"/>
                <w:left w:val="none" w:sz="0" w:space="0" w:color="auto"/>
                <w:bottom w:val="none" w:sz="0" w:space="0" w:color="auto"/>
                <w:right w:val="none" w:sz="0" w:space="0" w:color="auto"/>
              </w:divBdr>
              <w:divsChild>
                <w:div w:id="142753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57789">
      <w:bodyDiv w:val="1"/>
      <w:marLeft w:val="0"/>
      <w:marRight w:val="0"/>
      <w:marTop w:val="0"/>
      <w:marBottom w:val="0"/>
      <w:divBdr>
        <w:top w:val="none" w:sz="0" w:space="0" w:color="auto"/>
        <w:left w:val="none" w:sz="0" w:space="0" w:color="auto"/>
        <w:bottom w:val="none" w:sz="0" w:space="0" w:color="auto"/>
        <w:right w:val="none" w:sz="0" w:space="0" w:color="auto"/>
      </w:divBdr>
      <w:divsChild>
        <w:div w:id="289284457">
          <w:marLeft w:val="0"/>
          <w:marRight w:val="0"/>
          <w:marTop w:val="0"/>
          <w:marBottom w:val="0"/>
          <w:divBdr>
            <w:top w:val="none" w:sz="0" w:space="0" w:color="auto"/>
            <w:left w:val="none" w:sz="0" w:space="0" w:color="auto"/>
            <w:bottom w:val="none" w:sz="0" w:space="0" w:color="auto"/>
            <w:right w:val="none" w:sz="0" w:space="0" w:color="auto"/>
          </w:divBdr>
          <w:divsChild>
            <w:div w:id="1137062949">
              <w:marLeft w:val="0"/>
              <w:marRight w:val="0"/>
              <w:marTop w:val="0"/>
              <w:marBottom w:val="0"/>
              <w:divBdr>
                <w:top w:val="none" w:sz="0" w:space="0" w:color="auto"/>
                <w:left w:val="none" w:sz="0" w:space="0" w:color="auto"/>
                <w:bottom w:val="none" w:sz="0" w:space="0" w:color="auto"/>
                <w:right w:val="none" w:sz="0" w:space="0" w:color="auto"/>
              </w:divBdr>
              <w:divsChild>
                <w:div w:id="182989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484651">
      <w:bodyDiv w:val="1"/>
      <w:marLeft w:val="0"/>
      <w:marRight w:val="0"/>
      <w:marTop w:val="0"/>
      <w:marBottom w:val="0"/>
      <w:divBdr>
        <w:top w:val="none" w:sz="0" w:space="0" w:color="auto"/>
        <w:left w:val="none" w:sz="0" w:space="0" w:color="auto"/>
        <w:bottom w:val="none" w:sz="0" w:space="0" w:color="auto"/>
        <w:right w:val="none" w:sz="0" w:space="0" w:color="auto"/>
      </w:divBdr>
      <w:divsChild>
        <w:div w:id="1998067277">
          <w:marLeft w:val="640"/>
          <w:marRight w:val="0"/>
          <w:marTop w:val="0"/>
          <w:marBottom w:val="0"/>
          <w:divBdr>
            <w:top w:val="none" w:sz="0" w:space="0" w:color="auto"/>
            <w:left w:val="none" w:sz="0" w:space="0" w:color="auto"/>
            <w:bottom w:val="none" w:sz="0" w:space="0" w:color="auto"/>
            <w:right w:val="none" w:sz="0" w:space="0" w:color="auto"/>
          </w:divBdr>
        </w:div>
        <w:div w:id="76905600">
          <w:marLeft w:val="640"/>
          <w:marRight w:val="0"/>
          <w:marTop w:val="0"/>
          <w:marBottom w:val="0"/>
          <w:divBdr>
            <w:top w:val="none" w:sz="0" w:space="0" w:color="auto"/>
            <w:left w:val="none" w:sz="0" w:space="0" w:color="auto"/>
            <w:bottom w:val="none" w:sz="0" w:space="0" w:color="auto"/>
            <w:right w:val="none" w:sz="0" w:space="0" w:color="auto"/>
          </w:divBdr>
        </w:div>
        <w:div w:id="1696030831">
          <w:marLeft w:val="640"/>
          <w:marRight w:val="0"/>
          <w:marTop w:val="0"/>
          <w:marBottom w:val="0"/>
          <w:divBdr>
            <w:top w:val="none" w:sz="0" w:space="0" w:color="auto"/>
            <w:left w:val="none" w:sz="0" w:space="0" w:color="auto"/>
            <w:bottom w:val="none" w:sz="0" w:space="0" w:color="auto"/>
            <w:right w:val="none" w:sz="0" w:space="0" w:color="auto"/>
          </w:divBdr>
        </w:div>
        <w:div w:id="539708664">
          <w:marLeft w:val="640"/>
          <w:marRight w:val="0"/>
          <w:marTop w:val="0"/>
          <w:marBottom w:val="0"/>
          <w:divBdr>
            <w:top w:val="none" w:sz="0" w:space="0" w:color="auto"/>
            <w:left w:val="none" w:sz="0" w:space="0" w:color="auto"/>
            <w:bottom w:val="none" w:sz="0" w:space="0" w:color="auto"/>
            <w:right w:val="none" w:sz="0" w:space="0" w:color="auto"/>
          </w:divBdr>
        </w:div>
        <w:div w:id="1757282846">
          <w:marLeft w:val="640"/>
          <w:marRight w:val="0"/>
          <w:marTop w:val="0"/>
          <w:marBottom w:val="0"/>
          <w:divBdr>
            <w:top w:val="none" w:sz="0" w:space="0" w:color="auto"/>
            <w:left w:val="none" w:sz="0" w:space="0" w:color="auto"/>
            <w:bottom w:val="none" w:sz="0" w:space="0" w:color="auto"/>
            <w:right w:val="none" w:sz="0" w:space="0" w:color="auto"/>
          </w:divBdr>
        </w:div>
        <w:div w:id="1225288535">
          <w:marLeft w:val="640"/>
          <w:marRight w:val="0"/>
          <w:marTop w:val="0"/>
          <w:marBottom w:val="0"/>
          <w:divBdr>
            <w:top w:val="none" w:sz="0" w:space="0" w:color="auto"/>
            <w:left w:val="none" w:sz="0" w:space="0" w:color="auto"/>
            <w:bottom w:val="none" w:sz="0" w:space="0" w:color="auto"/>
            <w:right w:val="none" w:sz="0" w:space="0" w:color="auto"/>
          </w:divBdr>
        </w:div>
        <w:div w:id="252975081">
          <w:marLeft w:val="640"/>
          <w:marRight w:val="0"/>
          <w:marTop w:val="0"/>
          <w:marBottom w:val="0"/>
          <w:divBdr>
            <w:top w:val="none" w:sz="0" w:space="0" w:color="auto"/>
            <w:left w:val="none" w:sz="0" w:space="0" w:color="auto"/>
            <w:bottom w:val="none" w:sz="0" w:space="0" w:color="auto"/>
            <w:right w:val="none" w:sz="0" w:space="0" w:color="auto"/>
          </w:divBdr>
        </w:div>
        <w:div w:id="1188643502">
          <w:marLeft w:val="640"/>
          <w:marRight w:val="0"/>
          <w:marTop w:val="0"/>
          <w:marBottom w:val="0"/>
          <w:divBdr>
            <w:top w:val="none" w:sz="0" w:space="0" w:color="auto"/>
            <w:left w:val="none" w:sz="0" w:space="0" w:color="auto"/>
            <w:bottom w:val="none" w:sz="0" w:space="0" w:color="auto"/>
            <w:right w:val="none" w:sz="0" w:space="0" w:color="auto"/>
          </w:divBdr>
        </w:div>
        <w:div w:id="851454709">
          <w:marLeft w:val="640"/>
          <w:marRight w:val="0"/>
          <w:marTop w:val="0"/>
          <w:marBottom w:val="0"/>
          <w:divBdr>
            <w:top w:val="none" w:sz="0" w:space="0" w:color="auto"/>
            <w:left w:val="none" w:sz="0" w:space="0" w:color="auto"/>
            <w:bottom w:val="none" w:sz="0" w:space="0" w:color="auto"/>
            <w:right w:val="none" w:sz="0" w:space="0" w:color="auto"/>
          </w:divBdr>
        </w:div>
        <w:div w:id="171532580">
          <w:marLeft w:val="640"/>
          <w:marRight w:val="0"/>
          <w:marTop w:val="0"/>
          <w:marBottom w:val="0"/>
          <w:divBdr>
            <w:top w:val="none" w:sz="0" w:space="0" w:color="auto"/>
            <w:left w:val="none" w:sz="0" w:space="0" w:color="auto"/>
            <w:bottom w:val="none" w:sz="0" w:space="0" w:color="auto"/>
            <w:right w:val="none" w:sz="0" w:space="0" w:color="auto"/>
          </w:divBdr>
        </w:div>
        <w:div w:id="1299724858">
          <w:marLeft w:val="640"/>
          <w:marRight w:val="0"/>
          <w:marTop w:val="0"/>
          <w:marBottom w:val="0"/>
          <w:divBdr>
            <w:top w:val="none" w:sz="0" w:space="0" w:color="auto"/>
            <w:left w:val="none" w:sz="0" w:space="0" w:color="auto"/>
            <w:bottom w:val="none" w:sz="0" w:space="0" w:color="auto"/>
            <w:right w:val="none" w:sz="0" w:space="0" w:color="auto"/>
          </w:divBdr>
        </w:div>
        <w:div w:id="1729381383">
          <w:marLeft w:val="640"/>
          <w:marRight w:val="0"/>
          <w:marTop w:val="0"/>
          <w:marBottom w:val="0"/>
          <w:divBdr>
            <w:top w:val="none" w:sz="0" w:space="0" w:color="auto"/>
            <w:left w:val="none" w:sz="0" w:space="0" w:color="auto"/>
            <w:bottom w:val="none" w:sz="0" w:space="0" w:color="auto"/>
            <w:right w:val="none" w:sz="0" w:space="0" w:color="auto"/>
          </w:divBdr>
        </w:div>
        <w:div w:id="1671253443">
          <w:marLeft w:val="640"/>
          <w:marRight w:val="0"/>
          <w:marTop w:val="0"/>
          <w:marBottom w:val="0"/>
          <w:divBdr>
            <w:top w:val="none" w:sz="0" w:space="0" w:color="auto"/>
            <w:left w:val="none" w:sz="0" w:space="0" w:color="auto"/>
            <w:bottom w:val="none" w:sz="0" w:space="0" w:color="auto"/>
            <w:right w:val="none" w:sz="0" w:space="0" w:color="auto"/>
          </w:divBdr>
        </w:div>
        <w:div w:id="1064452193">
          <w:marLeft w:val="640"/>
          <w:marRight w:val="0"/>
          <w:marTop w:val="0"/>
          <w:marBottom w:val="0"/>
          <w:divBdr>
            <w:top w:val="none" w:sz="0" w:space="0" w:color="auto"/>
            <w:left w:val="none" w:sz="0" w:space="0" w:color="auto"/>
            <w:bottom w:val="none" w:sz="0" w:space="0" w:color="auto"/>
            <w:right w:val="none" w:sz="0" w:space="0" w:color="auto"/>
          </w:divBdr>
        </w:div>
        <w:div w:id="1742369479">
          <w:marLeft w:val="640"/>
          <w:marRight w:val="0"/>
          <w:marTop w:val="0"/>
          <w:marBottom w:val="0"/>
          <w:divBdr>
            <w:top w:val="none" w:sz="0" w:space="0" w:color="auto"/>
            <w:left w:val="none" w:sz="0" w:space="0" w:color="auto"/>
            <w:bottom w:val="none" w:sz="0" w:space="0" w:color="auto"/>
            <w:right w:val="none" w:sz="0" w:space="0" w:color="auto"/>
          </w:divBdr>
        </w:div>
      </w:divsChild>
    </w:div>
    <w:div w:id="1428311356">
      <w:bodyDiv w:val="1"/>
      <w:marLeft w:val="0"/>
      <w:marRight w:val="0"/>
      <w:marTop w:val="0"/>
      <w:marBottom w:val="0"/>
      <w:divBdr>
        <w:top w:val="none" w:sz="0" w:space="0" w:color="auto"/>
        <w:left w:val="none" w:sz="0" w:space="0" w:color="auto"/>
        <w:bottom w:val="none" w:sz="0" w:space="0" w:color="auto"/>
        <w:right w:val="none" w:sz="0" w:space="0" w:color="auto"/>
      </w:divBdr>
      <w:divsChild>
        <w:div w:id="1849521399">
          <w:marLeft w:val="480"/>
          <w:marRight w:val="0"/>
          <w:marTop w:val="0"/>
          <w:marBottom w:val="0"/>
          <w:divBdr>
            <w:top w:val="none" w:sz="0" w:space="0" w:color="auto"/>
            <w:left w:val="none" w:sz="0" w:space="0" w:color="auto"/>
            <w:bottom w:val="none" w:sz="0" w:space="0" w:color="auto"/>
            <w:right w:val="none" w:sz="0" w:space="0" w:color="auto"/>
          </w:divBdr>
        </w:div>
        <w:div w:id="1608345078">
          <w:marLeft w:val="480"/>
          <w:marRight w:val="0"/>
          <w:marTop w:val="0"/>
          <w:marBottom w:val="0"/>
          <w:divBdr>
            <w:top w:val="none" w:sz="0" w:space="0" w:color="auto"/>
            <w:left w:val="none" w:sz="0" w:space="0" w:color="auto"/>
            <w:bottom w:val="none" w:sz="0" w:space="0" w:color="auto"/>
            <w:right w:val="none" w:sz="0" w:space="0" w:color="auto"/>
          </w:divBdr>
        </w:div>
        <w:div w:id="666060906">
          <w:marLeft w:val="480"/>
          <w:marRight w:val="0"/>
          <w:marTop w:val="0"/>
          <w:marBottom w:val="0"/>
          <w:divBdr>
            <w:top w:val="none" w:sz="0" w:space="0" w:color="auto"/>
            <w:left w:val="none" w:sz="0" w:space="0" w:color="auto"/>
            <w:bottom w:val="none" w:sz="0" w:space="0" w:color="auto"/>
            <w:right w:val="none" w:sz="0" w:space="0" w:color="auto"/>
          </w:divBdr>
        </w:div>
        <w:div w:id="820658704">
          <w:marLeft w:val="480"/>
          <w:marRight w:val="0"/>
          <w:marTop w:val="0"/>
          <w:marBottom w:val="0"/>
          <w:divBdr>
            <w:top w:val="none" w:sz="0" w:space="0" w:color="auto"/>
            <w:left w:val="none" w:sz="0" w:space="0" w:color="auto"/>
            <w:bottom w:val="none" w:sz="0" w:space="0" w:color="auto"/>
            <w:right w:val="none" w:sz="0" w:space="0" w:color="auto"/>
          </w:divBdr>
        </w:div>
        <w:div w:id="1777868903">
          <w:marLeft w:val="480"/>
          <w:marRight w:val="0"/>
          <w:marTop w:val="0"/>
          <w:marBottom w:val="0"/>
          <w:divBdr>
            <w:top w:val="none" w:sz="0" w:space="0" w:color="auto"/>
            <w:left w:val="none" w:sz="0" w:space="0" w:color="auto"/>
            <w:bottom w:val="none" w:sz="0" w:space="0" w:color="auto"/>
            <w:right w:val="none" w:sz="0" w:space="0" w:color="auto"/>
          </w:divBdr>
        </w:div>
        <w:div w:id="697389291">
          <w:marLeft w:val="480"/>
          <w:marRight w:val="0"/>
          <w:marTop w:val="0"/>
          <w:marBottom w:val="0"/>
          <w:divBdr>
            <w:top w:val="none" w:sz="0" w:space="0" w:color="auto"/>
            <w:left w:val="none" w:sz="0" w:space="0" w:color="auto"/>
            <w:bottom w:val="none" w:sz="0" w:space="0" w:color="auto"/>
            <w:right w:val="none" w:sz="0" w:space="0" w:color="auto"/>
          </w:divBdr>
        </w:div>
        <w:div w:id="1615402236">
          <w:marLeft w:val="480"/>
          <w:marRight w:val="0"/>
          <w:marTop w:val="0"/>
          <w:marBottom w:val="0"/>
          <w:divBdr>
            <w:top w:val="none" w:sz="0" w:space="0" w:color="auto"/>
            <w:left w:val="none" w:sz="0" w:space="0" w:color="auto"/>
            <w:bottom w:val="none" w:sz="0" w:space="0" w:color="auto"/>
            <w:right w:val="none" w:sz="0" w:space="0" w:color="auto"/>
          </w:divBdr>
        </w:div>
        <w:div w:id="93982699">
          <w:marLeft w:val="480"/>
          <w:marRight w:val="0"/>
          <w:marTop w:val="0"/>
          <w:marBottom w:val="0"/>
          <w:divBdr>
            <w:top w:val="none" w:sz="0" w:space="0" w:color="auto"/>
            <w:left w:val="none" w:sz="0" w:space="0" w:color="auto"/>
            <w:bottom w:val="none" w:sz="0" w:space="0" w:color="auto"/>
            <w:right w:val="none" w:sz="0" w:space="0" w:color="auto"/>
          </w:divBdr>
        </w:div>
        <w:div w:id="1219174146">
          <w:marLeft w:val="480"/>
          <w:marRight w:val="0"/>
          <w:marTop w:val="0"/>
          <w:marBottom w:val="0"/>
          <w:divBdr>
            <w:top w:val="none" w:sz="0" w:space="0" w:color="auto"/>
            <w:left w:val="none" w:sz="0" w:space="0" w:color="auto"/>
            <w:bottom w:val="none" w:sz="0" w:space="0" w:color="auto"/>
            <w:right w:val="none" w:sz="0" w:space="0" w:color="auto"/>
          </w:divBdr>
        </w:div>
        <w:div w:id="391852952">
          <w:marLeft w:val="480"/>
          <w:marRight w:val="0"/>
          <w:marTop w:val="0"/>
          <w:marBottom w:val="0"/>
          <w:divBdr>
            <w:top w:val="none" w:sz="0" w:space="0" w:color="auto"/>
            <w:left w:val="none" w:sz="0" w:space="0" w:color="auto"/>
            <w:bottom w:val="none" w:sz="0" w:space="0" w:color="auto"/>
            <w:right w:val="none" w:sz="0" w:space="0" w:color="auto"/>
          </w:divBdr>
        </w:div>
        <w:div w:id="1569807789">
          <w:marLeft w:val="480"/>
          <w:marRight w:val="0"/>
          <w:marTop w:val="0"/>
          <w:marBottom w:val="0"/>
          <w:divBdr>
            <w:top w:val="none" w:sz="0" w:space="0" w:color="auto"/>
            <w:left w:val="none" w:sz="0" w:space="0" w:color="auto"/>
            <w:bottom w:val="none" w:sz="0" w:space="0" w:color="auto"/>
            <w:right w:val="none" w:sz="0" w:space="0" w:color="auto"/>
          </w:divBdr>
        </w:div>
        <w:div w:id="1510175118">
          <w:marLeft w:val="480"/>
          <w:marRight w:val="0"/>
          <w:marTop w:val="0"/>
          <w:marBottom w:val="0"/>
          <w:divBdr>
            <w:top w:val="none" w:sz="0" w:space="0" w:color="auto"/>
            <w:left w:val="none" w:sz="0" w:space="0" w:color="auto"/>
            <w:bottom w:val="none" w:sz="0" w:space="0" w:color="auto"/>
            <w:right w:val="none" w:sz="0" w:space="0" w:color="auto"/>
          </w:divBdr>
        </w:div>
        <w:div w:id="219442706">
          <w:marLeft w:val="480"/>
          <w:marRight w:val="0"/>
          <w:marTop w:val="0"/>
          <w:marBottom w:val="0"/>
          <w:divBdr>
            <w:top w:val="none" w:sz="0" w:space="0" w:color="auto"/>
            <w:left w:val="none" w:sz="0" w:space="0" w:color="auto"/>
            <w:bottom w:val="none" w:sz="0" w:space="0" w:color="auto"/>
            <w:right w:val="none" w:sz="0" w:space="0" w:color="auto"/>
          </w:divBdr>
        </w:div>
      </w:divsChild>
    </w:div>
    <w:div w:id="1463579649">
      <w:bodyDiv w:val="1"/>
      <w:marLeft w:val="0"/>
      <w:marRight w:val="0"/>
      <w:marTop w:val="0"/>
      <w:marBottom w:val="0"/>
      <w:divBdr>
        <w:top w:val="none" w:sz="0" w:space="0" w:color="auto"/>
        <w:left w:val="none" w:sz="0" w:space="0" w:color="auto"/>
        <w:bottom w:val="none" w:sz="0" w:space="0" w:color="auto"/>
        <w:right w:val="none" w:sz="0" w:space="0" w:color="auto"/>
      </w:divBdr>
      <w:divsChild>
        <w:div w:id="716314563">
          <w:marLeft w:val="640"/>
          <w:marRight w:val="0"/>
          <w:marTop w:val="0"/>
          <w:marBottom w:val="0"/>
          <w:divBdr>
            <w:top w:val="none" w:sz="0" w:space="0" w:color="auto"/>
            <w:left w:val="none" w:sz="0" w:space="0" w:color="auto"/>
            <w:bottom w:val="none" w:sz="0" w:space="0" w:color="auto"/>
            <w:right w:val="none" w:sz="0" w:space="0" w:color="auto"/>
          </w:divBdr>
        </w:div>
        <w:div w:id="822619314">
          <w:marLeft w:val="640"/>
          <w:marRight w:val="0"/>
          <w:marTop w:val="0"/>
          <w:marBottom w:val="0"/>
          <w:divBdr>
            <w:top w:val="none" w:sz="0" w:space="0" w:color="auto"/>
            <w:left w:val="none" w:sz="0" w:space="0" w:color="auto"/>
            <w:bottom w:val="none" w:sz="0" w:space="0" w:color="auto"/>
            <w:right w:val="none" w:sz="0" w:space="0" w:color="auto"/>
          </w:divBdr>
        </w:div>
        <w:div w:id="955480379">
          <w:marLeft w:val="640"/>
          <w:marRight w:val="0"/>
          <w:marTop w:val="0"/>
          <w:marBottom w:val="0"/>
          <w:divBdr>
            <w:top w:val="none" w:sz="0" w:space="0" w:color="auto"/>
            <w:left w:val="none" w:sz="0" w:space="0" w:color="auto"/>
            <w:bottom w:val="none" w:sz="0" w:space="0" w:color="auto"/>
            <w:right w:val="none" w:sz="0" w:space="0" w:color="auto"/>
          </w:divBdr>
        </w:div>
        <w:div w:id="39523498">
          <w:marLeft w:val="640"/>
          <w:marRight w:val="0"/>
          <w:marTop w:val="0"/>
          <w:marBottom w:val="0"/>
          <w:divBdr>
            <w:top w:val="none" w:sz="0" w:space="0" w:color="auto"/>
            <w:left w:val="none" w:sz="0" w:space="0" w:color="auto"/>
            <w:bottom w:val="none" w:sz="0" w:space="0" w:color="auto"/>
            <w:right w:val="none" w:sz="0" w:space="0" w:color="auto"/>
          </w:divBdr>
        </w:div>
        <w:div w:id="1140270767">
          <w:marLeft w:val="640"/>
          <w:marRight w:val="0"/>
          <w:marTop w:val="0"/>
          <w:marBottom w:val="0"/>
          <w:divBdr>
            <w:top w:val="none" w:sz="0" w:space="0" w:color="auto"/>
            <w:left w:val="none" w:sz="0" w:space="0" w:color="auto"/>
            <w:bottom w:val="none" w:sz="0" w:space="0" w:color="auto"/>
            <w:right w:val="none" w:sz="0" w:space="0" w:color="auto"/>
          </w:divBdr>
        </w:div>
        <w:div w:id="444883736">
          <w:marLeft w:val="640"/>
          <w:marRight w:val="0"/>
          <w:marTop w:val="0"/>
          <w:marBottom w:val="0"/>
          <w:divBdr>
            <w:top w:val="none" w:sz="0" w:space="0" w:color="auto"/>
            <w:left w:val="none" w:sz="0" w:space="0" w:color="auto"/>
            <w:bottom w:val="none" w:sz="0" w:space="0" w:color="auto"/>
            <w:right w:val="none" w:sz="0" w:space="0" w:color="auto"/>
          </w:divBdr>
        </w:div>
        <w:div w:id="971866088">
          <w:marLeft w:val="640"/>
          <w:marRight w:val="0"/>
          <w:marTop w:val="0"/>
          <w:marBottom w:val="0"/>
          <w:divBdr>
            <w:top w:val="none" w:sz="0" w:space="0" w:color="auto"/>
            <w:left w:val="none" w:sz="0" w:space="0" w:color="auto"/>
            <w:bottom w:val="none" w:sz="0" w:space="0" w:color="auto"/>
            <w:right w:val="none" w:sz="0" w:space="0" w:color="auto"/>
          </w:divBdr>
        </w:div>
        <w:div w:id="542592951">
          <w:marLeft w:val="640"/>
          <w:marRight w:val="0"/>
          <w:marTop w:val="0"/>
          <w:marBottom w:val="0"/>
          <w:divBdr>
            <w:top w:val="none" w:sz="0" w:space="0" w:color="auto"/>
            <w:left w:val="none" w:sz="0" w:space="0" w:color="auto"/>
            <w:bottom w:val="none" w:sz="0" w:space="0" w:color="auto"/>
            <w:right w:val="none" w:sz="0" w:space="0" w:color="auto"/>
          </w:divBdr>
        </w:div>
        <w:div w:id="833688442">
          <w:marLeft w:val="640"/>
          <w:marRight w:val="0"/>
          <w:marTop w:val="0"/>
          <w:marBottom w:val="0"/>
          <w:divBdr>
            <w:top w:val="none" w:sz="0" w:space="0" w:color="auto"/>
            <w:left w:val="none" w:sz="0" w:space="0" w:color="auto"/>
            <w:bottom w:val="none" w:sz="0" w:space="0" w:color="auto"/>
            <w:right w:val="none" w:sz="0" w:space="0" w:color="auto"/>
          </w:divBdr>
        </w:div>
        <w:div w:id="1083573076">
          <w:marLeft w:val="640"/>
          <w:marRight w:val="0"/>
          <w:marTop w:val="0"/>
          <w:marBottom w:val="0"/>
          <w:divBdr>
            <w:top w:val="none" w:sz="0" w:space="0" w:color="auto"/>
            <w:left w:val="none" w:sz="0" w:space="0" w:color="auto"/>
            <w:bottom w:val="none" w:sz="0" w:space="0" w:color="auto"/>
            <w:right w:val="none" w:sz="0" w:space="0" w:color="auto"/>
          </w:divBdr>
        </w:div>
        <w:div w:id="1086270773">
          <w:marLeft w:val="640"/>
          <w:marRight w:val="0"/>
          <w:marTop w:val="0"/>
          <w:marBottom w:val="0"/>
          <w:divBdr>
            <w:top w:val="none" w:sz="0" w:space="0" w:color="auto"/>
            <w:left w:val="none" w:sz="0" w:space="0" w:color="auto"/>
            <w:bottom w:val="none" w:sz="0" w:space="0" w:color="auto"/>
            <w:right w:val="none" w:sz="0" w:space="0" w:color="auto"/>
          </w:divBdr>
        </w:div>
        <w:div w:id="1793743789">
          <w:marLeft w:val="640"/>
          <w:marRight w:val="0"/>
          <w:marTop w:val="0"/>
          <w:marBottom w:val="0"/>
          <w:divBdr>
            <w:top w:val="none" w:sz="0" w:space="0" w:color="auto"/>
            <w:left w:val="none" w:sz="0" w:space="0" w:color="auto"/>
            <w:bottom w:val="none" w:sz="0" w:space="0" w:color="auto"/>
            <w:right w:val="none" w:sz="0" w:space="0" w:color="auto"/>
          </w:divBdr>
        </w:div>
        <w:div w:id="243413925">
          <w:marLeft w:val="640"/>
          <w:marRight w:val="0"/>
          <w:marTop w:val="0"/>
          <w:marBottom w:val="0"/>
          <w:divBdr>
            <w:top w:val="none" w:sz="0" w:space="0" w:color="auto"/>
            <w:left w:val="none" w:sz="0" w:space="0" w:color="auto"/>
            <w:bottom w:val="none" w:sz="0" w:space="0" w:color="auto"/>
            <w:right w:val="none" w:sz="0" w:space="0" w:color="auto"/>
          </w:divBdr>
        </w:div>
        <w:div w:id="1684474343">
          <w:marLeft w:val="640"/>
          <w:marRight w:val="0"/>
          <w:marTop w:val="0"/>
          <w:marBottom w:val="0"/>
          <w:divBdr>
            <w:top w:val="none" w:sz="0" w:space="0" w:color="auto"/>
            <w:left w:val="none" w:sz="0" w:space="0" w:color="auto"/>
            <w:bottom w:val="none" w:sz="0" w:space="0" w:color="auto"/>
            <w:right w:val="none" w:sz="0" w:space="0" w:color="auto"/>
          </w:divBdr>
        </w:div>
        <w:div w:id="2010907769">
          <w:marLeft w:val="640"/>
          <w:marRight w:val="0"/>
          <w:marTop w:val="0"/>
          <w:marBottom w:val="0"/>
          <w:divBdr>
            <w:top w:val="none" w:sz="0" w:space="0" w:color="auto"/>
            <w:left w:val="none" w:sz="0" w:space="0" w:color="auto"/>
            <w:bottom w:val="none" w:sz="0" w:space="0" w:color="auto"/>
            <w:right w:val="none" w:sz="0" w:space="0" w:color="auto"/>
          </w:divBdr>
        </w:div>
        <w:div w:id="576092015">
          <w:marLeft w:val="640"/>
          <w:marRight w:val="0"/>
          <w:marTop w:val="0"/>
          <w:marBottom w:val="0"/>
          <w:divBdr>
            <w:top w:val="none" w:sz="0" w:space="0" w:color="auto"/>
            <w:left w:val="none" w:sz="0" w:space="0" w:color="auto"/>
            <w:bottom w:val="none" w:sz="0" w:space="0" w:color="auto"/>
            <w:right w:val="none" w:sz="0" w:space="0" w:color="auto"/>
          </w:divBdr>
        </w:div>
        <w:div w:id="226183329">
          <w:marLeft w:val="640"/>
          <w:marRight w:val="0"/>
          <w:marTop w:val="0"/>
          <w:marBottom w:val="0"/>
          <w:divBdr>
            <w:top w:val="none" w:sz="0" w:space="0" w:color="auto"/>
            <w:left w:val="none" w:sz="0" w:space="0" w:color="auto"/>
            <w:bottom w:val="none" w:sz="0" w:space="0" w:color="auto"/>
            <w:right w:val="none" w:sz="0" w:space="0" w:color="auto"/>
          </w:divBdr>
        </w:div>
        <w:div w:id="1699047053">
          <w:marLeft w:val="640"/>
          <w:marRight w:val="0"/>
          <w:marTop w:val="0"/>
          <w:marBottom w:val="0"/>
          <w:divBdr>
            <w:top w:val="none" w:sz="0" w:space="0" w:color="auto"/>
            <w:left w:val="none" w:sz="0" w:space="0" w:color="auto"/>
            <w:bottom w:val="none" w:sz="0" w:space="0" w:color="auto"/>
            <w:right w:val="none" w:sz="0" w:space="0" w:color="auto"/>
          </w:divBdr>
        </w:div>
      </w:divsChild>
    </w:div>
    <w:div w:id="1473642628">
      <w:bodyDiv w:val="1"/>
      <w:marLeft w:val="0"/>
      <w:marRight w:val="0"/>
      <w:marTop w:val="0"/>
      <w:marBottom w:val="0"/>
      <w:divBdr>
        <w:top w:val="none" w:sz="0" w:space="0" w:color="auto"/>
        <w:left w:val="none" w:sz="0" w:space="0" w:color="auto"/>
        <w:bottom w:val="none" w:sz="0" w:space="0" w:color="auto"/>
        <w:right w:val="none" w:sz="0" w:space="0" w:color="auto"/>
      </w:divBdr>
      <w:divsChild>
        <w:div w:id="1929343268">
          <w:marLeft w:val="640"/>
          <w:marRight w:val="0"/>
          <w:marTop w:val="0"/>
          <w:marBottom w:val="0"/>
          <w:divBdr>
            <w:top w:val="none" w:sz="0" w:space="0" w:color="auto"/>
            <w:left w:val="none" w:sz="0" w:space="0" w:color="auto"/>
            <w:bottom w:val="none" w:sz="0" w:space="0" w:color="auto"/>
            <w:right w:val="none" w:sz="0" w:space="0" w:color="auto"/>
          </w:divBdr>
        </w:div>
        <w:div w:id="641543518">
          <w:marLeft w:val="640"/>
          <w:marRight w:val="0"/>
          <w:marTop w:val="0"/>
          <w:marBottom w:val="0"/>
          <w:divBdr>
            <w:top w:val="none" w:sz="0" w:space="0" w:color="auto"/>
            <w:left w:val="none" w:sz="0" w:space="0" w:color="auto"/>
            <w:bottom w:val="none" w:sz="0" w:space="0" w:color="auto"/>
            <w:right w:val="none" w:sz="0" w:space="0" w:color="auto"/>
          </w:divBdr>
        </w:div>
        <w:div w:id="1976524808">
          <w:marLeft w:val="640"/>
          <w:marRight w:val="0"/>
          <w:marTop w:val="0"/>
          <w:marBottom w:val="0"/>
          <w:divBdr>
            <w:top w:val="none" w:sz="0" w:space="0" w:color="auto"/>
            <w:left w:val="none" w:sz="0" w:space="0" w:color="auto"/>
            <w:bottom w:val="none" w:sz="0" w:space="0" w:color="auto"/>
            <w:right w:val="none" w:sz="0" w:space="0" w:color="auto"/>
          </w:divBdr>
        </w:div>
        <w:div w:id="1162812000">
          <w:marLeft w:val="640"/>
          <w:marRight w:val="0"/>
          <w:marTop w:val="0"/>
          <w:marBottom w:val="0"/>
          <w:divBdr>
            <w:top w:val="none" w:sz="0" w:space="0" w:color="auto"/>
            <w:left w:val="none" w:sz="0" w:space="0" w:color="auto"/>
            <w:bottom w:val="none" w:sz="0" w:space="0" w:color="auto"/>
            <w:right w:val="none" w:sz="0" w:space="0" w:color="auto"/>
          </w:divBdr>
        </w:div>
        <w:div w:id="1427268451">
          <w:marLeft w:val="640"/>
          <w:marRight w:val="0"/>
          <w:marTop w:val="0"/>
          <w:marBottom w:val="0"/>
          <w:divBdr>
            <w:top w:val="none" w:sz="0" w:space="0" w:color="auto"/>
            <w:left w:val="none" w:sz="0" w:space="0" w:color="auto"/>
            <w:bottom w:val="none" w:sz="0" w:space="0" w:color="auto"/>
            <w:right w:val="none" w:sz="0" w:space="0" w:color="auto"/>
          </w:divBdr>
        </w:div>
        <w:div w:id="1716272406">
          <w:marLeft w:val="640"/>
          <w:marRight w:val="0"/>
          <w:marTop w:val="0"/>
          <w:marBottom w:val="0"/>
          <w:divBdr>
            <w:top w:val="none" w:sz="0" w:space="0" w:color="auto"/>
            <w:left w:val="none" w:sz="0" w:space="0" w:color="auto"/>
            <w:bottom w:val="none" w:sz="0" w:space="0" w:color="auto"/>
            <w:right w:val="none" w:sz="0" w:space="0" w:color="auto"/>
          </w:divBdr>
        </w:div>
        <w:div w:id="347685623">
          <w:marLeft w:val="640"/>
          <w:marRight w:val="0"/>
          <w:marTop w:val="0"/>
          <w:marBottom w:val="0"/>
          <w:divBdr>
            <w:top w:val="none" w:sz="0" w:space="0" w:color="auto"/>
            <w:left w:val="none" w:sz="0" w:space="0" w:color="auto"/>
            <w:bottom w:val="none" w:sz="0" w:space="0" w:color="auto"/>
            <w:right w:val="none" w:sz="0" w:space="0" w:color="auto"/>
          </w:divBdr>
        </w:div>
        <w:div w:id="382951115">
          <w:marLeft w:val="640"/>
          <w:marRight w:val="0"/>
          <w:marTop w:val="0"/>
          <w:marBottom w:val="0"/>
          <w:divBdr>
            <w:top w:val="none" w:sz="0" w:space="0" w:color="auto"/>
            <w:left w:val="none" w:sz="0" w:space="0" w:color="auto"/>
            <w:bottom w:val="none" w:sz="0" w:space="0" w:color="auto"/>
            <w:right w:val="none" w:sz="0" w:space="0" w:color="auto"/>
          </w:divBdr>
        </w:div>
        <w:div w:id="962468713">
          <w:marLeft w:val="640"/>
          <w:marRight w:val="0"/>
          <w:marTop w:val="0"/>
          <w:marBottom w:val="0"/>
          <w:divBdr>
            <w:top w:val="none" w:sz="0" w:space="0" w:color="auto"/>
            <w:left w:val="none" w:sz="0" w:space="0" w:color="auto"/>
            <w:bottom w:val="none" w:sz="0" w:space="0" w:color="auto"/>
            <w:right w:val="none" w:sz="0" w:space="0" w:color="auto"/>
          </w:divBdr>
        </w:div>
        <w:div w:id="297145337">
          <w:marLeft w:val="640"/>
          <w:marRight w:val="0"/>
          <w:marTop w:val="0"/>
          <w:marBottom w:val="0"/>
          <w:divBdr>
            <w:top w:val="none" w:sz="0" w:space="0" w:color="auto"/>
            <w:left w:val="none" w:sz="0" w:space="0" w:color="auto"/>
            <w:bottom w:val="none" w:sz="0" w:space="0" w:color="auto"/>
            <w:right w:val="none" w:sz="0" w:space="0" w:color="auto"/>
          </w:divBdr>
        </w:div>
        <w:div w:id="1204754172">
          <w:marLeft w:val="640"/>
          <w:marRight w:val="0"/>
          <w:marTop w:val="0"/>
          <w:marBottom w:val="0"/>
          <w:divBdr>
            <w:top w:val="none" w:sz="0" w:space="0" w:color="auto"/>
            <w:left w:val="none" w:sz="0" w:space="0" w:color="auto"/>
            <w:bottom w:val="none" w:sz="0" w:space="0" w:color="auto"/>
            <w:right w:val="none" w:sz="0" w:space="0" w:color="auto"/>
          </w:divBdr>
        </w:div>
        <w:div w:id="1647667487">
          <w:marLeft w:val="640"/>
          <w:marRight w:val="0"/>
          <w:marTop w:val="0"/>
          <w:marBottom w:val="0"/>
          <w:divBdr>
            <w:top w:val="none" w:sz="0" w:space="0" w:color="auto"/>
            <w:left w:val="none" w:sz="0" w:space="0" w:color="auto"/>
            <w:bottom w:val="none" w:sz="0" w:space="0" w:color="auto"/>
            <w:right w:val="none" w:sz="0" w:space="0" w:color="auto"/>
          </w:divBdr>
        </w:div>
        <w:div w:id="1588687595">
          <w:marLeft w:val="640"/>
          <w:marRight w:val="0"/>
          <w:marTop w:val="0"/>
          <w:marBottom w:val="0"/>
          <w:divBdr>
            <w:top w:val="none" w:sz="0" w:space="0" w:color="auto"/>
            <w:left w:val="none" w:sz="0" w:space="0" w:color="auto"/>
            <w:bottom w:val="none" w:sz="0" w:space="0" w:color="auto"/>
            <w:right w:val="none" w:sz="0" w:space="0" w:color="auto"/>
          </w:divBdr>
        </w:div>
      </w:divsChild>
    </w:div>
    <w:div w:id="1580215049">
      <w:bodyDiv w:val="1"/>
      <w:marLeft w:val="0"/>
      <w:marRight w:val="0"/>
      <w:marTop w:val="0"/>
      <w:marBottom w:val="0"/>
      <w:divBdr>
        <w:top w:val="none" w:sz="0" w:space="0" w:color="auto"/>
        <w:left w:val="none" w:sz="0" w:space="0" w:color="auto"/>
        <w:bottom w:val="none" w:sz="0" w:space="0" w:color="auto"/>
        <w:right w:val="none" w:sz="0" w:space="0" w:color="auto"/>
      </w:divBdr>
      <w:divsChild>
        <w:div w:id="225577812">
          <w:marLeft w:val="640"/>
          <w:marRight w:val="0"/>
          <w:marTop w:val="0"/>
          <w:marBottom w:val="0"/>
          <w:divBdr>
            <w:top w:val="none" w:sz="0" w:space="0" w:color="auto"/>
            <w:left w:val="none" w:sz="0" w:space="0" w:color="auto"/>
            <w:bottom w:val="none" w:sz="0" w:space="0" w:color="auto"/>
            <w:right w:val="none" w:sz="0" w:space="0" w:color="auto"/>
          </w:divBdr>
        </w:div>
        <w:div w:id="510796033">
          <w:marLeft w:val="640"/>
          <w:marRight w:val="0"/>
          <w:marTop w:val="0"/>
          <w:marBottom w:val="0"/>
          <w:divBdr>
            <w:top w:val="none" w:sz="0" w:space="0" w:color="auto"/>
            <w:left w:val="none" w:sz="0" w:space="0" w:color="auto"/>
            <w:bottom w:val="none" w:sz="0" w:space="0" w:color="auto"/>
            <w:right w:val="none" w:sz="0" w:space="0" w:color="auto"/>
          </w:divBdr>
        </w:div>
        <w:div w:id="1147474604">
          <w:marLeft w:val="640"/>
          <w:marRight w:val="0"/>
          <w:marTop w:val="0"/>
          <w:marBottom w:val="0"/>
          <w:divBdr>
            <w:top w:val="none" w:sz="0" w:space="0" w:color="auto"/>
            <w:left w:val="none" w:sz="0" w:space="0" w:color="auto"/>
            <w:bottom w:val="none" w:sz="0" w:space="0" w:color="auto"/>
            <w:right w:val="none" w:sz="0" w:space="0" w:color="auto"/>
          </w:divBdr>
        </w:div>
        <w:div w:id="1487165786">
          <w:marLeft w:val="640"/>
          <w:marRight w:val="0"/>
          <w:marTop w:val="0"/>
          <w:marBottom w:val="0"/>
          <w:divBdr>
            <w:top w:val="none" w:sz="0" w:space="0" w:color="auto"/>
            <w:left w:val="none" w:sz="0" w:space="0" w:color="auto"/>
            <w:bottom w:val="none" w:sz="0" w:space="0" w:color="auto"/>
            <w:right w:val="none" w:sz="0" w:space="0" w:color="auto"/>
          </w:divBdr>
        </w:div>
        <w:div w:id="59982963">
          <w:marLeft w:val="640"/>
          <w:marRight w:val="0"/>
          <w:marTop w:val="0"/>
          <w:marBottom w:val="0"/>
          <w:divBdr>
            <w:top w:val="none" w:sz="0" w:space="0" w:color="auto"/>
            <w:left w:val="none" w:sz="0" w:space="0" w:color="auto"/>
            <w:bottom w:val="none" w:sz="0" w:space="0" w:color="auto"/>
            <w:right w:val="none" w:sz="0" w:space="0" w:color="auto"/>
          </w:divBdr>
        </w:div>
        <w:div w:id="37827120">
          <w:marLeft w:val="640"/>
          <w:marRight w:val="0"/>
          <w:marTop w:val="0"/>
          <w:marBottom w:val="0"/>
          <w:divBdr>
            <w:top w:val="none" w:sz="0" w:space="0" w:color="auto"/>
            <w:left w:val="none" w:sz="0" w:space="0" w:color="auto"/>
            <w:bottom w:val="none" w:sz="0" w:space="0" w:color="auto"/>
            <w:right w:val="none" w:sz="0" w:space="0" w:color="auto"/>
          </w:divBdr>
        </w:div>
        <w:div w:id="1910188815">
          <w:marLeft w:val="640"/>
          <w:marRight w:val="0"/>
          <w:marTop w:val="0"/>
          <w:marBottom w:val="0"/>
          <w:divBdr>
            <w:top w:val="none" w:sz="0" w:space="0" w:color="auto"/>
            <w:left w:val="none" w:sz="0" w:space="0" w:color="auto"/>
            <w:bottom w:val="none" w:sz="0" w:space="0" w:color="auto"/>
            <w:right w:val="none" w:sz="0" w:space="0" w:color="auto"/>
          </w:divBdr>
        </w:div>
        <w:div w:id="1641611386">
          <w:marLeft w:val="640"/>
          <w:marRight w:val="0"/>
          <w:marTop w:val="0"/>
          <w:marBottom w:val="0"/>
          <w:divBdr>
            <w:top w:val="none" w:sz="0" w:space="0" w:color="auto"/>
            <w:left w:val="none" w:sz="0" w:space="0" w:color="auto"/>
            <w:bottom w:val="none" w:sz="0" w:space="0" w:color="auto"/>
            <w:right w:val="none" w:sz="0" w:space="0" w:color="auto"/>
          </w:divBdr>
        </w:div>
        <w:div w:id="1289437552">
          <w:marLeft w:val="640"/>
          <w:marRight w:val="0"/>
          <w:marTop w:val="0"/>
          <w:marBottom w:val="0"/>
          <w:divBdr>
            <w:top w:val="none" w:sz="0" w:space="0" w:color="auto"/>
            <w:left w:val="none" w:sz="0" w:space="0" w:color="auto"/>
            <w:bottom w:val="none" w:sz="0" w:space="0" w:color="auto"/>
            <w:right w:val="none" w:sz="0" w:space="0" w:color="auto"/>
          </w:divBdr>
        </w:div>
        <w:div w:id="2123188552">
          <w:marLeft w:val="640"/>
          <w:marRight w:val="0"/>
          <w:marTop w:val="0"/>
          <w:marBottom w:val="0"/>
          <w:divBdr>
            <w:top w:val="none" w:sz="0" w:space="0" w:color="auto"/>
            <w:left w:val="none" w:sz="0" w:space="0" w:color="auto"/>
            <w:bottom w:val="none" w:sz="0" w:space="0" w:color="auto"/>
            <w:right w:val="none" w:sz="0" w:space="0" w:color="auto"/>
          </w:divBdr>
        </w:div>
        <w:div w:id="1685597426">
          <w:marLeft w:val="640"/>
          <w:marRight w:val="0"/>
          <w:marTop w:val="0"/>
          <w:marBottom w:val="0"/>
          <w:divBdr>
            <w:top w:val="none" w:sz="0" w:space="0" w:color="auto"/>
            <w:left w:val="none" w:sz="0" w:space="0" w:color="auto"/>
            <w:bottom w:val="none" w:sz="0" w:space="0" w:color="auto"/>
            <w:right w:val="none" w:sz="0" w:space="0" w:color="auto"/>
          </w:divBdr>
        </w:div>
        <w:div w:id="1279679979">
          <w:marLeft w:val="640"/>
          <w:marRight w:val="0"/>
          <w:marTop w:val="0"/>
          <w:marBottom w:val="0"/>
          <w:divBdr>
            <w:top w:val="none" w:sz="0" w:space="0" w:color="auto"/>
            <w:left w:val="none" w:sz="0" w:space="0" w:color="auto"/>
            <w:bottom w:val="none" w:sz="0" w:space="0" w:color="auto"/>
            <w:right w:val="none" w:sz="0" w:space="0" w:color="auto"/>
          </w:divBdr>
        </w:div>
        <w:div w:id="760495449">
          <w:marLeft w:val="640"/>
          <w:marRight w:val="0"/>
          <w:marTop w:val="0"/>
          <w:marBottom w:val="0"/>
          <w:divBdr>
            <w:top w:val="none" w:sz="0" w:space="0" w:color="auto"/>
            <w:left w:val="none" w:sz="0" w:space="0" w:color="auto"/>
            <w:bottom w:val="none" w:sz="0" w:space="0" w:color="auto"/>
            <w:right w:val="none" w:sz="0" w:space="0" w:color="auto"/>
          </w:divBdr>
        </w:div>
        <w:div w:id="677925491">
          <w:marLeft w:val="640"/>
          <w:marRight w:val="0"/>
          <w:marTop w:val="0"/>
          <w:marBottom w:val="0"/>
          <w:divBdr>
            <w:top w:val="none" w:sz="0" w:space="0" w:color="auto"/>
            <w:left w:val="none" w:sz="0" w:space="0" w:color="auto"/>
            <w:bottom w:val="none" w:sz="0" w:space="0" w:color="auto"/>
            <w:right w:val="none" w:sz="0" w:space="0" w:color="auto"/>
          </w:divBdr>
        </w:div>
        <w:div w:id="478116247">
          <w:marLeft w:val="640"/>
          <w:marRight w:val="0"/>
          <w:marTop w:val="0"/>
          <w:marBottom w:val="0"/>
          <w:divBdr>
            <w:top w:val="none" w:sz="0" w:space="0" w:color="auto"/>
            <w:left w:val="none" w:sz="0" w:space="0" w:color="auto"/>
            <w:bottom w:val="none" w:sz="0" w:space="0" w:color="auto"/>
            <w:right w:val="none" w:sz="0" w:space="0" w:color="auto"/>
          </w:divBdr>
        </w:div>
        <w:div w:id="1035420425">
          <w:marLeft w:val="640"/>
          <w:marRight w:val="0"/>
          <w:marTop w:val="0"/>
          <w:marBottom w:val="0"/>
          <w:divBdr>
            <w:top w:val="none" w:sz="0" w:space="0" w:color="auto"/>
            <w:left w:val="none" w:sz="0" w:space="0" w:color="auto"/>
            <w:bottom w:val="none" w:sz="0" w:space="0" w:color="auto"/>
            <w:right w:val="none" w:sz="0" w:space="0" w:color="auto"/>
          </w:divBdr>
        </w:div>
      </w:divsChild>
    </w:div>
    <w:div w:id="1580747118">
      <w:bodyDiv w:val="1"/>
      <w:marLeft w:val="0"/>
      <w:marRight w:val="0"/>
      <w:marTop w:val="0"/>
      <w:marBottom w:val="0"/>
      <w:divBdr>
        <w:top w:val="none" w:sz="0" w:space="0" w:color="auto"/>
        <w:left w:val="none" w:sz="0" w:space="0" w:color="auto"/>
        <w:bottom w:val="none" w:sz="0" w:space="0" w:color="auto"/>
        <w:right w:val="none" w:sz="0" w:space="0" w:color="auto"/>
      </w:divBdr>
      <w:divsChild>
        <w:div w:id="906259607">
          <w:marLeft w:val="640"/>
          <w:marRight w:val="0"/>
          <w:marTop w:val="0"/>
          <w:marBottom w:val="0"/>
          <w:divBdr>
            <w:top w:val="none" w:sz="0" w:space="0" w:color="auto"/>
            <w:left w:val="none" w:sz="0" w:space="0" w:color="auto"/>
            <w:bottom w:val="none" w:sz="0" w:space="0" w:color="auto"/>
            <w:right w:val="none" w:sz="0" w:space="0" w:color="auto"/>
          </w:divBdr>
        </w:div>
        <w:div w:id="2097819941">
          <w:marLeft w:val="640"/>
          <w:marRight w:val="0"/>
          <w:marTop w:val="0"/>
          <w:marBottom w:val="0"/>
          <w:divBdr>
            <w:top w:val="none" w:sz="0" w:space="0" w:color="auto"/>
            <w:left w:val="none" w:sz="0" w:space="0" w:color="auto"/>
            <w:bottom w:val="none" w:sz="0" w:space="0" w:color="auto"/>
            <w:right w:val="none" w:sz="0" w:space="0" w:color="auto"/>
          </w:divBdr>
        </w:div>
        <w:div w:id="2088961283">
          <w:marLeft w:val="640"/>
          <w:marRight w:val="0"/>
          <w:marTop w:val="0"/>
          <w:marBottom w:val="0"/>
          <w:divBdr>
            <w:top w:val="none" w:sz="0" w:space="0" w:color="auto"/>
            <w:left w:val="none" w:sz="0" w:space="0" w:color="auto"/>
            <w:bottom w:val="none" w:sz="0" w:space="0" w:color="auto"/>
            <w:right w:val="none" w:sz="0" w:space="0" w:color="auto"/>
          </w:divBdr>
        </w:div>
        <w:div w:id="1321731381">
          <w:marLeft w:val="640"/>
          <w:marRight w:val="0"/>
          <w:marTop w:val="0"/>
          <w:marBottom w:val="0"/>
          <w:divBdr>
            <w:top w:val="none" w:sz="0" w:space="0" w:color="auto"/>
            <w:left w:val="none" w:sz="0" w:space="0" w:color="auto"/>
            <w:bottom w:val="none" w:sz="0" w:space="0" w:color="auto"/>
            <w:right w:val="none" w:sz="0" w:space="0" w:color="auto"/>
          </w:divBdr>
        </w:div>
        <w:div w:id="1143231803">
          <w:marLeft w:val="640"/>
          <w:marRight w:val="0"/>
          <w:marTop w:val="0"/>
          <w:marBottom w:val="0"/>
          <w:divBdr>
            <w:top w:val="none" w:sz="0" w:space="0" w:color="auto"/>
            <w:left w:val="none" w:sz="0" w:space="0" w:color="auto"/>
            <w:bottom w:val="none" w:sz="0" w:space="0" w:color="auto"/>
            <w:right w:val="none" w:sz="0" w:space="0" w:color="auto"/>
          </w:divBdr>
        </w:div>
        <w:div w:id="1552109286">
          <w:marLeft w:val="640"/>
          <w:marRight w:val="0"/>
          <w:marTop w:val="0"/>
          <w:marBottom w:val="0"/>
          <w:divBdr>
            <w:top w:val="none" w:sz="0" w:space="0" w:color="auto"/>
            <w:left w:val="none" w:sz="0" w:space="0" w:color="auto"/>
            <w:bottom w:val="none" w:sz="0" w:space="0" w:color="auto"/>
            <w:right w:val="none" w:sz="0" w:space="0" w:color="auto"/>
          </w:divBdr>
        </w:div>
        <w:div w:id="1829863192">
          <w:marLeft w:val="640"/>
          <w:marRight w:val="0"/>
          <w:marTop w:val="0"/>
          <w:marBottom w:val="0"/>
          <w:divBdr>
            <w:top w:val="none" w:sz="0" w:space="0" w:color="auto"/>
            <w:left w:val="none" w:sz="0" w:space="0" w:color="auto"/>
            <w:bottom w:val="none" w:sz="0" w:space="0" w:color="auto"/>
            <w:right w:val="none" w:sz="0" w:space="0" w:color="auto"/>
          </w:divBdr>
        </w:div>
        <w:div w:id="1743866816">
          <w:marLeft w:val="640"/>
          <w:marRight w:val="0"/>
          <w:marTop w:val="0"/>
          <w:marBottom w:val="0"/>
          <w:divBdr>
            <w:top w:val="none" w:sz="0" w:space="0" w:color="auto"/>
            <w:left w:val="none" w:sz="0" w:space="0" w:color="auto"/>
            <w:bottom w:val="none" w:sz="0" w:space="0" w:color="auto"/>
            <w:right w:val="none" w:sz="0" w:space="0" w:color="auto"/>
          </w:divBdr>
        </w:div>
        <w:div w:id="425007116">
          <w:marLeft w:val="640"/>
          <w:marRight w:val="0"/>
          <w:marTop w:val="0"/>
          <w:marBottom w:val="0"/>
          <w:divBdr>
            <w:top w:val="none" w:sz="0" w:space="0" w:color="auto"/>
            <w:left w:val="none" w:sz="0" w:space="0" w:color="auto"/>
            <w:bottom w:val="none" w:sz="0" w:space="0" w:color="auto"/>
            <w:right w:val="none" w:sz="0" w:space="0" w:color="auto"/>
          </w:divBdr>
        </w:div>
        <w:div w:id="234974925">
          <w:marLeft w:val="640"/>
          <w:marRight w:val="0"/>
          <w:marTop w:val="0"/>
          <w:marBottom w:val="0"/>
          <w:divBdr>
            <w:top w:val="none" w:sz="0" w:space="0" w:color="auto"/>
            <w:left w:val="none" w:sz="0" w:space="0" w:color="auto"/>
            <w:bottom w:val="none" w:sz="0" w:space="0" w:color="auto"/>
            <w:right w:val="none" w:sz="0" w:space="0" w:color="auto"/>
          </w:divBdr>
        </w:div>
        <w:div w:id="1214728860">
          <w:marLeft w:val="640"/>
          <w:marRight w:val="0"/>
          <w:marTop w:val="0"/>
          <w:marBottom w:val="0"/>
          <w:divBdr>
            <w:top w:val="none" w:sz="0" w:space="0" w:color="auto"/>
            <w:left w:val="none" w:sz="0" w:space="0" w:color="auto"/>
            <w:bottom w:val="none" w:sz="0" w:space="0" w:color="auto"/>
            <w:right w:val="none" w:sz="0" w:space="0" w:color="auto"/>
          </w:divBdr>
        </w:div>
      </w:divsChild>
    </w:div>
    <w:div w:id="1600285475">
      <w:bodyDiv w:val="1"/>
      <w:marLeft w:val="0"/>
      <w:marRight w:val="0"/>
      <w:marTop w:val="0"/>
      <w:marBottom w:val="0"/>
      <w:divBdr>
        <w:top w:val="none" w:sz="0" w:space="0" w:color="auto"/>
        <w:left w:val="none" w:sz="0" w:space="0" w:color="auto"/>
        <w:bottom w:val="none" w:sz="0" w:space="0" w:color="auto"/>
        <w:right w:val="none" w:sz="0" w:space="0" w:color="auto"/>
      </w:divBdr>
      <w:divsChild>
        <w:div w:id="1681395409">
          <w:marLeft w:val="640"/>
          <w:marRight w:val="0"/>
          <w:marTop w:val="0"/>
          <w:marBottom w:val="0"/>
          <w:divBdr>
            <w:top w:val="none" w:sz="0" w:space="0" w:color="auto"/>
            <w:left w:val="none" w:sz="0" w:space="0" w:color="auto"/>
            <w:bottom w:val="none" w:sz="0" w:space="0" w:color="auto"/>
            <w:right w:val="none" w:sz="0" w:space="0" w:color="auto"/>
          </w:divBdr>
        </w:div>
        <w:div w:id="1999573784">
          <w:marLeft w:val="640"/>
          <w:marRight w:val="0"/>
          <w:marTop w:val="0"/>
          <w:marBottom w:val="0"/>
          <w:divBdr>
            <w:top w:val="none" w:sz="0" w:space="0" w:color="auto"/>
            <w:left w:val="none" w:sz="0" w:space="0" w:color="auto"/>
            <w:bottom w:val="none" w:sz="0" w:space="0" w:color="auto"/>
            <w:right w:val="none" w:sz="0" w:space="0" w:color="auto"/>
          </w:divBdr>
        </w:div>
        <w:div w:id="300814926">
          <w:marLeft w:val="640"/>
          <w:marRight w:val="0"/>
          <w:marTop w:val="0"/>
          <w:marBottom w:val="0"/>
          <w:divBdr>
            <w:top w:val="none" w:sz="0" w:space="0" w:color="auto"/>
            <w:left w:val="none" w:sz="0" w:space="0" w:color="auto"/>
            <w:bottom w:val="none" w:sz="0" w:space="0" w:color="auto"/>
            <w:right w:val="none" w:sz="0" w:space="0" w:color="auto"/>
          </w:divBdr>
        </w:div>
        <w:div w:id="1020620268">
          <w:marLeft w:val="640"/>
          <w:marRight w:val="0"/>
          <w:marTop w:val="0"/>
          <w:marBottom w:val="0"/>
          <w:divBdr>
            <w:top w:val="none" w:sz="0" w:space="0" w:color="auto"/>
            <w:left w:val="none" w:sz="0" w:space="0" w:color="auto"/>
            <w:bottom w:val="none" w:sz="0" w:space="0" w:color="auto"/>
            <w:right w:val="none" w:sz="0" w:space="0" w:color="auto"/>
          </w:divBdr>
        </w:div>
        <w:div w:id="287128560">
          <w:marLeft w:val="640"/>
          <w:marRight w:val="0"/>
          <w:marTop w:val="0"/>
          <w:marBottom w:val="0"/>
          <w:divBdr>
            <w:top w:val="none" w:sz="0" w:space="0" w:color="auto"/>
            <w:left w:val="none" w:sz="0" w:space="0" w:color="auto"/>
            <w:bottom w:val="none" w:sz="0" w:space="0" w:color="auto"/>
            <w:right w:val="none" w:sz="0" w:space="0" w:color="auto"/>
          </w:divBdr>
        </w:div>
        <w:div w:id="23214188">
          <w:marLeft w:val="640"/>
          <w:marRight w:val="0"/>
          <w:marTop w:val="0"/>
          <w:marBottom w:val="0"/>
          <w:divBdr>
            <w:top w:val="none" w:sz="0" w:space="0" w:color="auto"/>
            <w:left w:val="none" w:sz="0" w:space="0" w:color="auto"/>
            <w:bottom w:val="none" w:sz="0" w:space="0" w:color="auto"/>
            <w:right w:val="none" w:sz="0" w:space="0" w:color="auto"/>
          </w:divBdr>
        </w:div>
        <w:div w:id="492532406">
          <w:marLeft w:val="640"/>
          <w:marRight w:val="0"/>
          <w:marTop w:val="0"/>
          <w:marBottom w:val="0"/>
          <w:divBdr>
            <w:top w:val="none" w:sz="0" w:space="0" w:color="auto"/>
            <w:left w:val="none" w:sz="0" w:space="0" w:color="auto"/>
            <w:bottom w:val="none" w:sz="0" w:space="0" w:color="auto"/>
            <w:right w:val="none" w:sz="0" w:space="0" w:color="auto"/>
          </w:divBdr>
        </w:div>
      </w:divsChild>
    </w:div>
    <w:div w:id="1610889171">
      <w:bodyDiv w:val="1"/>
      <w:marLeft w:val="0"/>
      <w:marRight w:val="0"/>
      <w:marTop w:val="0"/>
      <w:marBottom w:val="0"/>
      <w:divBdr>
        <w:top w:val="none" w:sz="0" w:space="0" w:color="auto"/>
        <w:left w:val="none" w:sz="0" w:space="0" w:color="auto"/>
        <w:bottom w:val="none" w:sz="0" w:space="0" w:color="auto"/>
        <w:right w:val="none" w:sz="0" w:space="0" w:color="auto"/>
      </w:divBdr>
      <w:divsChild>
        <w:div w:id="81268546">
          <w:marLeft w:val="640"/>
          <w:marRight w:val="0"/>
          <w:marTop w:val="0"/>
          <w:marBottom w:val="0"/>
          <w:divBdr>
            <w:top w:val="none" w:sz="0" w:space="0" w:color="auto"/>
            <w:left w:val="none" w:sz="0" w:space="0" w:color="auto"/>
            <w:bottom w:val="none" w:sz="0" w:space="0" w:color="auto"/>
            <w:right w:val="none" w:sz="0" w:space="0" w:color="auto"/>
          </w:divBdr>
        </w:div>
        <w:div w:id="1696232831">
          <w:marLeft w:val="640"/>
          <w:marRight w:val="0"/>
          <w:marTop w:val="0"/>
          <w:marBottom w:val="0"/>
          <w:divBdr>
            <w:top w:val="none" w:sz="0" w:space="0" w:color="auto"/>
            <w:left w:val="none" w:sz="0" w:space="0" w:color="auto"/>
            <w:bottom w:val="none" w:sz="0" w:space="0" w:color="auto"/>
            <w:right w:val="none" w:sz="0" w:space="0" w:color="auto"/>
          </w:divBdr>
        </w:div>
        <w:div w:id="926890965">
          <w:marLeft w:val="640"/>
          <w:marRight w:val="0"/>
          <w:marTop w:val="0"/>
          <w:marBottom w:val="0"/>
          <w:divBdr>
            <w:top w:val="none" w:sz="0" w:space="0" w:color="auto"/>
            <w:left w:val="none" w:sz="0" w:space="0" w:color="auto"/>
            <w:bottom w:val="none" w:sz="0" w:space="0" w:color="auto"/>
            <w:right w:val="none" w:sz="0" w:space="0" w:color="auto"/>
          </w:divBdr>
        </w:div>
        <w:div w:id="1633516083">
          <w:marLeft w:val="640"/>
          <w:marRight w:val="0"/>
          <w:marTop w:val="0"/>
          <w:marBottom w:val="0"/>
          <w:divBdr>
            <w:top w:val="none" w:sz="0" w:space="0" w:color="auto"/>
            <w:left w:val="none" w:sz="0" w:space="0" w:color="auto"/>
            <w:bottom w:val="none" w:sz="0" w:space="0" w:color="auto"/>
            <w:right w:val="none" w:sz="0" w:space="0" w:color="auto"/>
          </w:divBdr>
        </w:div>
        <w:div w:id="880439059">
          <w:marLeft w:val="640"/>
          <w:marRight w:val="0"/>
          <w:marTop w:val="0"/>
          <w:marBottom w:val="0"/>
          <w:divBdr>
            <w:top w:val="none" w:sz="0" w:space="0" w:color="auto"/>
            <w:left w:val="none" w:sz="0" w:space="0" w:color="auto"/>
            <w:bottom w:val="none" w:sz="0" w:space="0" w:color="auto"/>
            <w:right w:val="none" w:sz="0" w:space="0" w:color="auto"/>
          </w:divBdr>
        </w:div>
        <w:div w:id="1614708102">
          <w:marLeft w:val="640"/>
          <w:marRight w:val="0"/>
          <w:marTop w:val="0"/>
          <w:marBottom w:val="0"/>
          <w:divBdr>
            <w:top w:val="none" w:sz="0" w:space="0" w:color="auto"/>
            <w:left w:val="none" w:sz="0" w:space="0" w:color="auto"/>
            <w:bottom w:val="none" w:sz="0" w:space="0" w:color="auto"/>
            <w:right w:val="none" w:sz="0" w:space="0" w:color="auto"/>
          </w:divBdr>
        </w:div>
        <w:div w:id="818764416">
          <w:marLeft w:val="640"/>
          <w:marRight w:val="0"/>
          <w:marTop w:val="0"/>
          <w:marBottom w:val="0"/>
          <w:divBdr>
            <w:top w:val="none" w:sz="0" w:space="0" w:color="auto"/>
            <w:left w:val="none" w:sz="0" w:space="0" w:color="auto"/>
            <w:bottom w:val="none" w:sz="0" w:space="0" w:color="auto"/>
            <w:right w:val="none" w:sz="0" w:space="0" w:color="auto"/>
          </w:divBdr>
        </w:div>
        <w:div w:id="3628240">
          <w:marLeft w:val="640"/>
          <w:marRight w:val="0"/>
          <w:marTop w:val="0"/>
          <w:marBottom w:val="0"/>
          <w:divBdr>
            <w:top w:val="none" w:sz="0" w:space="0" w:color="auto"/>
            <w:left w:val="none" w:sz="0" w:space="0" w:color="auto"/>
            <w:bottom w:val="none" w:sz="0" w:space="0" w:color="auto"/>
            <w:right w:val="none" w:sz="0" w:space="0" w:color="auto"/>
          </w:divBdr>
        </w:div>
        <w:div w:id="996691458">
          <w:marLeft w:val="640"/>
          <w:marRight w:val="0"/>
          <w:marTop w:val="0"/>
          <w:marBottom w:val="0"/>
          <w:divBdr>
            <w:top w:val="none" w:sz="0" w:space="0" w:color="auto"/>
            <w:left w:val="none" w:sz="0" w:space="0" w:color="auto"/>
            <w:bottom w:val="none" w:sz="0" w:space="0" w:color="auto"/>
            <w:right w:val="none" w:sz="0" w:space="0" w:color="auto"/>
          </w:divBdr>
        </w:div>
        <w:div w:id="876309414">
          <w:marLeft w:val="640"/>
          <w:marRight w:val="0"/>
          <w:marTop w:val="0"/>
          <w:marBottom w:val="0"/>
          <w:divBdr>
            <w:top w:val="none" w:sz="0" w:space="0" w:color="auto"/>
            <w:left w:val="none" w:sz="0" w:space="0" w:color="auto"/>
            <w:bottom w:val="none" w:sz="0" w:space="0" w:color="auto"/>
            <w:right w:val="none" w:sz="0" w:space="0" w:color="auto"/>
          </w:divBdr>
        </w:div>
        <w:div w:id="1591964716">
          <w:marLeft w:val="640"/>
          <w:marRight w:val="0"/>
          <w:marTop w:val="0"/>
          <w:marBottom w:val="0"/>
          <w:divBdr>
            <w:top w:val="none" w:sz="0" w:space="0" w:color="auto"/>
            <w:left w:val="none" w:sz="0" w:space="0" w:color="auto"/>
            <w:bottom w:val="none" w:sz="0" w:space="0" w:color="auto"/>
            <w:right w:val="none" w:sz="0" w:space="0" w:color="auto"/>
          </w:divBdr>
        </w:div>
      </w:divsChild>
    </w:div>
    <w:div w:id="1643193975">
      <w:bodyDiv w:val="1"/>
      <w:marLeft w:val="0"/>
      <w:marRight w:val="0"/>
      <w:marTop w:val="0"/>
      <w:marBottom w:val="0"/>
      <w:divBdr>
        <w:top w:val="none" w:sz="0" w:space="0" w:color="auto"/>
        <w:left w:val="none" w:sz="0" w:space="0" w:color="auto"/>
        <w:bottom w:val="none" w:sz="0" w:space="0" w:color="auto"/>
        <w:right w:val="none" w:sz="0" w:space="0" w:color="auto"/>
      </w:divBdr>
      <w:divsChild>
        <w:div w:id="1204976111">
          <w:marLeft w:val="640"/>
          <w:marRight w:val="0"/>
          <w:marTop w:val="0"/>
          <w:marBottom w:val="0"/>
          <w:divBdr>
            <w:top w:val="none" w:sz="0" w:space="0" w:color="auto"/>
            <w:left w:val="none" w:sz="0" w:space="0" w:color="auto"/>
            <w:bottom w:val="none" w:sz="0" w:space="0" w:color="auto"/>
            <w:right w:val="none" w:sz="0" w:space="0" w:color="auto"/>
          </w:divBdr>
        </w:div>
        <w:div w:id="1772891720">
          <w:marLeft w:val="640"/>
          <w:marRight w:val="0"/>
          <w:marTop w:val="0"/>
          <w:marBottom w:val="0"/>
          <w:divBdr>
            <w:top w:val="none" w:sz="0" w:space="0" w:color="auto"/>
            <w:left w:val="none" w:sz="0" w:space="0" w:color="auto"/>
            <w:bottom w:val="none" w:sz="0" w:space="0" w:color="auto"/>
            <w:right w:val="none" w:sz="0" w:space="0" w:color="auto"/>
          </w:divBdr>
        </w:div>
        <w:div w:id="300816881">
          <w:marLeft w:val="640"/>
          <w:marRight w:val="0"/>
          <w:marTop w:val="0"/>
          <w:marBottom w:val="0"/>
          <w:divBdr>
            <w:top w:val="none" w:sz="0" w:space="0" w:color="auto"/>
            <w:left w:val="none" w:sz="0" w:space="0" w:color="auto"/>
            <w:bottom w:val="none" w:sz="0" w:space="0" w:color="auto"/>
            <w:right w:val="none" w:sz="0" w:space="0" w:color="auto"/>
          </w:divBdr>
        </w:div>
        <w:div w:id="1110660001">
          <w:marLeft w:val="640"/>
          <w:marRight w:val="0"/>
          <w:marTop w:val="0"/>
          <w:marBottom w:val="0"/>
          <w:divBdr>
            <w:top w:val="none" w:sz="0" w:space="0" w:color="auto"/>
            <w:left w:val="none" w:sz="0" w:space="0" w:color="auto"/>
            <w:bottom w:val="none" w:sz="0" w:space="0" w:color="auto"/>
            <w:right w:val="none" w:sz="0" w:space="0" w:color="auto"/>
          </w:divBdr>
        </w:div>
        <w:div w:id="1650672359">
          <w:marLeft w:val="640"/>
          <w:marRight w:val="0"/>
          <w:marTop w:val="0"/>
          <w:marBottom w:val="0"/>
          <w:divBdr>
            <w:top w:val="none" w:sz="0" w:space="0" w:color="auto"/>
            <w:left w:val="none" w:sz="0" w:space="0" w:color="auto"/>
            <w:bottom w:val="none" w:sz="0" w:space="0" w:color="auto"/>
            <w:right w:val="none" w:sz="0" w:space="0" w:color="auto"/>
          </w:divBdr>
        </w:div>
        <w:div w:id="557325533">
          <w:marLeft w:val="640"/>
          <w:marRight w:val="0"/>
          <w:marTop w:val="0"/>
          <w:marBottom w:val="0"/>
          <w:divBdr>
            <w:top w:val="none" w:sz="0" w:space="0" w:color="auto"/>
            <w:left w:val="none" w:sz="0" w:space="0" w:color="auto"/>
            <w:bottom w:val="none" w:sz="0" w:space="0" w:color="auto"/>
            <w:right w:val="none" w:sz="0" w:space="0" w:color="auto"/>
          </w:divBdr>
        </w:div>
        <w:div w:id="1667782370">
          <w:marLeft w:val="640"/>
          <w:marRight w:val="0"/>
          <w:marTop w:val="0"/>
          <w:marBottom w:val="0"/>
          <w:divBdr>
            <w:top w:val="none" w:sz="0" w:space="0" w:color="auto"/>
            <w:left w:val="none" w:sz="0" w:space="0" w:color="auto"/>
            <w:bottom w:val="none" w:sz="0" w:space="0" w:color="auto"/>
            <w:right w:val="none" w:sz="0" w:space="0" w:color="auto"/>
          </w:divBdr>
        </w:div>
        <w:div w:id="772557277">
          <w:marLeft w:val="640"/>
          <w:marRight w:val="0"/>
          <w:marTop w:val="0"/>
          <w:marBottom w:val="0"/>
          <w:divBdr>
            <w:top w:val="none" w:sz="0" w:space="0" w:color="auto"/>
            <w:left w:val="none" w:sz="0" w:space="0" w:color="auto"/>
            <w:bottom w:val="none" w:sz="0" w:space="0" w:color="auto"/>
            <w:right w:val="none" w:sz="0" w:space="0" w:color="auto"/>
          </w:divBdr>
        </w:div>
        <w:div w:id="1227911192">
          <w:marLeft w:val="640"/>
          <w:marRight w:val="0"/>
          <w:marTop w:val="0"/>
          <w:marBottom w:val="0"/>
          <w:divBdr>
            <w:top w:val="none" w:sz="0" w:space="0" w:color="auto"/>
            <w:left w:val="none" w:sz="0" w:space="0" w:color="auto"/>
            <w:bottom w:val="none" w:sz="0" w:space="0" w:color="auto"/>
            <w:right w:val="none" w:sz="0" w:space="0" w:color="auto"/>
          </w:divBdr>
        </w:div>
        <w:div w:id="2025090938">
          <w:marLeft w:val="640"/>
          <w:marRight w:val="0"/>
          <w:marTop w:val="0"/>
          <w:marBottom w:val="0"/>
          <w:divBdr>
            <w:top w:val="none" w:sz="0" w:space="0" w:color="auto"/>
            <w:left w:val="none" w:sz="0" w:space="0" w:color="auto"/>
            <w:bottom w:val="none" w:sz="0" w:space="0" w:color="auto"/>
            <w:right w:val="none" w:sz="0" w:space="0" w:color="auto"/>
          </w:divBdr>
        </w:div>
        <w:div w:id="1467507767">
          <w:marLeft w:val="640"/>
          <w:marRight w:val="0"/>
          <w:marTop w:val="0"/>
          <w:marBottom w:val="0"/>
          <w:divBdr>
            <w:top w:val="none" w:sz="0" w:space="0" w:color="auto"/>
            <w:left w:val="none" w:sz="0" w:space="0" w:color="auto"/>
            <w:bottom w:val="none" w:sz="0" w:space="0" w:color="auto"/>
            <w:right w:val="none" w:sz="0" w:space="0" w:color="auto"/>
          </w:divBdr>
        </w:div>
        <w:div w:id="1064139755">
          <w:marLeft w:val="640"/>
          <w:marRight w:val="0"/>
          <w:marTop w:val="0"/>
          <w:marBottom w:val="0"/>
          <w:divBdr>
            <w:top w:val="none" w:sz="0" w:space="0" w:color="auto"/>
            <w:left w:val="none" w:sz="0" w:space="0" w:color="auto"/>
            <w:bottom w:val="none" w:sz="0" w:space="0" w:color="auto"/>
            <w:right w:val="none" w:sz="0" w:space="0" w:color="auto"/>
          </w:divBdr>
        </w:div>
        <w:div w:id="483398405">
          <w:marLeft w:val="640"/>
          <w:marRight w:val="0"/>
          <w:marTop w:val="0"/>
          <w:marBottom w:val="0"/>
          <w:divBdr>
            <w:top w:val="none" w:sz="0" w:space="0" w:color="auto"/>
            <w:left w:val="none" w:sz="0" w:space="0" w:color="auto"/>
            <w:bottom w:val="none" w:sz="0" w:space="0" w:color="auto"/>
            <w:right w:val="none" w:sz="0" w:space="0" w:color="auto"/>
          </w:divBdr>
        </w:div>
        <w:div w:id="1009016786">
          <w:marLeft w:val="640"/>
          <w:marRight w:val="0"/>
          <w:marTop w:val="0"/>
          <w:marBottom w:val="0"/>
          <w:divBdr>
            <w:top w:val="none" w:sz="0" w:space="0" w:color="auto"/>
            <w:left w:val="none" w:sz="0" w:space="0" w:color="auto"/>
            <w:bottom w:val="none" w:sz="0" w:space="0" w:color="auto"/>
            <w:right w:val="none" w:sz="0" w:space="0" w:color="auto"/>
          </w:divBdr>
        </w:div>
        <w:div w:id="478424915">
          <w:marLeft w:val="640"/>
          <w:marRight w:val="0"/>
          <w:marTop w:val="0"/>
          <w:marBottom w:val="0"/>
          <w:divBdr>
            <w:top w:val="none" w:sz="0" w:space="0" w:color="auto"/>
            <w:left w:val="none" w:sz="0" w:space="0" w:color="auto"/>
            <w:bottom w:val="none" w:sz="0" w:space="0" w:color="auto"/>
            <w:right w:val="none" w:sz="0" w:space="0" w:color="auto"/>
          </w:divBdr>
        </w:div>
        <w:div w:id="658070810">
          <w:marLeft w:val="640"/>
          <w:marRight w:val="0"/>
          <w:marTop w:val="0"/>
          <w:marBottom w:val="0"/>
          <w:divBdr>
            <w:top w:val="none" w:sz="0" w:space="0" w:color="auto"/>
            <w:left w:val="none" w:sz="0" w:space="0" w:color="auto"/>
            <w:bottom w:val="none" w:sz="0" w:space="0" w:color="auto"/>
            <w:right w:val="none" w:sz="0" w:space="0" w:color="auto"/>
          </w:divBdr>
        </w:div>
        <w:div w:id="1464234180">
          <w:marLeft w:val="640"/>
          <w:marRight w:val="0"/>
          <w:marTop w:val="0"/>
          <w:marBottom w:val="0"/>
          <w:divBdr>
            <w:top w:val="none" w:sz="0" w:space="0" w:color="auto"/>
            <w:left w:val="none" w:sz="0" w:space="0" w:color="auto"/>
            <w:bottom w:val="none" w:sz="0" w:space="0" w:color="auto"/>
            <w:right w:val="none" w:sz="0" w:space="0" w:color="auto"/>
          </w:divBdr>
        </w:div>
        <w:div w:id="1124035748">
          <w:marLeft w:val="640"/>
          <w:marRight w:val="0"/>
          <w:marTop w:val="0"/>
          <w:marBottom w:val="0"/>
          <w:divBdr>
            <w:top w:val="none" w:sz="0" w:space="0" w:color="auto"/>
            <w:left w:val="none" w:sz="0" w:space="0" w:color="auto"/>
            <w:bottom w:val="none" w:sz="0" w:space="0" w:color="auto"/>
            <w:right w:val="none" w:sz="0" w:space="0" w:color="auto"/>
          </w:divBdr>
        </w:div>
        <w:div w:id="157235376">
          <w:marLeft w:val="640"/>
          <w:marRight w:val="0"/>
          <w:marTop w:val="0"/>
          <w:marBottom w:val="0"/>
          <w:divBdr>
            <w:top w:val="none" w:sz="0" w:space="0" w:color="auto"/>
            <w:left w:val="none" w:sz="0" w:space="0" w:color="auto"/>
            <w:bottom w:val="none" w:sz="0" w:space="0" w:color="auto"/>
            <w:right w:val="none" w:sz="0" w:space="0" w:color="auto"/>
          </w:divBdr>
        </w:div>
      </w:divsChild>
    </w:div>
    <w:div w:id="1650477318">
      <w:bodyDiv w:val="1"/>
      <w:marLeft w:val="0"/>
      <w:marRight w:val="0"/>
      <w:marTop w:val="0"/>
      <w:marBottom w:val="0"/>
      <w:divBdr>
        <w:top w:val="none" w:sz="0" w:space="0" w:color="auto"/>
        <w:left w:val="none" w:sz="0" w:space="0" w:color="auto"/>
        <w:bottom w:val="none" w:sz="0" w:space="0" w:color="auto"/>
        <w:right w:val="none" w:sz="0" w:space="0" w:color="auto"/>
      </w:divBdr>
      <w:divsChild>
        <w:div w:id="1108039840">
          <w:marLeft w:val="640"/>
          <w:marRight w:val="0"/>
          <w:marTop w:val="0"/>
          <w:marBottom w:val="0"/>
          <w:divBdr>
            <w:top w:val="none" w:sz="0" w:space="0" w:color="auto"/>
            <w:left w:val="none" w:sz="0" w:space="0" w:color="auto"/>
            <w:bottom w:val="none" w:sz="0" w:space="0" w:color="auto"/>
            <w:right w:val="none" w:sz="0" w:space="0" w:color="auto"/>
          </w:divBdr>
        </w:div>
        <w:div w:id="316499129">
          <w:marLeft w:val="640"/>
          <w:marRight w:val="0"/>
          <w:marTop w:val="0"/>
          <w:marBottom w:val="0"/>
          <w:divBdr>
            <w:top w:val="none" w:sz="0" w:space="0" w:color="auto"/>
            <w:left w:val="none" w:sz="0" w:space="0" w:color="auto"/>
            <w:bottom w:val="none" w:sz="0" w:space="0" w:color="auto"/>
            <w:right w:val="none" w:sz="0" w:space="0" w:color="auto"/>
          </w:divBdr>
        </w:div>
        <w:div w:id="956301583">
          <w:marLeft w:val="640"/>
          <w:marRight w:val="0"/>
          <w:marTop w:val="0"/>
          <w:marBottom w:val="0"/>
          <w:divBdr>
            <w:top w:val="none" w:sz="0" w:space="0" w:color="auto"/>
            <w:left w:val="none" w:sz="0" w:space="0" w:color="auto"/>
            <w:bottom w:val="none" w:sz="0" w:space="0" w:color="auto"/>
            <w:right w:val="none" w:sz="0" w:space="0" w:color="auto"/>
          </w:divBdr>
        </w:div>
        <w:div w:id="877739042">
          <w:marLeft w:val="640"/>
          <w:marRight w:val="0"/>
          <w:marTop w:val="0"/>
          <w:marBottom w:val="0"/>
          <w:divBdr>
            <w:top w:val="none" w:sz="0" w:space="0" w:color="auto"/>
            <w:left w:val="none" w:sz="0" w:space="0" w:color="auto"/>
            <w:bottom w:val="none" w:sz="0" w:space="0" w:color="auto"/>
            <w:right w:val="none" w:sz="0" w:space="0" w:color="auto"/>
          </w:divBdr>
        </w:div>
        <w:div w:id="2706159">
          <w:marLeft w:val="640"/>
          <w:marRight w:val="0"/>
          <w:marTop w:val="0"/>
          <w:marBottom w:val="0"/>
          <w:divBdr>
            <w:top w:val="none" w:sz="0" w:space="0" w:color="auto"/>
            <w:left w:val="none" w:sz="0" w:space="0" w:color="auto"/>
            <w:bottom w:val="none" w:sz="0" w:space="0" w:color="auto"/>
            <w:right w:val="none" w:sz="0" w:space="0" w:color="auto"/>
          </w:divBdr>
        </w:div>
        <w:div w:id="1443381634">
          <w:marLeft w:val="640"/>
          <w:marRight w:val="0"/>
          <w:marTop w:val="0"/>
          <w:marBottom w:val="0"/>
          <w:divBdr>
            <w:top w:val="none" w:sz="0" w:space="0" w:color="auto"/>
            <w:left w:val="none" w:sz="0" w:space="0" w:color="auto"/>
            <w:bottom w:val="none" w:sz="0" w:space="0" w:color="auto"/>
            <w:right w:val="none" w:sz="0" w:space="0" w:color="auto"/>
          </w:divBdr>
        </w:div>
        <w:div w:id="784009165">
          <w:marLeft w:val="640"/>
          <w:marRight w:val="0"/>
          <w:marTop w:val="0"/>
          <w:marBottom w:val="0"/>
          <w:divBdr>
            <w:top w:val="none" w:sz="0" w:space="0" w:color="auto"/>
            <w:left w:val="none" w:sz="0" w:space="0" w:color="auto"/>
            <w:bottom w:val="none" w:sz="0" w:space="0" w:color="auto"/>
            <w:right w:val="none" w:sz="0" w:space="0" w:color="auto"/>
          </w:divBdr>
        </w:div>
        <w:div w:id="1408919259">
          <w:marLeft w:val="640"/>
          <w:marRight w:val="0"/>
          <w:marTop w:val="0"/>
          <w:marBottom w:val="0"/>
          <w:divBdr>
            <w:top w:val="none" w:sz="0" w:space="0" w:color="auto"/>
            <w:left w:val="none" w:sz="0" w:space="0" w:color="auto"/>
            <w:bottom w:val="none" w:sz="0" w:space="0" w:color="auto"/>
            <w:right w:val="none" w:sz="0" w:space="0" w:color="auto"/>
          </w:divBdr>
        </w:div>
        <w:div w:id="380174820">
          <w:marLeft w:val="640"/>
          <w:marRight w:val="0"/>
          <w:marTop w:val="0"/>
          <w:marBottom w:val="0"/>
          <w:divBdr>
            <w:top w:val="none" w:sz="0" w:space="0" w:color="auto"/>
            <w:left w:val="none" w:sz="0" w:space="0" w:color="auto"/>
            <w:bottom w:val="none" w:sz="0" w:space="0" w:color="auto"/>
            <w:right w:val="none" w:sz="0" w:space="0" w:color="auto"/>
          </w:divBdr>
        </w:div>
        <w:div w:id="2105572748">
          <w:marLeft w:val="640"/>
          <w:marRight w:val="0"/>
          <w:marTop w:val="0"/>
          <w:marBottom w:val="0"/>
          <w:divBdr>
            <w:top w:val="none" w:sz="0" w:space="0" w:color="auto"/>
            <w:left w:val="none" w:sz="0" w:space="0" w:color="auto"/>
            <w:bottom w:val="none" w:sz="0" w:space="0" w:color="auto"/>
            <w:right w:val="none" w:sz="0" w:space="0" w:color="auto"/>
          </w:divBdr>
        </w:div>
        <w:div w:id="488718242">
          <w:marLeft w:val="640"/>
          <w:marRight w:val="0"/>
          <w:marTop w:val="0"/>
          <w:marBottom w:val="0"/>
          <w:divBdr>
            <w:top w:val="none" w:sz="0" w:space="0" w:color="auto"/>
            <w:left w:val="none" w:sz="0" w:space="0" w:color="auto"/>
            <w:bottom w:val="none" w:sz="0" w:space="0" w:color="auto"/>
            <w:right w:val="none" w:sz="0" w:space="0" w:color="auto"/>
          </w:divBdr>
        </w:div>
        <w:div w:id="1279529787">
          <w:marLeft w:val="640"/>
          <w:marRight w:val="0"/>
          <w:marTop w:val="0"/>
          <w:marBottom w:val="0"/>
          <w:divBdr>
            <w:top w:val="none" w:sz="0" w:space="0" w:color="auto"/>
            <w:left w:val="none" w:sz="0" w:space="0" w:color="auto"/>
            <w:bottom w:val="none" w:sz="0" w:space="0" w:color="auto"/>
            <w:right w:val="none" w:sz="0" w:space="0" w:color="auto"/>
          </w:divBdr>
        </w:div>
        <w:div w:id="1520970073">
          <w:marLeft w:val="640"/>
          <w:marRight w:val="0"/>
          <w:marTop w:val="0"/>
          <w:marBottom w:val="0"/>
          <w:divBdr>
            <w:top w:val="none" w:sz="0" w:space="0" w:color="auto"/>
            <w:left w:val="none" w:sz="0" w:space="0" w:color="auto"/>
            <w:bottom w:val="none" w:sz="0" w:space="0" w:color="auto"/>
            <w:right w:val="none" w:sz="0" w:space="0" w:color="auto"/>
          </w:divBdr>
        </w:div>
      </w:divsChild>
    </w:div>
    <w:div w:id="1662150819">
      <w:bodyDiv w:val="1"/>
      <w:marLeft w:val="0"/>
      <w:marRight w:val="0"/>
      <w:marTop w:val="0"/>
      <w:marBottom w:val="0"/>
      <w:divBdr>
        <w:top w:val="none" w:sz="0" w:space="0" w:color="auto"/>
        <w:left w:val="none" w:sz="0" w:space="0" w:color="auto"/>
        <w:bottom w:val="none" w:sz="0" w:space="0" w:color="auto"/>
        <w:right w:val="none" w:sz="0" w:space="0" w:color="auto"/>
      </w:divBdr>
    </w:div>
    <w:div w:id="1691026427">
      <w:bodyDiv w:val="1"/>
      <w:marLeft w:val="0"/>
      <w:marRight w:val="0"/>
      <w:marTop w:val="0"/>
      <w:marBottom w:val="0"/>
      <w:divBdr>
        <w:top w:val="none" w:sz="0" w:space="0" w:color="auto"/>
        <w:left w:val="none" w:sz="0" w:space="0" w:color="auto"/>
        <w:bottom w:val="none" w:sz="0" w:space="0" w:color="auto"/>
        <w:right w:val="none" w:sz="0" w:space="0" w:color="auto"/>
      </w:divBdr>
      <w:divsChild>
        <w:div w:id="670792021">
          <w:marLeft w:val="640"/>
          <w:marRight w:val="0"/>
          <w:marTop w:val="0"/>
          <w:marBottom w:val="0"/>
          <w:divBdr>
            <w:top w:val="none" w:sz="0" w:space="0" w:color="auto"/>
            <w:left w:val="none" w:sz="0" w:space="0" w:color="auto"/>
            <w:bottom w:val="none" w:sz="0" w:space="0" w:color="auto"/>
            <w:right w:val="none" w:sz="0" w:space="0" w:color="auto"/>
          </w:divBdr>
        </w:div>
        <w:div w:id="1804931684">
          <w:marLeft w:val="640"/>
          <w:marRight w:val="0"/>
          <w:marTop w:val="0"/>
          <w:marBottom w:val="0"/>
          <w:divBdr>
            <w:top w:val="none" w:sz="0" w:space="0" w:color="auto"/>
            <w:left w:val="none" w:sz="0" w:space="0" w:color="auto"/>
            <w:bottom w:val="none" w:sz="0" w:space="0" w:color="auto"/>
            <w:right w:val="none" w:sz="0" w:space="0" w:color="auto"/>
          </w:divBdr>
        </w:div>
        <w:div w:id="421221629">
          <w:marLeft w:val="640"/>
          <w:marRight w:val="0"/>
          <w:marTop w:val="0"/>
          <w:marBottom w:val="0"/>
          <w:divBdr>
            <w:top w:val="none" w:sz="0" w:space="0" w:color="auto"/>
            <w:left w:val="none" w:sz="0" w:space="0" w:color="auto"/>
            <w:bottom w:val="none" w:sz="0" w:space="0" w:color="auto"/>
            <w:right w:val="none" w:sz="0" w:space="0" w:color="auto"/>
          </w:divBdr>
        </w:div>
        <w:div w:id="562444397">
          <w:marLeft w:val="640"/>
          <w:marRight w:val="0"/>
          <w:marTop w:val="0"/>
          <w:marBottom w:val="0"/>
          <w:divBdr>
            <w:top w:val="none" w:sz="0" w:space="0" w:color="auto"/>
            <w:left w:val="none" w:sz="0" w:space="0" w:color="auto"/>
            <w:bottom w:val="none" w:sz="0" w:space="0" w:color="auto"/>
            <w:right w:val="none" w:sz="0" w:space="0" w:color="auto"/>
          </w:divBdr>
        </w:div>
        <w:div w:id="1397781497">
          <w:marLeft w:val="640"/>
          <w:marRight w:val="0"/>
          <w:marTop w:val="0"/>
          <w:marBottom w:val="0"/>
          <w:divBdr>
            <w:top w:val="none" w:sz="0" w:space="0" w:color="auto"/>
            <w:left w:val="none" w:sz="0" w:space="0" w:color="auto"/>
            <w:bottom w:val="none" w:sz="0" w:space="0" w:color="auto"/>
            <w:right w:val="none" w:sz="0" w:space="0" w:color="auto"/>
          </w:divBdr>
        </w:div>
        <w:div w:id="1019501969">
          <w:marLeft w:val="640"/>
          <w:marRight w:val="0"/>
          <w:marTop w:val="0"/>
          <w:marBottom w:val="0"/>
          <w:divBdr>
            <w:top w:val="none" w:sz="0" w:space="0" w:color="auto"/>
            <w:left w:val="none" w:sz="0" w:space="0" w:color="auto"/>
            <w:bottom w:val="none" w:sz="0" w:space="0" w:color="auto"/>
            <w:right w:val="none" w:sz="0" w:space="0" w:color="auto"/>
          </w:divBdr>
        </w:div>
        <w:div w:id="419371082">
          <w:marLeft w:val="640"/>
          <w:marRight w:val="0"/>
          <w:marTop w:val="0"/>
          <w:marBottom w:val="0"/>
          <w:divBdr>
            <w:top w:val="none" w:sz="0" w:space="0" w:color="auto"/>
            <w:left w:val="none" w:sz="0" w:space="0" w:color="auto"/>
            <w:bottom w:val="none" w:sz="0" w:space="0" w:color="auto"/>
            <w:right w:val="none" w:sz="0" w:space="0" w:color="auto"/>
          </w:divBdr>
        </w:div>
      </w:divsChild>
    </w:div>
    <w:div w:id="1708946966">
      <w:bodyDiv w:val="1"/>
      <w:marLeft w:val="0"/>
      <w:marRight w:val="0"/>
      <w:marTop w:val="0"/>
      <w:marBottom w:val="0"/>
      <w:divBdr>
        <w:top w:val="none" w:sz="0" w:space="0" w:color="auto"/>
        <w:left w:val="none" w:sz="0" w:space="0" w:color="auto"/>
        <w:bottom w:val="none" w:sz="0" w:space="0" w:color="auto"/>
        <w:right w:val="none" w:sz="0" w:space="0" w:color="auto"/>
      </w:divBdr>
      <w:divsChild>
        <w:div w:id="379283936">
          <w:marLeft w:val="0"/>
          <w:marRight w:val="0"/>
          <w:marTop w:val="0"/>
          <w:marBottom w:val="0"/>
          <w:divBdr>
            <w:top w:val="none" w:sz="0" w:space="0" w:color="auto"/>
            <w:left w:val="none" w:sz="0" w:space="0" w:color="auto"/>
            <w:bottom w:val="none" w:sz="0" w:space="0" w:color="auto"/>
            <w:right w:val="none" w:sz="0" w:space="0" w:color="auto"/>
          </w:divBdr>
          <w:divsChild>
            <w:div w:id="1174370927">
              <w:marLeft w:val="0"/>
              <w:marRight w:val="0"/>
              <w:marTop w:val="0"/>
              <w:marBottom w:val="0"/>
              <w:divBdr>
                <w:top w:val="none" w:sz="0" w:space="0" w:color="auto"/>
                <w:left w:val="none" w:sz="0" w:space="0" w:color="auto"/>
                <w:bottom w:val="none" w:sz="0" w:space="0" w:color="auto"/>
                <w:right w:val="none" w:sz="0" w:space="0" w:color="auto"/>
              </w:divBdr>
              <w:divsChild>
                <w:div w:id="101241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959034">
      <w:bodyDiv w:val="1"/>
      <w:marLeft w:val="0"/>
      <w:marRight w:val="0"/>
      <w:marTop w:val="0"/>
      <w:marBottom w:val="0"/>
      <w:divBdr>
        <w:top w:val="none" w:sz="0" w:space="0" w:color="auto"/>
        <w:left w:val="none" w:sz="0" w:space="0" w:color="auto"/>
        <w:bottom w:val="none" w:sz="0" w:space="0" w:color="auto"/>
        <w:right w:val="none" w:sz="0" w:space="0" w:color="auto"/>
      </w:divBdr>
      <w:divsChild>
        <w:div w:id="1988971383">
          <w:marLeft w:val="640"/>
          <w:marRight w:val="0"/>
          <w:marTop w:val="0"/>
          <w:marBottom w:val="0"/>
          <w:divBdr>
            <w:top w:val="none" w:sz="0" w:space="0" w:color="auto"/>
            <w:left w:val="none" w:sz="0" w:space="0" w:color="auto"/>
            <w:bottom w:val="none" w:sz="0" w:space="0" w:color="auto"/>
            <w:right w:val="none" w:sz="0" w:space="0" w:color="auto"/>
          </w:divBdr>
        </w:div>
        <w:div w:id="1129008182">
          <w:marLeft w:val="640"/>
          <w:marRight w:val="0"/>
          <w:marTop w:val="0"/>
          <w:marBottom w:val="0"/>
          <w:divBdr>
            <w:top w:val="none" w:sz="0" w:space="0" w:color="auto"/>
            <w:left w:val="none" w:sz="0" w:space="0" w:color="auto"/>
            <w:bottom w:val="none" w:sz="0" w:space="0" w:color="auto"/>
            <w:right w:val="none" w:sz="0" w:space="0" w:color="auto"/>
          </w:divBdr>
        </w:div>
        <w:div w:id="1344209995">
          <w:marLeft w:val="640"/>
          <w:marRight w:val="0"/>
          <w:marTop w:val="0"/>
          <w:marBottom w:val="0"/>
          <w:divBdr>
            <w:top w:val="none" w:sz="0" w:space="0" w:color="auto"/>
            <w:left w:val="none" w:sz="0" w:space="0" w:color="auto"/>
            <w:bottom w:val="none" w:sz="0" w:space="0" w:color="auto"/>
            <w:right w:val="none" w:sz="0" w:space="0" w:color="auto"/>
          </w:divBdr>
        </w:div>
        <w:div w:id="1250387957">
          <w:marLeft w:val="640"/>
          <w:marRight w:val="0"/>
          <w:marTop w:val="0"/>
          <w:marBottom w:val="0"/>
          <w:divBdr>
            <w:top w:val="none" w:sz="0" w:space="0" w:color="auto"/>
            <w:left w:val="none" w:sz="0" w:space="0" w:color="auto"/>
            <w:bottom w:val="none" w:sz="0" w:space="0" w:color="auto"/>
            <w:right w:val="none" w:sz="0" w:space="0" w:color="auto"/>
          </w:divBdr>
        </w:div>
        <w:div w:id="918297372">
          <w:marLeft w:val="640"/>
          <w:marRight w:val="0"/>
          <w:marTop w:val="0"/>
          <w:marBottom w:val="0"/>
          <w:divBdr>
            <w:top w:val="none" w:sz="0" w:space="0" w:color="auto"/>
            <w:left w:val="none" w:sz="0" w:space="0" w:color="auto"/>
            <w:bottom w:val="none" w:sz="0" w:space="0" w:color="auto"/>
            <w:right w:val="none" w:sz="0" w:space="0" w:color="auto"/>
          </w:divBdr>
        </w:div>
        <w:div w:id="540746530">
          <w:marLeft w:val="640"/>
          <w:marRight w:val="0"/>
          <w:marTop w:val="0"/>
          <w:marBottom w:val="0"/>
          <w:divBdr>
            <w:top w:val="none" w:sz="0" w:space="0" w:color="auto"/>
            <w:left w:val="none" w:sz="0" w:space="0" w:color="auto"/>
            <w:bottom w:val="none" w:sz="0" w:space="0" w:color="auto"/>
            <w:right w:val="none" w:sz="0" w:space="0" w:color="auto"/>
          </w:divBdr>
        </w:div>
        <w:div w:id="1780368526">
          <w:marLeft w:val="640"/>
          <w:marRight w:val="0"/>
          <w:marTop w:val="0"/>
          <w:marBottom w:val="0"/>
          <w:divBdr>
            <w:top w:val="none" w:sz="0" w:space="0" w:color="auto"/>
            <w:left w:val="none" w:sz="0" w:space="0" w:color="auto"/>
            <w:bottom w:val="none" w:sz="0" w:space="0" w:color="auto"/>
            <w:right w:val="none" w:sz="0" w:space="0" w:color="auto"/>
          </w:divBdr>
        </w:div>
        <w:div w:id="723211038">
          <w:marLeft w:val="640"/>
          <w:marRight w:val="0"/>
          <w:marTop w:val="0"/>
          <w:marBottom w:val="0"/>
          <w:divBdr>
            <w:top w:val="none" w:sz="0" w:space="0" w:color="auto"/>
            <w:left w:val="none" w:sz="0" w:space="0" w:color="auto"/>
            <w:bottom w:val="none" w:sz="0" w:space="0" w:color="auto"/>
            <w:right w:val="none" w:sz="0" w:space="0" w:color="auto"/>
          </w:divBdr>
        </w:div>
        <w:div w:id="1283268641">
          <w:marLeft w:val="640"/>
          <w:marRight w:val="0"/>
          <w:marTop w:val="0"/>
          <w:marBottom w:val="0"/>
          <w:divBdr>
            <w:top w:val="none" w:sz="0" w:space="0" w:color="auto"/>
            <w:left w:val="none" w:sz="0" w:space="0" w:color="auto"/>
            <w:bottom w:val="none" w:sz="0" w:space="0" w:color="auto"/>
            <w:right w:val="none" w:sz="0" w:space="0" w:color="auto"/>
          </w:divBdr>
        </w:div>
        <w:div w:id="895966889">
          <w:marLeft w:val="640"/>
          <w:marRight w:val="0"/>
          <w:marTop w:val="0"/>
          <w:marBottom w:val="0"/>
          <w:divBdr>
            <w:top w:val="none" w:sz="0" w:space="0" w:color="auto"/>
            <w:left w:val="none" w:sz="0" w:space="0" w:color="auto"/>
            <w:bottom w:val="none" w:sz="0" w:space="0" w:color="auto"/>
            <w:right w:val="none" w:sz="0" w:space="0" w:color="auto"/>
          </w:divBdr>
        </w:div>
        <w:div w:id="596211291">
          <w:marLeft w:val="640"/>
          <w:marRight w:val="0"/>
          <w:marTop w:val="0"/>
          <w:marBottom w:val="0"/>
          <w:divBdr>
            <w:top w:val="none" w:sz="0" w:space="0" w:color="auto"/>
            <w:left w:val="none" w:sz="0" w:space="0" w:color="auto"/>
            <w:bottom w:val="none" w:sz="0" w:space="0" w:color="auto"/>
            <w:right w:val="none" w:sz="0" w:space="0" w:color="auto"/>
          </w:divBdr>
        </w:div>
        <w:div w:id="831408050">
          <w:marLeft w:val="640"/>
          <w:marRight w:val="0"/>
          <w:marTop w:val="0"/>
          <w:marBottom w:val="0"/>
          <w:divBdr>
            <w:top w:val="none" w:sz="0" w:space="0" w:color="auto"/>
            <w:left w:val="none" w:sz="0" w:space="0" w:color="auto"/>
            <w:bottom w:val="none" w:sz="0" w:space="0" w:color="auto"/>
            <w:right w:val="none" w:sz="0" w:space="0" w:color="auto"/>
          </w:divBdr>
        </w:div>
        <w:div w:id="517621152">
          <w:marLeft w:val="640"/>
          <w:marRight w:val="0"/>
          <w:marTop w:val="0"/>
          <w:marBottom w:val="0"/>
          <w:divBdr>
            <w:top w:val="none" w:sz="0" w:space="0" w:color="auto"/>
            <w:left w:val="none" w:sz="0" w:space="0" w:color="auto"/>
            <w:bottom w:val="none" w:sz="0" w:space="0" w:color="auto"/>
            <w:right w:val="none" w:sz="0" w:space="0" w:color="auto"/>
          </w:divBdr>
        </w:div>
        <w:div w:id="916283389">
          <w:marLeft w:val="640"/>
          <w:marRight w:val="0"/>
          <w:marTop w:val="0"/>
          <w:marBottom w:val="0"/>
          <w:divBdr>
            <w:top w:val="none" w:sz="0" w:space="0" w:color="auto"/>
            <w:left w:val="none" w:sz="0" w:space="0" w:color="auto"/>
            <w:bottom w:val="none" w:sz="0" w:space="0" w:color="auto"/>
            <w:right w:val="none" w:sz="0" w:space="0" w:color="auto"/>
          </w:divBdr>
        </w:div>
        <w:div w:id="496655329">
          <w:marLeft w:val="640"/>
          <w:marRight w:val="0"/>
          <w:marTop w:val="0"/>
          <w:marBottom w:val="0"/>
          <w:divBdr>
            <w:top w:val="none" w:sz="0" w:space="0" w:color="auto"/>
            <w:left w:val="none" w:sz="0" w:space="0" w:color="auto"/>
            <w:bottom w:val="none" w:sz="0" w:space="0" w:color="auto"/>
            <w:right w:val="none" w:sz="0" w:space="0" w:color="auto"/>
          </w:divBdr>
        </w:div>
      </w:divsChild>
    </w:div>
    <w:div w:id="1718240452">
      <w:bodyDiv w:val="1"/>
      <w:marLeft w:val="0"/>
      <w:marRight w:val="0"/>
      <w:marTop w:val="0"/>
      <w:marBottom w:val="0"/>
      <w:divBdr>
        <w:top w:val="none" w:sz="0" w:space="0" w:color="auto"/>
        <w:left w:val="none" w:sz="0" w:space="0" w:color="auto"/>
        <w:bottom w:val="none" w:sz="0" w:space="0" w:color="auto"/>
        <w:right w:val="none" w:sz="0" w:space="0" w:color="auto"/>
      </w:divBdr>
      <w:divsChild>
        <w:div w:id="1847598464">
          <w:marLeft w:val="640"/>
          <w:marRight w:val="0"/>
          <w:marTop w:val="0"/>
          <w:marBottom w:val="0"/>
          <w:divBdr>
            <w:top w:val="none" w:sz="0" w:space="0" w:color="auto"/>
            <w:left w:val="none" w:sz="0" w:space="0" w:color="auto"/>
            <w:bottom w:val="none" w:sz="0" w:space="0" w:color="auto"/>
            <w:right w:val="none" w:sz="0" w:space="0" w:color="auto"/>
          </w:divBdr>
        </w:div>
        <w:div w:id="891572529">
          <w:marLeft w:val="640"/>
          <w:marRight w:val="0"/>
          <w:marTop w:val="0"/>
          <w:marBottom w:val="0"/>
          <w:divBdr>
            <w:top w:val="none" w:sz="0" w:space="0" w:color="auto"/>
            <w:left w:val="none" w:sz="0" w:space="0" w:color="auto"/>
            <w:bottom w:val="none" w:sz="0" w:space="0" w:color="auto"/>
            <w:right w:val="none" w:sz="0" w:space="0" w:color="auto"/>
          </w:divBdr>
        </w:div>
        <w:div w:id="1871188528">
          <w:marLeft w:val="640"/>
          <w:marRight w:val="0"/>
          <w:marTop w:val="0"/>
          <w:marBottom w:val="0"/>
          <w:divBdr>
            <w:top w:val="none" w:sz="0" w:space="0" w:color="auto"/>
            <w:left w:val="none" w:sz="0" w:space="0" w:color="auto"/>
            <w:bottom w:val="none" w:sz="0" w:space="0" w:color="auto"/>
            <w:right w:val="none" w:sz="0" w:space="0" w:color="auto"/>
          </w:divBdr>
        </w:div>
        <w:div w:id="1267882449">
          <w:marLeft w:val="640"/>
          <w:marRight w:val="0"/>
          <w:marTop w:val="0"/>
          <w:marBottom w:val="0"/>
          <w:divBdr>
            <w:top w:val="none" w:sz="0" w:space="0" w:color="auto"/>
            <w:left w:val="none" w:sz="0" w:space="0" w:color="auto"/>
            <w:bottom w:val="none" w:sz="0" w:space="0" w:color="auto"/>
            <w:right w:val="none" w:sz="0" w:space="0" w:color="auto"/>
          </w:divBdr>
        </w:div>
        <w:div w:id="1356150933">
          <w:marLeft w:val="640"/>
          <w:marRight w:val="0"/>
          <w:marTop w:val="0"/>
          <w:marBottom w:val="0"/>
          <w:divBdr>
            <w:top w:val="none" w:sz="0" w:space="0" w:color="auto"/>
            <w:left w:val="none" w:sz="0" w:space="0" w:color="auto"/>
            <w:bottom w:val="none" w:sz="0" w:space="0" w:color="auto"/>
            <w:right w:val="none" w:sz="0" w:space="0" w:color="auto"/>
          </w:divBdr>
        </w:div>
        <w:div w:id="1108040535">
          <w:marLeft w:val="640"/>
          <w:marRight w:val="0"/>
          <w:marTop w:val="0"/>
          <w:marBottom w:val="0"/>
          <w:divBdr>
            <w:top w:val="none" w:sz="0" w:space="0" w:color="auto"/>
            <w:left w:val="none" w:sz="0" w:space="0" w:color="auto"/>
            <w:bottom w:val="none" w:sz="0" w:space="0" w:color="auto"/>
            <w:right w:val="none" w:sz="0" w:space="0" w:color="auto"/>
          </w:divBdr>
        </w:div>
        <w:div w:id="1087850140">
          <w:marLeft w:val="640"/>
          <w:marRight w:val="0"/>
          <w:marTop w:val="0"/>
          <w:marBottom w:val="0"/>
          <w:divBdr>
            <w:top w:val="none" w:sz="0" w:space="0" w:color="auto"/>
            <w:left w:val="none" w:sz="0" w:space="0" w:color="auto"/>
            <w:bottom w:val="none" w:sz="0" w:space="0" w:color="auto"/>
            <w:right w:val="none" w:sz="0" w:space="0" w:color="auto"/>
          </w:divBdr>
        </w:div>
        <w:div w:id="1975595968">
          <w:marLeft w:val="640"/>
          <w:marRight w:val="0"/>
          <w:marTop w:val="0"/>
          <w:marBottom w:val="0"/>
          <w:divBdr>
            <w:top w:val="none" w:sz="0" w:space="0" w:color="auto"/>
            <w:left w:val="none" w:sz="0" w:space="0" w:color="auto"/>
            <w:bottom w:val="none" w:sz="0" w:space="0" w:color="auto"/>
            <w:right w:val="none" w:sz="0" w:space="0" w:color="auto"/>
          </w:divBdr>
        </w:div>
        <w:div w:id="1475220033">
          <w:marLeft w:val="640"/>
          <w:marRight w:val="0"/>
          <w:marTop w:val="0"/>
          <w:marBottom w:val="0"/>
          <w:divBdr>
            <w:top w:val="none" w:sz="0" w:space="0" w:color="auto"/>
            <w:left w:val="none" w:sz="0" w:space="0" w:color="auto"/>
            <w:bottom w:val="none" w:sz="0" w:space="0" w:color="auto"/>
            <w:right w:val="none" w:sz="0" w:space="0" w:color="auto"/>
          </w:divBdr>
        </w:div>
        <w:div w:id="1393894812">
          <w:marLeft w:val="640"/>
          <w:marRight w:val="0"/>
          <w:marTop w:val="0"/>
          <w:marBottom w:val="0"/>
          <w:divBdr>
            <w:top w:val="none" w:sz="0" w:space="0" w:color="auto"/>
            <w:left w:val="none" w:sz="0" w:space="0" w:color="auto"/>
            <w:bottom w:val="none" w:sz="0" w:space="0" w:color="auto"/>
            <w:right w:val="none" w:sz="0" w:space="0" w:color="auto"/>
          </w:divBdr>
        </w:div>
        <w:div w:id="1870294370">
          <w:marLeft w:val="640"/>
          <w:marRight w:val="0"/>
          <w:marTop w:val="0"/>
          <w:marBottom w:val="0"/>
          <w:divBdr>
            <w:top w:val="none" w:sz="0" w:space="0" w:color="auto"/>
            <w:left w:val="none" w:sz="0" w:space="0" w:color="auto"/>
            <w:bottom w:val="none" w:sz="0" w:space="0" w:color="auto"/>
            <w:right w:val="none" w:sz="0" w:space="0" w:color="auto"/>
          </w:divBdr>
        </w:div>
        <w:div w:id="1872067606">
          <w:marLeft w:val="640"/>
          <w:marRight w:val="0"/>
          <w:marTop w:val="0"/>
          <w:marBottom w:val="0"/>
          <w:divBdr>
            <w:top w:val="none" w:sz="0" w:space="0" w:color="auto"/>
            <w:left w:val="none" w:sz="0" w:space="0" w:color="auto"/>
            <w:bottom w:val="none" w:sz="0" w:space="0" w:color="auto"/>
            <w:right w:val="none" w:sz="0" w:space="0" w:color="auto"/>
          </w:divBdr>
        </w:div>
        <w:div w:id="2134790611">
          <w:marLeft w:val="640"/>
          <w:marRight w:val="0"/>
          <w:marTop w:val="0"/>
          <w:marBottom w:val="0"/>
          <w:divBdr>
            <w:top w:val="none" w:sz="0" w:space="0" w:color="auto"/>
            <w:left w:val="none" w:sz="0" w:space="0" w:color="auto"/>
            <w:bottom w:val="none" w:sz="0" w:space="0" w:color="auto"/>
            <w:right w:val="none" w:sz="0" w:space="0" w:color="auto"/>
          </w:divBdr>
        </w:div>
        <w:div w:id="993067413">
          <w:marLeft w:val="640"/>
          <w:marRight w:val="0"/>
          <w:marTop w:val="0"/>
          <w:marBottom w:val="0"/>
          <w:divBdr>
            <w:top w:val="none" w:sz="0" w:space="0" w:color="auto"/>
            <w:left w:val="none" w:sz="0" w:space="0" w:color="auto"/>
            <w:bottom w:val="none" w:sz="0" w:space="0" w:color="auto"/>
            <w:right w:val="none" w:sz="0" w:space="0" w:color="auto"/>
          </w:divBdr>
        </w:div>
        <w:div w:id="1175027521">
          <w:marLeft w:val="640"/>
          <w:marRight w:val="0"/>
          <w:marTop w:val="0"/>
          <w:marBottom w:val="0"/>
          <w:divBdr>
            <w:top w:val="none" w:sz="0" w:space="0" w:color="auto"/>
            <w:left w:val="none" w:sz="0" w:space="0" w:color="auto"/>
            <w:bottom w:val="none" w:sz="0" w:space="0" w:color="auto"/>
            <w:right w:val="none" w:sz="0" w:space="0" w:color="auto"/>
          </w:divBdr>
        </w:div>
        <w:div w:id="282342701">
          <w:marLeft w:val="640"/>
          <w:marRight w:val="0"/>
          <w:marTop w:val="0"/>
          <w:marBottom w:val="0"/>
          <w:divBdr>
            <w:top w:val="none" w:sz="0" w:space="0" w:color="auto"/>
            <w:left w:val="none" w:sz="0" w:space="0" w:color="auto"/>
            <w:bottom w:val="none" w:sz="0" w:space="0" w:color="auto"/>
            <w:right w:val="none" w:sz="0" w:space="0" w:color="auto"/>
          </w:divBdr>
        </w:div>
        <w:div w:id="324088351">
          <w:marLeft w:val="640"/>
          <w:marRight w:val="0"/>
          <w:marTop w:val="0"/>
          <w:marBottom w:val="0"/>
          <w:divBdr>
            <w:top w:val="none" w:sz="0" w:space="0" w:color="auto"/>
            <w:left w:val="none" w:sz="0" w:space="0" w:color="auto"/>
            <w:bottom w:val="none" w:sz="0" w:space="0" w:color="auto"/>
            <w:right w:val="none" w:sz="0" w:space="0" w:color="auto"/>
          </w:divBdr>
        </w:div>
      </w:divsChild>
    </w:div>
    <w:div w:id="1785618093">
      <w:bodyDiv w:val="1"/>
      <w:marLeft w:val="0"/>
      <w:marRight w:val="0"/>
      <w:marTop w:val="0"/>
      <w:marBottom w:val="0"/>
      <w:divBdr>
        <w:top w:val="none" w:sz="0" w:space="0" w:color="auto"/>
        <w:left w:val="none" w:sz="0" w:space="0" w:color="auto"/>
        <w:bottom w:val="none" w:sz="0" w:space="0" w:color="auto"/>
        <w:right w:val="none" w:sz="0" w:space="0" w:color="auto"/>
      </w:divBdr>
      <w:divsChild>
        <w:div w:id="1223491898">
          <w:marLeft w:val="640"/>
          <w:marRight w:val="0"/>
          <w:marTop w:val="0"/>
          <w:marBottom w:val="0"/>
          <w:divBdr>
            <w:top w:val="none" w:sz="0" w:space="0" w:color="auto"/>
            <w:left w:val="none" w:sz="0" w:space="0" w:color="auto"/>
            <w:bottom w:val="none" w:sz="0" w:space="0" w:color="auto"/>
            <w:right w:val="none" w:sz="0" w:space="0" w:color="auto"/>
          </w:divBdr>
        </w:div>
        <w:div w:id="363139934">
          <w:marLeft w:val="640"/>
          <w:marRight w:val="0"/>
          <w:marTop w:val="0"/>
          <w:marBottom w:val="0"/>
          <w:divBdr>
            <w:top w:val="none" w:sz="0" w:space="0" w:color="auto"/>
            <w:left w:val="none" w:sz="0" w:space="0" w:color="auto"/>
            <w:bottom w:val="none" w:sz="0" w:space="0" w:color="auto"/>
            <w:right w:val="none" w:sz="0" w:space="0" w:color="auto"/>
          </w:divBdr>
        </w:div>
        <w:div w:id="151071762">
          <w:marLeft w:val="640"/>
          <w:marRight w:val="0"/>
          <w:marTop w:val="0"/>
          <w:marBottom w:val="0"/>
          <w:divBdr>
            <w:top w:val="none" w:sz="0" w:space="0" w:color="auto"/>
            <w:left w:val="none" w:sz="0" w:space="0" w:color="auto"/>
            <w:bottom w:val="none" w:sz="0" w:space="0" w:color="auto"/>
            <w:right w:val="none" w:sz="0" w:space="0" w:color="auto"/>
          </w:divBdr>
        </w:div>
        <w:div w:id="979111693">
          <w:marLeft w:val="640"/>
          <w:marRight w:val="0"/>
          <w:marTop w:val="0"/>
          <w:marBottom w:val="0"/>
          <w:divBdr>
            <w:top w:val="none" w:sz="0" w:space="0" w:color="auto"/>
            <w:left w:val="none" w:sz="0" w:space="0" w:color="auto"/>
            <w:bottom w:val="none" w:sz="0" w:space="0" w:color="auto"/>
            <w:right w:val="none" w:sz="0" w:space="0" w:color="auto"/>
          </w:divBdr>
        </w:div>
        <w:div w:id="2144501369">
          <w:marLeft w:val="640"/>
          <w:marRight w:val="0"/>
          <w:marTop w:val="0"/>
          <w:marBottom w:val="0"/>
          <w:divBdr>
            <w:top w:val="none" w:sz="0" w:space="0" w:color="auto"/>
            <w:left w:val="none" w:sz="0" w:space="0" w:color="auto"/>
            <w:bottom w:val="none" w:sz="0" w:space="0" w:color="auto"/>
            <w:right w:val="none" w:sz="0" w:space="0" w:color="auto"/>
          </w:divBdr>
        </w:div>
        <w:div w:id="137579034">
          <w:marLeft w:val="640"/>
          <w:marRight w:val="0"/>
          <w:marTop w:val="0"/>
          <w:marBottom w:val="0"/>
          <w:divBdr>
            <w:top w:val="none" w:sz="0" w:space="0" w:color="auto"/>
            <w:left w:val="none" w:sz="0" w:space="0" w:color="auto"/>
            <w:bottom w:val="none" w:sz="0" w:space="0" w:color="auto"/>
            <w:right w:val="none" w:sz="0" w:space="0" w:color="auto"/>
          </w:divBdr>
        </w:div>
        <w:div w:id="1949848102">
          <w:marLeft w:val="640"/>
          <w:marRight w:val="0"/>
          <w:marTop w:val="0"/>
          <w:marBottom w:val="0"/>
          <w:divBdr>
            <w:top w:val="none" w:sz="0" w:space="0" w:color="auto"/>
            <w:left w:val="none" w:sz="0" w:space="0" w:color="auto"/>
            <w:bottom w:val="none" w:sz="0" w:space="0" w:color="auto"/>
            <w:right w:val="none" w:sz="0" w:space="0" w:color="auto"/>
          </w:divBdr>
        </w:div>
        <w:div w:id="411510044">
          <w:marLeft w:val="640"/>
          <w:marRight w:val="0"/>
          <w:marTop w:val="0"/>
          <w:marBottom w:val="0"/>
          <w:divBdr>
            <w:top w:val="none" w:sz="0" w:space="0" w:color="auto"/>
            <w:left w:val="none" w:sz="0" w:space="0" w:color="auto"/>
            <w:bottom w:val="none" w:sz="0" w:space="0" w:color="auto"/>
            <w:right w:val="none" w:sz="0" w:space="0" w:color="auto"/>
          </w:divBdr>
        </w:div>
        <w:div w:id="948241675">
          <w:marLeft w:val="640"/>
          <w:marRight w:val="0"/>
          <w:marTop w:val="0"/>
          <w:marBottom w:val="0"/>
          <w:divBdr>
            <w:top w:val="none" w:sz="0" w:space="0" w:color="auto"/>
            <w:left w:val="none" w:sz="0" w:space="0" w:color="auto"/>
            <w:bottom w:val="none" w:sz="0" w:space="0" w:color="auto"/>
            <w:right w:val="none" w:sz="0" w:space="0" w:color="auto"/>
          </w:divBdr>
        </w:div>
        <w:div w:id="116729171">
          <w:marLeft w:val="640"/>
          <w:marRight w:val="0"/>
          <w:marTop w:val="0"/>
          <w:marBottom w:val="0"/>
          <w:divBdr>
            <w:top w:val="none" w:sz="0" w:space="0" w:color="auto"/>
            <w:left w:val="none" w:sz="0" w:space="0" w:color="auto"/>
            <w:bottom w:val="none" w:sz="0" w:space="0" w:color="auto"/>
            <w:right w:val="none" w:sz="0" w:space="0" w:color="auto"/>
          </w:divBdr>
        </w:div>
      </w:divsChild>
    </w:div>
    <w:div w:id="1786731965">
      <w:bodyDiv w:val="1"/>
      <w:marLeft w:val="0"/>
      <w:marRight w:val="0"/>
      <w:marTop w:val="0"/>
      <w:marBottom w:val="0"/>
      <w:divBdr>
        <w:top w:val="none" w:sz="0" w:space="0" w:color="auto"/>
        <w:left w:val="none" w:sz="0" w:space="0" w:color="auto"/>
        <w:bottom w:val="none" w:sz="0" w:space="0" w:color="auto"/>
        <w:right w:val="none" w:sz="0" w:space="0" w:color="auto"/>
      </w:divBdr>
      <w:divsChild>
        <w:div w:id="1037268512">
          <w:marLeft w:val="640"/>
          <w:marRight w:val="0"/>
          <w:marTop w:val="0"/>
          <w:marBottom w:val="0"/>
          <w:divBdr>
            <w:top w:val="none" w:sz="0" w:space="0" w:color="auto"/>
            <w:left w:val="none" w:sz="0" w:space="0" w:color="auto"/>
            <w:bottom w:val="none" w:sz="0" w:space="0" w:color="auto"/>
            <w:right w:val="none" w:sz="0" w:space="0" w:color="auto"/>
          </w:divBdr>
        </w:div>
        <w:div w:id="1541280261">
          <w:marLeft w:val="640"/>
          <w:marRight w:val="0"/>
          <w:marTop w:val="0"/>
          <w:marBottom w:val="0"/>
          <w:divBdr>
            <w:top w:val="none" w:sz="0" w:space="0" w:color="auto"/>
            <w:left w:val="none" w:sz="0" w:space="0" w:color="auto"/>
            <w:bottom w:val="none" w:sz="0" w:space="0" w:color="auto"/>
            <w:right w:val="none" w:sz="0" w:space="0" w:color="auto"/>
          </w:divBdr>
        </w:div>
        <w:div w:id="1315908908">
          <w:marLeft w:val="640"/>
          <w:marRight w:val="0"/>
          <w:marTop w:val="0"/>
          <w:marBottom w:val="0"/>
          <w:divBdr>
            <w:top w:val="none" w:sz="0" w:space="0" w:color="auto"/>
            <w:left w:val="none" w:sz="0" w:space="0" w:color="auto"/>
            <w:bottom w:val="none" w:sz="0" w:space="0" w:color="auto"/>
            <w:right w:val="none" w:sz="0" w:space="0" w:color="auto"/>
          </w:divBdr>
        </w:div>
        <w:div w:id="181552739">
          <w:marLeft w:val="640"/>
          <w:marRight w:val="0"/>
          <w:marTop w:val="0"/>
          <w:marBottom w:val="0"/>
          <w:divBdr>
            <w:top w:val="none" w:sz="0" w:space="0" w:color="auto"/>
            <w:left w:val="none" w:sz="0" w:space="0" w:color="auto"/>
            <w:bottom w:val="none" w:sz="0" w:space="0" w:color="auto"/>
            <w:right w:val="none" w:sz="0" w:space="0" w:color="auto"/>
          </w:divBdr>
        </w:div>
        <w:div w:id="1919289226">
          <w:marLeft w:val="640"/>
          <w:marRight w:val="0"/>
          <w:marTop w:val="0"/>
          <w:marBottom w:val="0"/>
          <w:divBdr>
            <w:top w:val="none" w:sz="0" w:space="0" w:color="auto"/>
            <w:left w:val="none" w:sz="0" w:space="0" w:color="auto"/>
            <w:bottom w:val="none" w:sz="0" w:space="0" w:color="auto"/>
            <w:right w:val="none" w:sz="0" w:space="0" w:color="auto"/>
          </w:divBdr>
        </w:div>
        <w:div w:id="939415820">
          <w:marLeft w:val="640"/>
          <w:marRight w:val="0"/>
          <w:marTop w:val="0"/>
          <w:marBottom w:val="0"/>
          <w:divBdr>
            <w:top w:val="none" w:sz="0" w:space="0" w:color="auto"/>
            <w:left w:val="none" w:sz="0" w:space="0" w:color="auto"/>
            <w:bottom w:val="none" w:sz="0" w:space="0" w:color="auto"/>
            <w:right w:val="none" w:sz="0" w:space="0" w:color="auto"/>
          </w:divBdr>
        </w:div>
        <w:div w:id="1070737316">
          <w:marLeft w:val="640"/>
          <w:marRight w:val="0"/>
          <w:marTop w:val="0"/>
          <w:marBottom w:val="0"/>
          <w:divBdr>
            <w:top w:val="none" w:sz="0" w:space="0" w:color="auto"/>
            <w:left w:val="none" w:sz="0" w:space="0" w:color="auto"/>
            <w:bottom w:val="none" w:sz="0" w:space="0" w:color="auto"/>
            <w:right w:val="none" w:sz="0" w:space="0" w:color="auto"/>
          </w:divBdr>
        </w:div>
        <w:div w:id="1246841907">
          <w:marLeft w:val="640"/>
          <w:marRight w:val="0"/>
          <w:marTop w:val="0"/>
          <w:marBottom w:val="0"/>
          <w:divBdr>
            <w:top w:val="none" w:sz="0" w:space="0" w:color="auto"/>
            <w:left w:val="none" w:sz="0" w:space="0" w:color="auto"/>
            <w:bottom w:val="none" w:sz="0" w:space="0" w:color="auto"/>
            <w:right w:val="none" w:sz="0" w:space="0" w:color="auto"/>
          </w:divBdr>
        </w:div>
        <w:div w:id="1727757386">
          <w:marLeft w:val="640"/>
          <w:marRight w:val="0"/>
          <w:marTop w:val="0"/>
          <w:marBottom w:val="0"/>
          <w:divBdr>
            <w:top w:val="none" w:sz="0" w:space="0" w:color="auto"/>
            <w:left w:val="none" w:sz="0" w:space="0" w:color="auto"/>
            <w:bottom w:val="none" w:sz="0" w:space="0" w:color="auto"/>
            <w:right w:val="none" w:sz="0" w:space="0" w:color="auto"/>
          </w:divBdr>
        </w:div>
        <w:div w:id="1361130889">
          <w:marLeft w:val="640"/>
          <w:marRight w:val="0"/>
          <w:marTop w:val="0"/>
          <w:marBottom w:val="0"/>
          <w:divBdr>
            <w:top w:val="none" w:sz="0" w:space="0" w:color="auto"/>
            <w:left w:val="none" w:sz="0" w:space="0" w:color="auto"/>
            <w:bottom w:val="none" w:sz="0" w:space="0" w:color="auto"/>
            <w:right w:val="none" w:sz="0" w:space="0" w:color="auto"/>
          </w:divBdr>
        </w:div>
        <w:div w:id="1446464113">
          <w:marLeft w:val="640"/>
          <w:marRight w:val="0"/>
          <w:marTop w:val="0"/>
          <w:marBottom w:val="0"/>
          <w:divBdr>
            <w:top w:val="none" w:sz="0" w:space="0" w:color="auto"/>
            <w:left w:val="none" w:sz="0" w:space="0" w:color="auto"/>
            <w:bottom w:val="none" w:sz="0" w:space="0" w:color="auto"/>
            <w:right w:val="none" w:sz="0" w:space="0" w:color="auto"/>
          </w:divBdr>
        </w:div>
        <w:div w:id="2017270284">
          <w:marLeft w:val="640"/>
          <w:marRight w:val="0"/>
          <w:marTop w:val="0"/>
          <w:marBottom w:val="0"/>
          <w:divBdr>
            <w:top w:val="none" w:sz="0" w:space="0" w:color="auto"/>
            <w:left w:val="none" w:sz="0" w:space="0" w:color="auto"/>
            <w:bottom w:val="none" w:sz="0" w:space="0" w:color="auto"/>
            <w:right w:val="none" w:sz="0" w:space="0" w:color="auto"/>
          </w:divBdr>
        </w:div>
        <w:div w:id="1540818821">
          <w:marLeft w:val="640"/>
          <w:marRight w:val="0"/>
          <w:marTop w:val="0"/>
          <w:marBottom w:val="0"/>
          <w:divBdr>
            <w:top w:val="none" w:sz="0" w:space="0" w:color="auto"/>
            <w:left w:val="none" w:sz="0" w:space="0" w:color="auto"/>
            <w:bottom w:val="none" w:sz="0" w:space="0" w:color="auto"/>
            <w:right w:val="none" w:sz="0" w:space="0" w:color="auto"/>
          </w:divBdr>
        </w:div>
        <w:div w:id="1918203553">
          <w:marLeft w:val="640"/>
          <w:marRight w:val="0"/>
          <w:marTop w:val="0"/>
          <w:marBottom w:val="0"/>
          <w:divBdr>
            <w:top w:val="none" w:sz="0" w:space="0" w:color="auto"/>
            <w:left w:val="none" w:sz="0" w:space="0" w:color="auto"/>
            <w:bottom w:val="none" w:sz="0" w:space="0" w:color="auto"/>
            <w:right w:val="none" w:sz="0" w:space="0" w:color="auto"/>
          </w:divBdr>
        </w:div>
        <w:div w:id="646666838">
          <w:marLeft w:val="640"/>
          <w:marRight w:val="0"/>
          <w:marTop w:val="0"/>
          <w:marBottom w:val="0"/>
          <w:divBdr>
            <w:top w:val="none" w:sz="0" w:space="0" w:color="auto"/>
            <w:left w:val="none" w:sz="0" w:space="0" w:color="auto"/>
            <w:bottom w:val="none" w:sz="0" w:space="0" w:color="auto"/>
            <w:right w:val="none" w:sz="0" w:space="0" w:color="auto"/>
          </w:divBdr>
        </w:div>
        <w:div w:id="1118792057">
          <w:marLeft w:val="640"/>
          <w:marRight w:val="0"/>
          <w:marTop w:val="0"/>
          <w:marBottom w:val="0"/>
          <w:divBdr>
            <w:top w:val="none" w:sz="0" w:space="0" w:color="auto"/>
            <w:left w:val="none" w:sz="0" w:space="0" w:color="auto"/>
            <w:bottom w:val="none" w:sz="0" w:space="0" w:color="auto"/>
            <w:right w:val="none" w:sz="0" w:space="0" w:color="auto"/>
          </w:divBdr>
        </w:div>
        <w:div w:id="1994330239">
          <w:marLeft w:val="640"/>
          <w:marRight w:val="0"/>
          <w:marTop w:val="0"/>
          <w:marBottom w:val="0"/>
          <w:divBdr>
            <w:top w:val="none" w:sz="0" w:space="0" w:color="auto"/>
            <w:left w:val="none" w:sz="0" w:space="0" w:color="auto"/>
            <w:bottom w:val="none" w:sz="0" w:space="0" w:color="auto"/>
            <w:right w:val="none" w:sz="0" w:space="0" w:color="auto"/>
          </w:divBdr>
        </w:div>
        <w:div w:id="1898858127">
          <w:marLeft w:val="640"/>
          <w:marRight w:val="0"/>
          <w:marTop w:val="0"/>
          <w:marBottom w:val="0"/>
          <w:divBdr>
            <w:top w:val="none" w:sz="0" w:space="0" w:color="auto"/>
            <w:left w:val="none" w:sz="0" w:space="0" w:color="auto"/>
            <w:bottom w:val="none" w:sz="0" w:space="0" w:color="auto"/>
            <w:right w:val="none" w:sz="0" w:space="0" w:color="auto"/>
          </w:divBdr>
        </w:div>
      </w:divsChild>
    </w:div>
    <w:div w:id="1795516720">
      <w:bodyDiv w:val="1"/>
      <w:marLeft w:val="0"/>
      <w:marRight w:val="0"/>
      <w:marTop w:val="0"/>
      <w:marBottom w:val="0"/>
      <w:divBdr>
        <w:top w:val="none" w:sz="0" w:space="0" w:color="auto"/>
        <w:left w:val="none" w:sz="0" w:space="0" w:color="auto"/>
        <w:bottom w:val="none" w:sz="0" w:space="0" w:color="auto"/>
        <w:right w:val="none" w:sz="0" w:space="0" w:color="auto"/>
      </w:divBdr>
      <w:divsChild>
        <w:div w:id="2073578337">
          <w:marLeft w:val="0"/>
          <w:marRight w:val="0"/>
          <w:marTop w:val="0"/>
          <w:marBottom w:val="0"/>
          <w:divBdr>
            <w:top w:val="none" w:sz="0" w:space="0" w:color="auto"/>
            <w:left w:val="none" w:sz="0" w:space="0" w:color="auto"/>
            <w:bottom w:val="none" w:sz="0" w:space="0" w:color="auto"/>
            <w:right w:val="none" w:sz="0" w:space="0" w:color="auto"/>
          </w:divBdr>
          <w:divsChild>
            <w:div w:id="502401845">
              <w:marLeft w:val="0"/>
              <w:marRight w:val="0"/>
              <w:marTop w:val="0"/>
              <w:marBottom w:val="0"/>
              <w:divBdr>
                <w:top w:val="none" w:sz="0" w:space="0" w:color="auto"/>
                <w:left w:val="none" w:sz="0" w:space="0" w:color="auto"/>
                <w:bottom w:val="none" w:sz="0" w:space="0" w:color="auto"/>
                <w:right w:val="none" w:sz="0" w:space="0" w:color="auto"/>
              </w:divBdr>
              <w:divsChild>
                <w:div w:id="201156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66867">
      <w:bodyDiv w:val="1"/>
      <w:marLeft w:val="0"/>
      <w:marRight w:val="0"/>
      <w:marTop w:val="0"/>
      <w:marBottom w:val="0"/>
      <w:divBdr>
        <w:top w:val="none" w:sz="0" w:space="0" w:color="auto"/>
        <w:left w:val="none" w:sz="0" w:space="0" w:color="auto"/>
        <w:bottom w:val="none" w:sz="0" w:space="0" w:color="auto"/>
        <w:right w:val="none" w:sz="0" w:space="0" w:color="auto"/>
      </w:divBdr>
    </w:div>
    <w:div w:id="1807090381">
      <w:bodyDiv w:val="1"/>
      <w:marLeft w:val="0"/>
      <w:marRight w:val="0"/>
      <w:marTop w:val="0"/>
      <w:marBottom w:val="0"/>
      <w:divBdr>
        <w:top w:val="none" w:sz="0" w:space="0" w:color="auto"/>
        <w:left w:val="none" w:sz="0" w:space="0" w:color="auto"/>
        <w:bottom w:val="none" w:sz="0" w:space="0" w:color="auto"/>
        <w:right w:val="none" w:sz="0" w:space="0" w:color="auto"/>
      </w:divBdr>
      <w:divsChild>
        <w:div w:id="1009715557">
          <w:marLeft w:val="640"/>
          <w:marRight w:val="0"/>
          <w:marTop w:val="0"/>
          <w:marBottom w:val="0"/>
          <w:divBdr>
            <w:top w:val="none" w:sz="0" w:space="0" w:color="auto"/>
            <w:left w:val="none" w:sz="0" w:space="0" w:color="auto"/>
            <w:bottom w:val="none" w:sz="0" w:space="0" w:color="auto"/>
            <w:right w:val="none" w:sz="0" w:space="0" w:color="auto"/>
          </w:divBdr>
        </w:div>
        <w:div w:id="72627555">
          <w:marLeft w:val="640"/>
          <w:marRight w:val="0"/>
          <w:marTop w:val="0"/>
          <w:marBottom w:val="0"/>
          <w:divBdr>
            <w:top w:val="none" w:sz="0" w:space="0" w:color="auto"/>
            <w:left w:val="none" w:sz="0" w:space="0" w:color="auto"/>
            <w:bottom w:val="none" w:sz="0" w:space="0" w:color="auto"/>
            <w:right w:val="none" w:sz="0" w:space="0" w:color="auto"/>
          </w:divBdr>
        </w:div>
        <w:div w:id="772823244">
          <w:marLeft w:val="640"/>
          <w:marRight w:val="0"/>
          <w:marTop w:val="0"/>
          <w:marBottom w:val="0"/>
          <w:divBdr>
            <w:top w:val="none" w:sz="0" w:space="0" w:color="auto"/>
            <w:left w:val="none" w:sz="0" w:space="0" w:color="auto"/>
            <w:bottom w:val="none" w:sz="0" w:space="0" w:color="auto"/>
            <w:right w:val="none" w:sz="0" w:space="0" w:color="auto"/>
          </w:divBdr>
        </w:div>
        <w:div w:id="812253474">
          <w:marLeft w:val="640"/>
          <w:marRight w:val="0"/>
          <w:marTop w:val="0"/>
          <w:marBottom w:val="0"/>
          <w:divBdr>
            <w:top w:val="none" w:sz="0" w:space="0" w:color="auto"/>
            <w:left w:val="none" w:sz="0" w:space="0" w:color="auto"/>
            <w:bottom w:val="none" w:sz="0" w:space="0" w:color="auto"/>
            <w:right w:val="none" w:sz="0" w:space="0" w:color="auto"/>
          </w:divBdr>
        </w:div>
        <w:div w:id="2029869444">
          <w:marLeft w:val="640"/>
          <w:marRight w:val="0"/>
          <w:marTop w:val="0"/>
          <w:marBottom w:val="0"/>
          <w:divBdr>
            <w:top w:val="none" w:sz="0" w:space="0" w:color="auto"/>
            <w:left w:val="none" w:sz="0" w:space="0" w:color="auto"/>
            <w:bottom w:val="none" w:sz="0" w:space="0" w:color="auto"/>
            <w:right w:val="none" w:sz="0" w:space="0" w:color="auto"/>
          </w:divBdr>
        </w:div>
        <w:div w:id="1264146436">
          <w:marLeft w:val="640"/>
          <w:marRight w:val="0"/>
          <w:marTop w:val="0"/>
          <w:marBottom w:val="0"/>
          <w:divBdr>
            <w:top w:val="none" w:sz="0" w:space="0" w:color="auto"/>
            <w:left w:val="none" w:sz="0" w:space="0" w:color="auto"/>
            <w:bottom w:val="none" w:sz="0" w:space="0" w:color="auto"/>
            <w:right w:val="none" w:sz="0" w:space="0" w:color="auto"/>
          </w:divBdr>
        </w:div>
        <w:div w:id="875964326">
          <w:marLeft w:val="640"/>
          <w:marRight w:val="0"/>
          <w:marTop w:val="0"/>
          <w:marBottom w:val="0"/>
          <w:divBdr>
            <w:top w:val="none" w:sz="0" w:space="0" w:color="auto"/>
            <w:left w:val="none" w:sz="0" w:space="0" w:color="auto"/>
            <w:bottom w:val="none" w:sz="0" w:space="0" w:color="auto"/>
            <w:right w:val="none" w:sz="0" w:space="0" w:color="auto"/>
          </w:divBdr>
        </w:div>
        <w:div w:id="456921479">
          <w:marLeft w:val="640"/>
          <w:marRight w:val="0"/>
          <w:marTop w:val="0"/>
          <w:marBottom w:val="0"/>
          <w:divBdr>
            <w:top w:val="none" w:sz="0" w:space="0" w:color="auto"/>
            <w:left w:val="none" w:sz="0" w:space="0" w:color="auto"/>
            <w:bottom w:val="none" w:sz="0" w:space="0" w:color="auto"/>
            <w:right w:val="none" w:sz="0" w:space="0" w:color="auto"/>
          </w:divBdr>
        </w:div>
        <w:div w:id="1971743088">
          <w:marLeft w:val="640"/>
          <w:marRight w:val="0"/>
          <w:marTop w:val="0"/>
          <w:marBottom w:val="0"/>
          <w:divBdr>
            <w:top w:val="none" w:sz="0" w:space="0" w:color="auto"/>
            <w:left w:val="none" w:sz="0" w:space="0" w:color="auto"/>
            <w:bottom w:val="none" w:sz="0" w:space="0" w:color="auto"/>
            <w:right w:val="none" w:sz="0" w:space="0" w:color="auto"/>
          </w:divBdr>
        </w:div>
        <w:div w:id="94642268">
          <w:marLeft w:val="640"/>
          <w:marRight w:val="0"/>
          <w:marTop w:val="0"/>
          <w:marBottom w:val="0"/>
          <w:divBdr>
            <w:top w:val="none" w:sz="0" w:space="0" w:color="auto"/>
            <w:left w:val="none" w:sz="0" w:space="0" w:color="auto"/>
            <w:bottom w:val="none" w:sz="0" w:space="0" w:color="auto"/>
            <w:right w:val="none" w:sz="0" w:space="0" w:color="auto"/>
          </w:divBdr>
        </w:div>
      </w:divsChild>
    </w:div>
    <w:div w:id="1827168597">
      <w:bodyDiv w:val="1"/>
      <w:marLeft w:val="0"/>
      <w:marRight w:val="0"/>
      <w:marTop w:val="0"/>
      <w:marBottom w:val="0"/>
      <w:divBdr>
        <w:top w:val="none" w:sz="0" w:space="0" w:color="auto"/>
        <w:left w:val="none" w:sz="0" w:space="0" w:color="auto"/>
        <w:bottom w:val="none" w:sz="0" w:space="0" w:color="auto"/>
        <w:right w:val="none" w:sz="0" w:space="0" w:color="auto"/>
      </w:divBdr>
    </w:div>
    <w:div w:id="1857233055">
      <w:bodyDiv w:val="1"/>
      <w:marLeft w:val="0"/>
      <w:marRight w:val="0"/>
      <w:marTop w:val="0"/>
      <w:marBottom w:val="0"/>
      <w:divBdr>
        <w:top w:val="none" w:sz="0" w:space="0" w:color="auto"/>
        <w:left w:val="none" w:sz="0" w:space="0" w:color="auto"/>
        <w:bottom w:val="none" w:sz="0" w:space="0" w:color="auto"/>
        <w:right w:val="none" w:sz="0" w:space="0" w:color="auto"/>
      </w:divBdr>
      <w:divsChild>
        <w:div w:id="1544516152">
          <w:marLeft w:val="640"/>
          <w:marRight w:val="0"/>
          <w:marTop w:val="0"/>
          <w:marBottom w:val="0"/>
          <w:divBdr>
            <w:top w:val="none" w:sz="0" w:space="0" w:color="auto"/>
            <w:left w:val="none" w:sz="0" w:space="0" w:color="auto"/>
            <w:bottom w:val="none" w:sz="0" w:space="0" w:color="auto"/>
            <w:right w:val="none" w:sz="0" w:space="0" w:color="auto"/>
          </w:divBdr>
        </w:div>
        <w:div w:id="113447739">
          <w:marLeft w:val="640"/>
          <w:marRight w:val="0"/>
          <w:marTop w:val="0"/>
          <w:marBottom w:val="0"/>
          <w:divBdr>
            <w:top w:val="none" w:sz="0" w:space="0" w:color="auto"/>
            <w:left w:val="none" w:sz="0" w:space="0" w:color="auto"/>
            <w:bottom w:val="none" w:sz="0" w:space="0" w:color="auto"/>
            <w:right w:val="none" w:sz="0" w:space="0" w:color="auto"/>
          </w:divBdr>
        </w:div>
        <w:div w:id="1453357922">
          <w:marLeft w:val="640"/>
          <w:marRight w:val="0"/>
          <w:marTop w:val="0"/>
          <w:marBottom w:val="0"/>
          <w:divBdr>
            <w:top w:val="none" w:sz="0" w:space="0" w:color="auto"/>
            <w:left w:val="none" w:sz="0" w:space="0" w:color="auto"/>
            <w:bottom w:val="none" w:sz="0" w:space="0" w:color="auto"/>
            <w:right w:val="none" w:sz="0" w:space="0" w:color="auto"/>
          </w:divBdr>
        </w:div>
        <w:div w:id="445344186">
          <w:marLeft w:val="640"/>
          <w:marRight w:val="0"/>
          <w:marTop w:val="0"/>
          <w:marBottom w:val="0"/>
          <w:divBdr>
            <w:top w:val="none" w:sz="0" w:space="0" w:color="auto"/>
            <w:left w:val="none" w:sz="0" w:space="0" w:color="auto"/>
            <w:bottom w:val="none" w:sz="0" w:space="0" w:color="auto"/>
            <w:right w:val="none" w:sz="0" w:space="0" w:color="auto"/>
          </w:divBdr>
        </w:div>
        <w:div w:id="1006245888">
          <w:marLeft w:val="640"/>
          <w:marRight w:val="0"/>
          <w:marTop w:val="0"/>
          <w:marBottom w:val="0"/>
          <w:divBdr>
            <w:top w:val="none" w:sz="0" w:space="0" w:color="auto"/>
            <w:left w:val="none" w:sz="0" w:space="0" w:color="auto"/>
            <w:bottom w:val="none" w:sz="0" w:space="0" w:color="auto"/>
            <w:right w:val="none" w:sz="0" w:space="0" w:color="auto"/>
          </w:divBdr>
        </w:div>
        <w:div w:id="1198541865">
          <w:marLeft w:val="640"/>
          <w:marRight w:val="0"/>
          <w:marTop w:val="0"/>
          <w:marBottom w:val="0"/>
          <w:divBdr>
            <w:top w:val="none" w:sz="0" w:space="0" w:color="auto"/>
            <w:left w:val="none" w:sz="0" w:space="0" w:color="auto"/>
            <w:bottom w:val="none" w:sz="0" w:space="0" w:color="auto"/>
            <w:right w:val="none" w:sz="0" w:space="0" w:color="auto"/>
          </w:divBdr>
        </w:div>
        <w:div w:id="1895312779">
          <w:marLeft w:val="640"/>
          <w:marRight w:val="0"/>
          <w:marTop w:val="0"/>
          <w:marBottom w:val="0"/>
          <w:divBdr>
            <w:top w:val="none" w:sz="0" w:space="0" w:color="auto"/>
            <w:left w:val="none" w:sz="0" w:space="0" w:color="auto"/>
            <w:bottom w:val="none" w:sz="0" w:space="0" w:color="auto"/>
            <w:right w:val="none" w:sz="0" w:space="0" w:color="auto"/>
          </w:divBdr>
        </w:div>
        <w:div w:id="826937779">
          <w:marLeft w:val="640"/>
          <w:marRight w:val="0"/>
          <w:marTop w:val="0"/>
          <w:marBottom w:val="0"/>
          <w:divBdr>
            <w:top w:val="none" w:sz="0" w:space="0" w:color="auto"/>
            <w:left w:val="none" w:sz="0" w:space="0" w:color="auto"/>
            <w:bottom w:val="none" w:sz="0" w:space="0" w:color="auto"/>
            <w:right w:val="none" w:sz="0" w:space="0" w:color="auto"/>
          </w:divBdr>
        </w:div>
        <w:div w:id="193466077">
          <w:marLeft w:val="640"/>
          <w:marRight w:val="0"/>
          <w:marTop w:val="0"/>
          <w:marBottom w:val="0"/>
          <w:divBdr>
            <w:top w:val="none" w:sz="0" w:space="0" w:color="auto"/>
            <w:left w:val="none" w:sz="0" w:space="0" w:color="auto"/>
            <w:bottom w:val="none" w:sz="0" w:space="0" w:color="auto"/>
            <w:right w:val="none" w:sz="0" w:space="0" w:color="auto"/>
          </w:divBdr>
        </w:div>
        <w:div w:id="816919243">
          <w:marLeft w:val="640"/>
          <w:marRight w:val="0"/>
          <w:marTop w:val="0"/>
          <w:marBottom w:val="0"/>
          <w:divBdr>
            <w:top w:val="none" w:sz="0" w:space="0" w:color="auto"/>
            <w:left w:val="none" w:sz="0" w:space="0" w:color="auto"/>
            <w:bottom w:val="none" w:sz="0" w:space="0" w:color="auto"/>
            <w:right w:val="none" w:sz="0" w:space="0" w:color="auto"/>
          </w:divBdr>
        </w:div>
        <w:div w:id="1006252133">
          <w:marLeft w:val="640"/>
          <w:marRight w:val="0"/>
          <w:marTop w:val="0"/>
          <w:marBottom w:val="0"/>
          <w:divBdr>
            <w:top w:val="none" w:sz="0" w:space="0" w:color="auto"/>
            <w:left w:val="none" w:sz="0" w:space="0" w:color="auto"/>
            <w:bottom w:val="none" w:sz="0" w:space="0" w:color="auto"/>
            <w:right w:val="none" w:sz="0" w:space="0" w:color="auto"/>
          </w:divBdr>
        </w:div>
        <w:div w:id="880749718">
          <w:marLeft w:val="640"/>
          <w:marRight w:val="0"/>
          <w:marTop w:val="0"/>
          <w:marBottom w:val="0"/>
          <w:divBdr>
            <w:top w:val="none" w:sz="0" w:space="0" w:color="auto"/>
            <w:left w:val="none" w:sz="0" w:space="0" w:color="auto"/>
            <w:bottom w:val="none" w:sz="0" w:space="0" w:color="auto"/>
            <w:right w:val="none" w:sz="0" w:space="0" w:color="auto"/>
          </w:divBdr>
        </w:div>
        <w:div w:id="252057498">
          <w:marLeft w:val="640"/>
          <w:marRight w:val="0"/>
          <w:marTop w:val="0"/>
          <w:marBottom w:val="0"/>
          <w:divBdr>
            <w:top w:val="none" w:sz="0" w:space="0" w:color="auto"/>
            <w:left w:val="none" w:sz="0" w:space="0" w:color="auto"/>
            <w:bottom w:val="none" w:sz="0" w:space="0" w:color="auto"/>
            <w:right w:val="none" w:sz="0" w:space="0" w:color="auto"/>
          </w:divBdr>
        </w:div>
      </w:divsChild>
    </w:div>
    <w:div w:id="1869025239">
      <w:bodyDiv w:val="1"/>
      <w:marLeft w:val="0"/>
      <w:marRight w:val="0"/>
      <w:marTop w:val="0"/>
      <w:marBottom w:val="0"/>
      <w:divBdr>
        <w:top w:val="none" w:sz="0" w:space="0" w:color="auto"/>
        <w:left w:val="none" w:sz="0" w:space="0" w:color="auto"/>
        <w:bottom w:val="none" w:sz="0" w:space="0" w:color="auto"/>
        <w:right w:val="none" w:sz="0" w:space="0" w:color="auto"/>
      </w:divBdr>
      <w:divsChild>
        <w:div w:id="470829554">
          <w:marLeft w:val="0"/>
          <w:marRight w:val="0"/>
          <w:marTop w:val="0"/>
          <w:marBottom w:val="0"/>
          <w:divBdr>
            <w:top w:val="none" w:sz="0" w:space="0" w:color="auto"/>
            <w:left w:val="none" w:sz="0" w:space="0" w:color="auto"/>
            <w:bottom w:val="none" w:sz="0" w:space="0" w:color="auto"/>
            <w:right w:val="none" w:sz="0" w:space="0" w:color="auto"/>
          </w:divBdr>
          <w:divsChild>
            <w:div w:id="940529908">
              <w:marLeft w:val="0"/>
              <w:marRight w:val="0"/>
              <w:marTop w:val="0"/>
              <w:marBottom w:val="0"/>
              <w:divBdr>
                <w:top w:val="none" w:sz="0" w:space="0" w:color="auto"/>
                <w:left w:val="none" w:sz="0" w:space="0" w:color="auto"/>
                <w:bottom w:val="none" w:sz="0" w:space="0" w:color="auto"/>
                <w:right w:val="none" w:sz="0" w:space="0" w:color="auto"/>
              </w:divBdr>
              <w:divsChild>
                <w:div w:id="131533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923617">
      <w:bodyDiv w:val="1"/>
      <w:marLeft w:val="0"/>
      <w:marRight w:val="0"/>
      <w:marTop w:val="0"/>
      <w:marBottom w:val="0"/>
      <w:divBdr>
        <w:top w:val="none" w:sz="0" w:space="0" w:color="auto"/>
        <w:left w:val="none" w:sz="0" w:space="0" w:color="auto"/>
        <w:bottom w:val="none" w:sz="0" w:space="0" w:color="auto"/>
        <w:right w:val="none" w:sz="0" w:space="0" w:color="auto"/>
      </w:divBdr>
      <w:divsChild>
        <w:div w:id="513880978">
          <w:marLeft w:val="0"/>
          <w:marRight w:val="0"/>
          <w:marTop w:val="0"/>
          <w:marBottom w:val="0"/>
          <w:divBdr>
            <w:top w:val="none" w:sz="0" w:space="0" w:color="auto"/>
            <w:left w:val="none" w:sz="0" w:space="0" w:color="auto"/>
            <w:bottom w:val="none" w:sz="0" w:space="0" w:color="auto"/>
            <w:right w:val="none" w:sz="0" w:space="0" w:color="auto"/>
          </w:divBdr>
          <w:divsChild>
            <w:div w:id="187186808">
              <w:marLeft w:val="0"/>
              <w:marRight w:val="0"/>
              <w:marTop w:val="0"/>
              <w:marBottom w:val="0"/>
              <w:divBdr>
                <w:top w:val="none" w:sz="0" w:space="0" w:color="auto"/>
                <w:left w:val="none" w:sz="0" w:space="0" w:color="auto"/>
                <w:bottom w:val="none" w:sz="0" w:space="0" w:color="auto"/>
                <w:right w:val="none" w:sz="0" w:space="0" w:color="auto"/>
              </w:divBdr>
              <w:divsChild>
                <w:div w:id="96574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855025">
      <w:bodyDiv w:val="1"/>
      <w:marLeft w:val="0"/>
      <w:marRight w:val="0"/>
      <w:marTop w:val="0"/>
      <w:marBottom w:val="0"/>
      <w:divBdr>
        <w:top w:val="none" w:sz="0" w:space="0" w:color="auto"/>
        <w:left w:val="none" w:sz="0" w:space="0" w:color="auto"/>
        <w:bottom w:val="none" w:sz="0" w:space="0" w:color="auto"/>
        <w:right w:val="none" w:sz="0" w:space="0" w:color="auto"/>
      </w:divBdr>
      <w:divsChild>
        <w:div w:id="424888248">
          <w:marLeft w:val="0"/>
          <w:marRight w:val="0"/>
          <w:marTop w:val="0"/>
          <w:marBottom w:val="0"/>
          <w:divBdr>
            <w:top w:val="none" w:sz="0" w:space="0" w:color="auto"/>
            <w:left w:val="none" w:sz="0" w:space="0" w:color="auto"/>
            <w:bottom w:val="none" w:sz="0" w:space="0" w:color="auto"/>
            <w:right w:val="none" w:sz="0" w:space="0" w:color="auto"/>
          </w:divBdr>
          <w:divsChild>
            <w:div w:id="2145342917">
              <w:marLeft w:val="0"/>
              <w:marRight w:val="0"/>
              <w:marTop w:val="0"/>
              <w:marBottom w:val="0"/>
              <w:divBdr>
                <w:top w:val="none" w:sz="0" w:space="0" w:color="auto"/>
                <w:left w:val="none" w:sz="0" w:space="0" w:color="auto"/>
                <w:bottom w:val="none" w:sz="0" w:space="0" w:color="auto"/>
                <w:right w:val="none" w:sz="0" w:space="0" w:color="auto"/>
              </w:divBdr>
              <w:divsChild>
                <w:div w:id="15168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263991">
      <w:bodyDiv w:val="1"/>
      <w:marLeft w:val="0"/>
      <w:marRight w:val="0"/>
      <w:marTop w:val="0"/>
      <w:marBottom w:val="0"/>
      <w:divBdr>
        <w:top w:val="none" w:sz="0" w:space="0" w:color="auto"/>
        <w:left w:val="none" w:sz="0" w:space="0" w:color="auto"/>
        <w:bottom w:val="none" w:sz="0" w:space="0" w:color="auto"/>
        <w:right w:val="none" w:sz="0" w:space="0" w:color="auto"/>
      </w:divBdr>
      <w:divsChild>
        <w:div w:id="1848786377">
          <w:marLeft w:val="640"/>
          <w:marRight w:val="0"/>
          <w:marTop w:val="0"/>
          <w:marBottom w:val="0"/>
          <w:divBdr>
            <w:top w:val="none" w:sz="0" w:space="0" w:color="auto"/>
            <w:left w:val="none" w:sz="0" w:space="0" w:color="auto"/>
            <w:bottom w:val="none" w:sz="0" w:space="0" w:color="auto"/>
            <w:right w:val="none" w:sz="0" w:space="0" w:color="auto"/>
          </w:divBdr>
        </w:div>
        <w:div w:id="1870292451">
          <w:marLeft w:val="640"/>
          <w:marRight w:val="0"/>
          <w:marTop w:val="0"/>
          <w:marBottom w:val="0"/>
          <w:divBdr>
            <w:top w:val="none" w:sz="0" w:space="0" w:color="auto"/>
            <w:left w:val="none" w:sz="0" w:space="0" w:color="auto"/>
            <w:bottom w:val="none" w:sz="0" w:space="0" w:color="auto"/>
            <w:right w:val="none" w:sz="0" w:space="0" w:color="auto"/>
          </w:divBdr>
        </w:div>
        <w:div w:id="1810241521">
          <w:marLeft w:val="640"/>
          <w:marRight w:val="0"/>
          <w:marTop w:val="0"/>
          <w:marBottom w:val="0"/>
          <w:divBdr>
            <w:top w:val="none" w:sz="0" w:space="0" w:color="auto"/>
            <w:left w:val="none" w:sz="0" w:space="0" w:color="auto"/>
            <w:bottom w:val="none" w:sz="0" w:space="0" w:color="auto"/>
            <w:right w:val="none" w:sz="0" w:space="0" w:color="auto"/>
          </w:divBdr>
        </w:div>
        <w:div w:id="432435404">
          <w:marLeft w:val="640"/>
          <w:marRight w:val="0"/>
          <w:marTop w:val="0"/>
          <w:marBottom w:val="0"/>
          <w:divBdr>
            <w:top w:val="none" w:sz="0" w:space="0" w:color="auto"/>
            <w:left w:val="none" w:sz="0" w:space="0" w:color="auto"/>
            <w:bottom w:val="none" w:sz="0" w:space="0" w:color="auto"/>
            <w:right w:val="none" w:sz="0" w:space="0" w:color="auto"/>
          </w:divBdr>
        </w:div>
        <w:div w:id="1951428750">
          <w:marLeft w:val="640"/>
          <w:marRight w:val="0"/>
          <w:marTop w:val="0"/>
          <w:marBottom w:val="0"/>
          <w:divBdr>
            <w:top w:val="none" w:sz="0" w:space="0" w:color="auto"/>
            <w:left w:val="none" w:sz="0" w:space="0" w:color="auto"/>
            <w:bottom w:val="none" w:sz="0" w:space="0" w:color="auto"/>
            <w:right w:val="none" w:sz="0" w:space="0" w:color="auto"/>
          </w:divBdr>
        </w:div>
        <w:div w:id="331682839">
          <w:marLeft w:val="640"/>
          <w:marRight w:val="0"/>
          <w:marTop w:val="0"/>
          <w:marBottom w:val="0"/>
          <w:divBdr>
            <w:top w:val="none" w:sz="0" w:space="0" w:color="auto"/>
            <w:left w:val="none" w:sz="0" w:space="0" w:color="auto"/>
            <w:bottom w:val="none" w:sz="0" w:space="0" w:color="auto"/>
            <w:right w:val="none" w:sz="0" w:space="0" w:color="auto"/>
          </w:divBdr>
        </w:div>
        <w:div w:id="891696489">
          <w:marLeft w:val="640"/>
          <w:marRight w:val="0"/>
          <w:marTop w:val="0"/>
          <w:marBottom w:val="0"/>
          <w:divBdr>
            <w:top w:val="none" w:sz="0" w:space="0" w:color="auto"/>
            <w:left w:val="none" w:sz="0" w:space="0" w:color="auto"/>
            <w:bottom w:val="none" w:sz="0" w:space="0" w:color="auto"/>
            <w:right w:val="none" w:sz="0" w:space="0" w:color="auto"/>
          </w:divBdr>
        </w:div>
        <w:div w:id="121702393">
          <w:marLeft w:val="640"/>
          <w:marRight w:val="0"/>
          <w:marTop w:val="0"/>
          <w:marBottom w:val="0"/>
          <w:divBdr>
            <w:top w:val="none" w:sz="0" w:space="0" w:color="auto"/>
            <w:left w:val="none" w:sz="0" w:space="0" w:color="auto"/>
            <w:bottom w:val="none" w:sz="0" w:space="0" w:color="auto"/>
            <w:right w:val="none" w:sz="0" w:space="0" w:color="auto"/>
          </w:divBdr>
        </w:div>
        <w:div w:id="1502969642">
          <w:marLeft w:val="640"/>
          <w:marRight w:val="0"/>
          <w:marTop w:val="0"/>
          <w:marBottom w:val="0"/>
          <w:divBdr>
            <w:top w:val="none" w:sz="0" w:space="0" w:color="auto"/>
            <w:left w:val="none" w:sz="0" w:space="0" w:color="auto"/>
            <w:bottom w:val="none" w:sz="0" w:space="0" w:color="auto"/>
            <w:right w:val="none" w:sz="0" w:space="0" w:color="auto"/>
          </w:divBdr>
        </w:div>
        <w:div w:id="368115852">
          <w:marLeft w:val="640"/>
          <w:marRight w:val="0"/>
          <w:marTop w:val="0"/>
          <w:marBottom w:val="0"/>
          <w:divBdr>
            <w:top w:val="none" w:sz="0" w:space="0" w:color="auto"/>
            <w:left w:val="none" w:sz="0" w:space="0" w:color="auto"/>
            <w:bottom w:val="none" w:sz="0" w:space="0" w:color="auto"/>
            <w:right w:val="none" w:sz="0" w:space="0" w:color="auto"/>
          </w:divBdr>
        </w:div>
        <w:div w:id="1947106576">
          <w:marLeft w:val="640"/>
          <w:marRight w:val="0"/>
          <w:marTop w:val="0"/>
          <w:marBottom w:val="0"/>
          <w:divBdr>
            <w:top w:val="none" w:sz="0" w:space="0" w:color="auto"/>
            <w:left w:val="none" w:sz="0" w:space="0" w:color="auto"/>
            <w:bottom w:val="none" w:sz="0" w:space="0" w:color="auto"/>
            <w:right w:val="none" w:sz="0" w:space="0" w:color="auto"/>
          </w:divBdr>
        </w:div>
        <w:div w:id="129247320">
          <w:marLeft w:val="640"/>
          <w:marRight w:val="0"/>
          <w:marTop w:val="0"/>
          <w:marBottom w:val="0"/>
          <w:divBdr>
            <w:top w:val="none" w:sz="0" w:space="0" w:color="auto"/>
            <w:left w:val="none" w:sz="0" w:space="0" w:color="auto"/>
            <w:bottom w:val="none" w:sz="0" w:space="0" w:color="auto"/>
            <w:right w:val="none" w:sz="0" w:space="0" w:color="auto"/>
          </w:divBdr>
        </w:div>
        <w:div w:id="964503299">
          <w:marLeft w:val="640"/>
          <w:marRight w:val="0"/>
          <w:marTop w:val="0"/>
          <w:marBottom w:val="0"/>
          <w:divBdr>
            <w:top w:val="none" w:sz="0" w:space="0" w:color="auto"/>
            <w:left w:val="none" w:sz="0" w:space="0" w:color="auto"/>
            <w:bottom w:val="none" w:sz="0" w:space="0" w:color="auto"/>
            <w:right w:val="none" w:sz="0" w:space="0" w:color="auto"/>
          </w:divBdr>
        </w:div>
        <w:div w:id="703603073">
          <w:marLeft w:val="640"/>
          <w:marRight w:val="0"/>
          <w:marTop w:val="0"/>
          <w:marBottom w:val="0"/>
          <w:divBdr>
            <w:top w:val="none" w:sz="0" w:space="0" w:color="auto"/>
            <w:left w:val="none" w:sz="0" w:space="0" w:color="auto"/>
            <w:bottom w:val="none" w:sz="0" w:space="0" w:color="auto"/>
            <w:right w:val="none" w:sz="0" w:space="0" w:color="auto"/>
          </w:divBdr>
        </w:div>
      </w:divsChild>
    </w:div>
    <w:div w:id="1938832631">
      <w:bodyDiv w:val="1"/>
      <w:marLeft w:val="0"/>
      <w:marRight w:val="0"/>
      <w:marTop w:val="0"/>
      <w:marBottom w:val="0"/>
      <w:divBdr>
        <w:top w:val="none" w:sz="0" w:space="0" w:color="auto"/>
        <w:left w:val="none" w:sz="0" w:space="0" w:color="auto"/>
        <w:bottom w:val="none" w:sz="0" w:space="0" w:color="auto"/>
        <w:right w:val="none" w:sz="0" w:space="0" w:color="auto"/>
      </w:divBdr>
      <w:divsChild>
        <w:div w:id="938296010">
          <w:marLeft w:val="640"/>
          <w:marRight w:val="0"/>
          <w:marTop w:val="0"/>
          <w:marBottom w:val="0"/>
          <w:divBdr>
            <w:top w:val="none" w:sz="0" w:space="0" w:color="auto"/>
            <w:left w:val="none" w:sz="0" w:space="0" w:color="auto"/>
            <w:bottom w:val="none" w:sz="0" w:space="0" w:color="auto"/>
            <w:right w:val="none" w:sz="0" w:space="0" w:color="auto"/>
          </w:divBdr>
        </w:div>
        <w:div w:id="1783648141">
          <w:marLeft w:val="640"/>
          <w:marRight w:val="0"/>
          <w:marTop w:val="0"/>
          <w:marBottom w:val="0"/>
          <w:divBdr>
            <w:top w:val="none" w:sz="0" w:space="0" w:color="auto"/>
            <w:left w:val="none" w:sz="0" w:space="0" w:color="auto"/>
            <w:bottom w:val="none" w:sz="0" w:space="0" w:color="auto"/>
            <w:right w:val="none" w:sz="0" w:space="0" w:color="auto"/>
          </w:divBdr>
        </w:div>
        <w:div w:id="2132361626">
          <w:marLeft w:val="640"/>
          <w:marRight w:val="0"/>
          <w:marTop w:val="0"/>
          <w:marBottom w:val="0"/>
          <w:divBdr>
            <w:top w:val="none" w:sz="0" w:space="0" w:color="auto"/>
            <w:left w:val="none" w:sz="0" w:space="0" w:color="auto"/>
            <w:bottom w:val="none" w:sz="0" w:space="0" w:color="auto"/>
            <w:right w:val="none" w:sz="0" w:space="0" w:color="auto"/>
          </w:divBdr>
        </w:div>
        <w:div w:id="1049961474">
          <w:marLeft w:val="640"/>
          <w:marRight w:val="0"/>
          <w:marTop w:val="0"/>
          <w:marBottom w:val="0"/>
          <w:divBdr>
            <w:top w:val="none" w:sz="0" w:space="0" w:color="auto"/>
            <w:left w:val="none" w:sz="0" w:space="0" w:color="auto"/>
            <w:bottom w:val="none" w:sz="0" w:space="0" w:color="auto"/>
            <w:right w:val="none" w:sz="0" w:space="0" w:color="auto"/>
          </w:divBdr>
        </w:div>
        <w:div w:id="1641568746">
          <w:marLeft w:val="640"/>
          <w:marRight w:val="0"/>
          <w:marTop w:val="0"/>
          <w:marBottom w:val="0"/>
          <w:divBdr>
            <w:top w:val="none" w:sz="0" w:space="0" w:color="auto"/>
            <w:left w:val="none" w:sz="0" w:space="0" w:color="auto"/>
            <w:bottom w:val="none" w:sz="0" w:space="0" w:color="auto"/>
            <w:right w:val="none" w:sz="0" w:space="0" w:color="auto"/>
          </w:divBdr>
        </w:div>
        <w:div w:id="277300408">
          <w:marLeft w:val="640"/>
          <w:marRight w:val="0"/>
          <w:marTop w:val="0"/>
          <w:marBottom w:val="0"/>
          <w:divBdr>
            <w:top w:val="none" w:sz="0" w:space="0" w:color="auto"/>
            <w:left w:val="none" w:sz="0" w:space="0" w:color="auto"/>
            <w:bottom w:val="none" w:sz="0" w:space="0" w:color="auto"/>
            <w:right w:val="none" w:sz="0" w:space="0" w:color="auto"/>
          </w:divBdr>
        </w:div>
        <w:div w:id="1348604706">
          <w:marLeft w:val="640"/>
          <w:marRight w:val="0"/>
          <w:marTop w:val="0"/>
          <w:marBottom w:val="0"/>
          <w:divBdr>
            <w:top w:val="none" w:sz="0" w:space="0" w:color="auto"/>
            <w:left w:val="none" w:sz="0" w:space="0" w:color="auto"/>
            <w:bottom w:val="none" w:sz="0" w:space="0" w:color="auto"/>
            <w:right w:val="none" w:sz="0" w:space="0" w:color="auto"/>
          </w:divBdr>
        </w:div>
        <w:div w:id="255556482">
          <w:marLeft w:val="640"/>
          <w:marRight w:val="0"/>
          <w:marTop w:val="0"/>
          <w:marBottom w:val="0"/>
          <w:divBdr>
            <w:top w:val="none" w:sz="0" w:space="0" w:color="auto"/>
            <w:left w:val="none" w:sz="0" w:space="0" w:color="auto"/>
            <w:bottom w:val="none" w:sz="0" w:space="0" w:color="auto"/>
            <w:right w:val="none" w:sz="0" w:space="0" w:color="auto"/>
          </w:divBdr>
        </w:div>
        <w:div w:id="1624656292">
          <w:marLeft w:val="640"/>
          <w:marRight w:val="0"/>
          <w:marTop w:val="0"/>
          <w:marBottom w:val="0"/>
          <w:divBdr>
            <w:top w:val="none" w:sz="0" w:space="0" w:color="auto"/>
            <w:left w:val="none" w:sz="0" w:space="0" w:color="auto"/>
            <w:bottom w:val="none" w:sz="0" w:space="0" w:color="auto"/>
            <w:right w:val="none" w:sz="0" w:space="0" w:color="auto"/>
          </w:divBdr>
        </w:div>
        <w:div w:id="1174148184">
          <w:marLeft w:val="640"/>
          <w:marRight w:val="0"/>
          <w:marTop w:val="0"/>
          <w:marBottom w:val="0"/>
          <w:divBdr>
            <w:top w:val="none" w:sz="0" w:space="0" w:color="auto"/>
            <w:left w:val="none" w:sz="0" w:space="0" w:color="auto"/>
            <w:bottom w:val="none" w:sz="0" w:space="0" w:color="auto"/>
            <w:right w:val="none" w:sz="0" w:space="0" w:color="auto"/>
          </w:divBdr>
        </w:div>
        <w:div w:id="337315216">
          <w:marLeft w:val="640"/>
          <w:marRight w:val="0"/>
          <w:marTop w:val="0"/>
          <w:marBottom w:val="0"/>
          <w:divBdr>
            <w:top w:val="none" w:sz="0" w:space="0" w:color="auto"/>
            <w:left w:val="none" w:sz="0" w:space="0" w:color="auto"/>
            <w:bottom w:val="none" w:sz="0" w:space="0" w:color="auto"/>
            <w:right w:val="none" w:sz="0" w:space="0" w:color="auto"/>
          </w:divBdr>
        </w:div>
        <w:div w:id="1857882660">
          <w:marLeft w:val="640"/>
          <w:marRight w:val="0"/>
          <w:marTop w:val="0"/>
          <w:marBottom w:val="0"/>
          <w:divBdr>
            <w:top w:val="none" w:sz="0" w:space="0" w:color="auto"/>
            <w:left w:val="none" w:sz="0" w:space="0" w:color="auto"/>
            <w:bottom w:val="none" w:sz="0" w:space="0" w:color="auto"/>
            <w:right w:val="none" w:sz="0" w:space="0" w:color="auto"/>
          </w:divBdr>
        </w:div>
        <w:div w:id="379330969">
          <w:marLeft w:val="640"/>
          <w:marRight w:val="0"/>
          <w:marTop w:val="0"/>
          <w:marBottom w:val="0"/>
          <w:divBdr>
            <w:top w:val="none" w:sz="0" w:space="0" w:color="auto"/>
            <w:left w:val="none" w:sz="0" w:space="0" w:color="auto"/>
            <w:bottom w:val="none" w:sz="0" w:space="0" w:color="auto"/>
            <w:right w:val="none" w:sz="0" w:space="0" w:color="auto"/>
          </w:divBdr>
        </w:div>
      </w:divsChild>
    </w:div>
    <w:div w:id="1942184143">
      <w:bodyDiv w:val="1"/>
      <w:marLeft w:val="0"/>
      <w:marRight w:val="0"/>
      <w:marTop w:val="0"/>
      <w:marBottom w:val="0"/>
      <w:divBdr>
        <w:top w:val="none" w:sz="0" w:space="0" w:color="auto"/>
        <w:left w:val="none" w:sz="0" w:space="0" w:color="auto"/>
        <w:bottom w:val="none" w:sz="0" w:space="0" w:color="auto"/>
        <w:right w:val="none" w:sz="0" w:space="0" w:color="auto"/>
      </w:divBdr>
      <w:divsChild>
        <w:div w:id="2065635990">
          <w:marLeft w:val="640"/>
          <w:marRight w:val="0"/>
          <w:marTop w:val="0"/>
          <w:marBottom w:val="0"/>
          <w:divBdr>
            <w:top w:val="none" w:sz="0" w:space="0" w:color="auto"/>
            <w:left w:val="none" w:sz="0" w:space="0" w:color="auto"/>
            <w:bottom w:val="none" w:sz="0" w:space="0" w:color="auto"/>
            <w:right w:val="none" w:sz="0" w:space="0" w:color="auto"/>
          </w:divBdr>
        </w:div>
        <w:div w:id="184559792">
          <w:marLeft w:val="640"/>
          <w:marRight w:val="0"/>
          <w:marTop w:val="0"/>
          <w:marBottom w:val="0"/>
          <w:divBdr>
            <w:top w:val="none" w:sz="0" w:space="0" w:color="auto"/>
            <w:left w:val="none" w:sz="0" w:space="0" w:color="auto"/>
            <w:bottom w:val="none" w:sz="0" w:space="0" w:color="auto"/>
            <w:right w:val="none" w:sz="0" w:space="0" w:color="auto"/>
          </w:divBdr>
        </w:div>
        <w:div w:id="1842692451">
          <w:marLeft w:val="640"/>
          <w:marRight w:val="0"/>
          <w:marTop w:val="0"/>
          <w:marBottom w:val="0"/>
          <w:divBdr>
            <w:top w:val="none" w:sz="0" w:space="0" w:color="auto"/>
            <w:left w:val="none" w:sz="0" w:space="0" w:color="auto"/>
            <w:bottom w:val="none" w:sz="0" w:space="0" w:color="auto"/>
            <w:right w:val="none" w:sz="0" w:space="0" w:color="auto"/>
          </w:divBdr>
        </w:div>
        <w:div w:id="123038473">
          <w:marLeft w:val="640"/>
          <w:marRight w:val="0"/>
          <w:marTop w:val="0"/>
          <w:marBottom w:val="0"/>
          <w:divBdr>
            <w:top w:val="none" w:sz="0" w:space="0" w:color="auto"/>
            <w:left w:val="none" w:sz="0" w:space="0" w:color="auto"/>
            <w:bottom w:val="none" w:sz="0" w:space="0" w:color="auto"/>
            <w:right w:val="none" w:sz="0" w:space="0" w:color="auto"/>
          </w:divBdr>
        </w:div>
        <w:div w:id="1350334147">
          <w:marLeft w:val="640"/>
          <w:marRight w:val="0"/>
          <w:marTop w:val="0"/>
          <w:marBottom w:val="0"/>
          <w:divBdr>
            <w:top w:val="none" w:sz="0" w:space="0" w:color="auto"/>
            <w:left w:val="none" w:sz="0" w:space="0" w:color="auto"/>
            <w:bottom w:val="none" w:sz="0" w:space="0" w:color="auto"/>
            <w:right w:val="none" w:sz="0" w:space="0" w:color="auto"/>
          </w:divBdr>
        </w:div>
        <w:div w:id="1143544029">
          <w:marLeft w:val="640"/>
          <w:marRight w:val="0"/>
          <w:marTop w:val="0"/>
          <w:marBottom w:val="0"/>
          <w:divBdr>
            <w:top w:val="none" w:sz="0" w:space="0" w:color="auto"/>
            <w:left w:val="none" w:sz="0" w:space="0" w:color="auto"/>
            <w:bottom w:val="none" w:sz="0" w:space="0" w:color="auto"/>
            <w:right w:val="none" w:sz="0" w:space="0" w:color="auto"/>
          </w:divBdr>
        </w:div>
        <w:div w:id="1802840255">
          <w:marLeft w:val="640"/>
          <w:marRight w:val="0"/>
          <w:marTop w:val="0"/>
          <w:marBottom w:val="0"/>
          <w:divBdr>
            <w:top w:val="none" w:sz="0" w:space="0" w:color="auto"/>
            <w:left w:val="none" w:sz="0" w:space="0" w:color="auto"/>
            <w:bottom w:val="none" w:sz="0" w:space="0" w:color="auto"/>
            <w:right w:val="none" w:sz="0" w:space="0" w:color="auto"/>
          </w:divBdr>
        </w:div>
        <w:div w:id="884633313">
          <w:marLeft w:val="640"/>
          <w:marRight w:val="0"/>
          <w:marTop w:val="0"/>
          <w:marBottom w:val="0"/>
          <w:divBdr>
            <w:top w:val="none" w:sz="0" w:space="0" w:color="auto"/>
            <w:left w:val="none" w:sz="0" w:space="0" w:color="auto"/>
            <w:bottom w:val="none" w:sz="0" w:space="0" w:color="auto"/>
            <w:right w:val="none" w:sz="0" w:space="0" w:color="auto"/>
          </w:divBdr>
        </w:div>
        <w:div w:id="1140726213">
          <w:marLeft w:val="640"/>
          <w:marRight w:val="0"/>
          <w:marTop w:val="0"/>
          <w:marBottom w:val="0"/>
          <w:divBdr>
            <w:top w:val="none" w:sz="0" w:space="0" w:color="auto"/>
            <w:left w:val="none" w:sz="0" w:space="0" w:color="auto"/>
            <w:bottom w:val="none" w:sz="0" w:space="0" w:color="auto"/>
            <w:right w:val="none" w:sz="0" w:space="0" w:color="auto"/>
          </w:divBdr>
        </w:div>
        <w:div w:id="629631516">
          <w:marLeft w:val="640"/>
          <w:marRight w:val="0"/>
          <w:marTop w:val="0"/>
          <w:marBottom w:val="0"/>
          <w:divBdr>
            <w:top w:val="none" w:sz="0" w:space="0" w:color="auto"/>
            <w:left w:val="none" w:sz="0" w:space="0" w:color="auto"/>
            <w:bottom w:val="none" w:sz="0" w:space="0" w:color="auto"/>
            <w:right w:val="none" w:sz="0" w:space="0" w:color="auto"/>
          </w:divBdr>
        </w:div>
        <w:div w:id="1352998308">
          <w:marLeft w:val="640"/>
          <w:marRight w:val="0"/>
          <w:marTop w:val="0"/>
          <w:marBottom w:val="0"/>
          <w:divBdr>
            <w:top w:val="none" w:sz="0" w:space="0" w:color="auto"/>
            <w:left w:val="none" w:sz="0" w:space="0" w:color="auto"/>
            <w:bottom w:val="none" w:sz="0" w:space="0" w:color="auto"/>
            <w:right w:val="none" w:sz="0" w:space="0" w:color="auto"/>
          </w:divBdr>
        </w:div>
        <w:div w:id="1047073742">
          <w:marLeft w:val="640"/>
          <w:marRight w:val="0"/>
          <w:marTop w:val="0"/>
          <w:marBottom w:val="0"/>
          <w:divBdr>
            <w:top w:val="none" w:sz="0" w:space="0" w:color="auto"/>
            <w:left w:val="none" w:sz="0" w:space="0" w:color="auto"/>
            <w:bottom w:val="none" w:sz="0" w:space="0" w:color="auto"/>
            <w:right w:val="none" w:sz="0" w:space="0" w:color="auto"/>
          </w:divBdr>
        </w:div>
        <w:div w:id="1595244121">
          <w:marLeft w:val="640"/>
          <w:marRight w:val="0"/>
          <w:marTop w:val="0"/>
          <w:marBottom w:val="0"/>
          <w:divBdr>
            <w:top w:val="none" w:sz="0" w:space="0" w:color="auto"/>
            <w:left w:val="none" w:sz="0" w:space="0" w:color="auto"/>
            <w:bottom w:val="none" w:sz="0" w:space="0" w:color="auto"/>
            <w:right w:val="none" w:sz="0" w:space="0" w:color="auto"/>
          </w:divBdr>
        </w:div>
        <w:div w:id="1095252375">
          <w:marLeft w:val="640"/>
          <w:marRight w:val="0"/>
          <w:marTop w:val="0"/>
          <w:marBottom w:val="0"/>
          <w:divBdr>
            <w:top w:val="none" w:sz="0" w:space="0" w:color="auto"/>
            <w:left w:val="none" w:sz="0" w:space="0" w:color="auto"/>
            <w:bottom w:val="none" w:sz="0" w:space="0" w:color="auto"/>
            <w:right w:val="none" w:sz="0" w:space="0" w:color="auto"/>
          </w:divBdr>
        </w:div>
      </w:divsChild>
    </w:div>
    <w:div w:id="1950236094">
      <w:bodyDiv w:val="1"/>
      <w:marLeft w:val="0"/>
      <w:marRight w:val="0"/>
      <w:marTop w:val="0"/>
      <w:marBottom w:val="0"/>
      <w:divBdr>
        <w:top w:val="none" w:sz="0" w:space="0" w:color="auto"/>
        <w:left w:val="none" w:sz="0" w:space="0" w:color="auto"/>
        <w:bottom w:val="none" w:sz="0" w:space="0" w:color="auto"/>
        <w:right w:val="none" w:sz="0" w:space="0" w:color="auto"/>
      </w:divBdr>
      <w:divsChild>
        <w:div w:id="429278548">
          <w:marLeft w:val="640"/>
          <w:marRight w:val="0"/>
          <w:marTop w:val="0"/>
          <w:marBottom w:val="0"/>
          <w:divBdr>
            <w:top w:val="none" w:sz="0" w:space="0" w:color="auto"/>
            <w:left w:val="none" w:sz="0" w:space="0" w:color="auto"/>
            <w:bottom w:val="none" w:sz="0" w:space="0" w:color="auto"/>
            <w:right w:val="none" w:sz="0" w:space="0" w:color="auto"/>
          </w:divBdr>
        </w:div>
        <w:div w:id="1021661809">
          <w:marLeft w:val="640"/>
          <w:marRight w:val="0"/>
          <w:marTop w:val="0"/>
          <w:marBottom w:val="0"/>
          <w:divBdr>
            <w:top w:val="none" w:sz="0" w:space="0" w:color="auto"/>
            <w:left w:val="none" w:sz="0" w:space="0" w:color="auto"/>
            <w:bottom w:val="none" w:sz="0" w:space="0" w:color="auto"/>
            <w:right w:val="none" w:sz="0" w:space="0" w:color="auto"/>
          </w:divBdr>
        </w:div>
        <w:div w:id="1542471265">
          <w:marLeft w:val="640"/>
          <w:marRight w:val="0"/>
          <w:marTop w:val="0"/>
          <w:marBottom w:val="0"/>
          <w:divBdr>
            <w:top w:val="none" w:sz="0" w:space="0" w:color="auto"/>
            <w:left w:val="none" w:sz="0" w:space="0" w:color="auto"/>
            <w:bottom w:val="none" w:sz="0" w:space="0" w:color="auto"/>
            <w:right w:val="none" w:sz="0" w:space="0" w:color="auto"/>
          </w:divBdr>
        </w:div>
        <w:div w:id="921985382">
          <w:marLeft w:val="640"/>
          <w:marRight w:val="0"/>
          <w:marTop w:val="0"/>
          <w:marBottom w:val="0"/>
          <w:divBdr>
            <w:top w:val="none" w:sz="0" w:space="0" w:color="auto"/>
            <w:left w:val="none" w:sz="0" w:space="0" w:color="auto"/>
            <w:bottom w:val="none" w:sz="0" w:space="0" w:color="auto"/>
            <w:right w:val="none" w:sz="0" w:space="0" w:color="auto"/>
          </w:divBdr>
        </w:div>
        <w:div w:id="551814357">
          <w:marLeft w:val="640"/>
          <w:marRight w:val="0"/>
          <w:marTop w:val="0"/>
          <w:marBottom w:val="0"/>
          <w:divBdr>
            <w:top w:val="none" w:sz="0" w:space="0" w:color="auto"/>
            <w:left w:val="none" w:sz="0" w:space="0" w:color="auto"/>
            <w:bottom w:val="none" w:sz="0" w:space="0" w:color="auto"/>
            <w:right w:val="none" w:sz="0" w:space="0" w:color="auto"/>
          </w:divBdr>
        </w:div>
        <w:div w:id="2070035980">
          <w:marLeft w:val="640"/>
          <w:marRight w:val="0"/>
          <w:marTop w:val="0"/>
          <w:marBottom w:val="0"/>
          <w:divBdr>
            <w:top w:val="none" w:sz="0" w:space="0" w:color="auto"/>
            <w:left w:val="none" w:sz="0" w:space="0" w:color="auto"/>
            <w:bottom w:val="none" w:sz="0" w:space="0" w:color="auto"/>
            <w:right w:val="none" w:sz="0" w:space="0" w:color="auto"/>
          </w:divBdr>
        </w:div>
        <w:div w:id="1847085962">
          <w:marLeft w:val="640"/>
          <w:marRight w:val="0"/>
          <w:marTop w:val="0"/>
          <w:marBottom w:val="0"/>
          <w:divBdr>
            <w:top w:val="none" w:sz="0" w:space="0" w:color="auto"/>
            <w:left w:val="none" w:sz="0" w:space="0" w:color="auto"/>
            <w:bottom w:val="none" w:sz="0" w:space="0" w:color="auto"/>
            <w:right w:val="none" w:sz="0" w:space="0" w:color="auto"/>
          </w:divBdr>
        </w:div>
        <w:div w:id="326713547">
          <w:marLeft w:val="640"/>
          <w:marRight w:val="0"/>
          <w:marTop w:val="0"/>
          <w:marBottom w:val="0"/>
          <w:divBdr>
            <w:top w:val="none" w:sz="0" w:space="0" w:color="auto"/>
            <w:left w:val="none" w:sz="0" w:space="0" w:color="auto"/>
            <w:bottom w:val="none" w:sz="0" w:space="0" w:color="auto"/>
            <w:right w:val="none" w:sz="0" w:space="0" w:color="auto"/>
          </w:divBdr>
        </w:div>
        <w:div w:id="1310863773">
          <w:marLeft w:val="640"/>
          <w:marRight w:val="0"/>
          <w:marTop w:val="0"/>
          <w:marBottom w:val="0"/>
          <w:divBdr>
            <w:top w:val="none" w:sz="0" w:space="0" w:color="auto"/>
            <w:left w:val="none" w:sz="0" w:space="0" w:color="auto"/>
            <w:bottom w:val="none" w:sz="0" w:space="0" w:color="auto"/>
            <w:right w:val="none" w:sz="0" w:space="0" w:color="auto"/>
          </w:divBdr>
        </w:div>
      </w:divsChild>
    </w:div>
    <w:div w:id="1959559095">
      <w:bodyDiv w:val="1"/>
      <w:marLeft w:val="0"/>
      <w:marRight w:val="0"/>
      <w:marTop w:val="0"/>
      <w:marBottom w:val="0"/>
      <w:divBdr>
        <w:top w:val="none" w:sz="0" w:space="0" w:color="auto"/>
        <w:left w:val="none" w:sz="0" w:space="0" w:color="auto"/>
        <w:bottom w:val="none" w:sz="0" w:space="0" w:color="auto"/>
        <w:right w:val="none" w:sz="0" w:space="0" w:color="auto"/>
      </w:divBdr>
      <w:divsChild>
        <w:div w:id="2123066652">
          <w:marLeft w:val="640"/>
          <w:marRight w:val="0"/>
          <w:marTop w:val="0"/>
          <w:marBottom w:val="0"/>
          <w:divBdr>
            <w:top w:val="none" w:sz="0" w:space="0" w:color="auto"/>
            <w:left w:val="none" w:sz="0" w:space="0" w:color="auto"/>
            <w:bottom w:val="none" w:sz="0" w:space="0" w:color="auto"/>
            <w:right w:val="none" w:sz="0" w:space="0" w:color="auto"/>
          </w:divBdr>
        </w:div>
        <w:div w:id="1648511070">
          <w:marLeft w:val="640"/>
          <w:marRight w:val="0"/>
          <w:marTop w:val="0"/>
          <w:marBottom w:val="0"/>
          <w:divBdr>
            <w:top w:val="none" w:sz="0" w:space="0" w:color="auto"/>
            <w:left w:val="none" w:sz="0" w:space="0" w:color="auto"/>
            <w:bottom w:val="none" w:sz="0" w:space="0" w:color="auto"/>
            <w:right w:val="none" w:sz="0" w:space="0" w:color="auto"/>
          </w:divBdr>
        </w:div>
        <w:div w:id="1411854556">
          <w:marLeft w:val="640"/>
          <w:marRight w:val="0"/>
          <w:marTop w:val="0"/>
          <w:marBottom w:val="0"/>
          <w:divBdr>
            <w:top w:val="none" w:sz="0" w:space="0" w:color="auto"/>
            <w:left w:val="none" w:sz="0" w:space="0" w:color="auto"/>
            <w:bottom w:val="none" w:sz="0" w:space="0" w:color="auto"/>
            <w:right w:val="none" w:sz="0" w:space="0" w:color="auto"/>
          </w:divBdr>
        </w:div>
      </w:divsChild>
    </w:div>
    <w:div w:id="1963532677">
      <w:bodyDiv w:val="1"/>
      <w:marLeft w:val="0"/>
      <w:marRight w:val="0"/>
      <w:marTop w:val="0"/>
      <w:marBottom w:val="0"/>
      <w:divBdr>
        <w:top w:val="none" w:sz="0" w:space="0" w:color="auto"/>
        <w:left w:val="none" w:sz="0" w:space="0" w:color="auto"/>
        <w:bottom w:val="none" w:sz="0" w:space="0" w:color="auto"/>
        <w:right w:val="none" w:sz="0" w:space="0" w:color="auto"/>
      </w:divBdr>
    </w:div>
    <w:div w:id="1971278492">
      <w:bodyDiv w:val="1"/>
      <w:marLeft w:val="0"/>
      <w:marRight w:val="0"/>
      <w:marTop w:val="0"/>
      <w:marBottom w:val="0"/>
      <w:divBdr>
        <w:top w:val="none" w:sz="0" w:space="0" w:color="auto"/>
        <w:left w:val="none" w:sz="0" w:space="0" w:color="auto"/>
        <w:bottom w:val="none" w:sz="0" w:space="0" w:color="auto"/>
        <w:right w:val="none" w:sz="0" w:space="0" w:color="auto"/>
      </w:divBdr>
      <w:divsChild>
        <w:div w:id="1718311542">
          <w:marLeft w:val="640"/>
          <w:marRight w:val="0"/>
          <w:marTop w:val="0"/>
          <w:marBottom w:val="0"/>
          <w:divBdr>
            <w:top w:val="none" w:sz="0" w:space="0" w:color="auto"/>
            <w:left w:val="none" w:sz="0" w:space="0" w:color="auto"/>
            <w:bottom w:val="none" w:sz="0" w:space="0" w:color="auto"/>
            <w:right w:val="none" w:sz="0" w:space="0" w:color="auto"/>
          </w:divBdr>
        </w:div>
        <w:div w:id="2062366925">
          <w:marLeft w:val="640"/>
          <w:marRight w:val="0"/>
          <w:marTop w:val="0"/>
          <w:marBottom w:val="0"/>
          <w:divBdr>
            <w:top w:val="none" w:sz="0" w:space="0" w:color="auto"/>
            <w:left w:val="none" w:sz="0" w:space="0" w:color="auto"/>
            <w:bottom w:val="none" w:sz="0" w:space="0" w:color="auto"/>
            <w:right w:val="none" w:sz="0" w:space="0" w:color="auto"/>
          </w:divBdr>
        </w:div>
        <w:div w:id="435446055">
          <w:marLeft w:val="640"/>
          <w:marRight w:val="0"/>
          <w:marTop w:val="0"/>
          <w:marBottom w:val="0"/>
          <w:divBdr>
            <w:top w:val="none" w:sz="0" w:space="0" w:color="auto"/>
            <w:left w:val="none" w:sz="0" w:space="0" w:color="auto"/>
            <w:bottom w:val="none" w:sz="0" w:space="0" w:color="auto"/>
            <w:right w:val="none" w:sz="0" w:space="0" w:color="auto"/>
          </w:divBdr>
        </w:div>
        <w:div w:id="924345537">
          <w:marLeft w:val="640"/>
          <w:marRight w:val="0"/>
          <w:marTop w:val="0"/>
          <w:marBottom w:val="0"/>
          <w:divBdr>
            <w:top w:val="none" w:sz="0" w:space="0" w:color="auto"/>
            <w:left w:val="none" w:sz="0" w:space="0" w:color="auto"/>
            <w:bottom w:val="none" w:sz="0" w:space="0" w:color="auto"/>
            <w:right w:val="none" w:sz="0" w:space="0" w:color="auto"/>
          </w:divBdr>
        </w:div>
        <w:div w:id="1968505193">
          <w:marLeft w:val="640"/>
          <w:marRight w:val="0"/>
          <w:marTop w:val="0"/>
          <w:marBottom w:val="0"/>
          <w:divBdr>
            <w:top w:val="none" w:sz="0" w:space="0" w:color="auto"/>
            <w:left w:val="none" w:sz="0" w:space="0" w:color="auto"/>
            <w:bottom w:val="none" w:sz="0" w:space="0" w:color="auto"/>
            <w:right w:val="none" w:sz="0" w:space="0" w:color="auto"/>
          </w:divBdr>
        </w:div>
        <w:div w:id="456726074">
          <w:marLeft w:val="640"/>
          <w:marRight w:val="0"/>
          <w:marTop w:val="0"/>
          <w:marBottom w:val="0"/>
          <w:divBdr>
            <w:top w:val="none" w:sz="0" w:space="0" w:color="auto"/>
            <w:left w:val="none" w:sz="0" w:space="0" w:color="auto"/>
            <w:bottom w:val="none" w:sz="0" w:space="0" w:color="auto"/>
            <w:right w:val="none" w:sz="0" w:space="0" w:color="auto"/>
          </w:divBdr>
        </w:div>
        <w:div w:id="1176068231">
          <w:marLeft w:val="640"/>
          <w:marRight w:val="0"/>
          <w:marTop w:val="0"/>
          <w:marBottom w:val="0"/>
          <w:divBdr>
            <w:top w:val="none" w:sz="0" w:space="0" w:color="auto"/>
            <w:left w:val="none" w:sz="0" w:space="0" w:color="auto"/>
            <w:bottom w:val="none" w:sz="0" w:space="0" w:color="auto"/>
            <w:right w:val="none" w:sz="0" w:space="0" w:color="auto"/>
          </w:divBdr>
        </w:div>
        <w:div w:id="812913188">
          <w:marLeft w:val="640"/>
          <w:marRight w:val="0"/>
          <w:marTop w:val="0"/>
          <w:marBottom w:val="0"/>
          <w:divBdr>
            <w:top w:val="none" w:sz="0" w:space="0" w:color="auto"/>
            <w:left w:val="none" w:sz="0" w:space="0" w:color="auto"/>
            <w:bottom w:val="none" w:sz="0" w:space="0" w:color="auto"/>
            <w:right w:val="none" w:sz="0" w:space="0" w:color="auto"/>
          </w:divBdr>
        </w:div>
        <w:div w:id="2100326203">
          <w:marLeft w:val="640"/>
          <w:marRight w:val="0"/>
          <w:marTop w:val="0"/>
          <w:marBottom w:val="0"/>
          <w:divBdr>
            <w:top w:val="none" w:sz="0" w:space="0" w:color="auto"/>
            <w:left w:val="none" w:sz="0" w:space="0" w:color="auto"/>
            <w:bottom w:val="none" w:sz="0" w:space="0" w:color="auto"/>
            <w:right w:val="none" w:sz="0" w:space="0" w:color="auto"/>
          </w:divBdr>
        </w:div>
        <w:div w:id="1398943250">
          <w:marLeft w:val="640"/>
          <w:marRight w:val="0"/>
          <w:marTop w:val="0"/>
          <w:marBottom w:val="0"/>
          <w:divBdr>
            <w:top w:val="none" w:sz="0" w:space="0" w:color="auto"/>
            <w:left w:val="none" w:sz="0" w:space="0" w:color="auto"/>
            <w:bottom w:val="none" w:sz="0" w:space="0" w:color="auto"/>
            <w:right w:val="none" w:sz="0" w:space="0" w:color="auto"/>
          </w:divBdr>
        </w:div>
        <w:div w:id="1920365502">
          <w:marLeft w:val="640"/>
          <w:marRight w:val="0"/>
          <w:marTop w:val="0"/>
          <w:marBottom w:val="0"/>
          <w:divBdr>
            <w:top w:val="none" w:sz="0" w:space="0" w:color="auto"/>
            <w:left w:val="none" w:sz="0" w:space="0" w:color="auto"/>
            <w:bottom w:val="none" w:sz="0" w:space="0" w:color="auto"/>
            <w:right w:val="none" w:sz="0" w:space="0" w:color="auto"/>
          </w:divBdr>
        </w:div>
        <w:div w:id="1596015995">
          <w:marLeft w:val="640"/>
          <w:marRight w:val="0"/>
          <w:marTop w:val="0"/>
          <w:marBottom w:val="0"/>
          <w:divBdr>
            <w:top w:val="none" w:sz="0" w:space="0" w:color="auto"/>
            <w:left w:val="none" w:sz="0" w:space="0" w:color="auto"/>
            <w:bottom w:val="none" w:sz="0" w:space="0" w:color="auto"/>
            <w:right w:val="none" w:sz="0" w:space="0" w:color="auto"/>
          </w:divBdr>
        </w:div>
        <w:div w:id="529344438">
          <w:marLeft w:val="640"/>
          <w:marRight w:val="0"/>
          <w:marTop w:val="0"/>
          <w:marBottom w:val="0"/>
          <w:divBdr>
            <w:top w:val="none" w:sz="0" w:space="0" w:color="auto"/>
            <w:left w:val="none" w:sz="0" w:space="0" w:color="auto"/>
            <w:bottom w:val="none" w:sz="0" w:space="0" w:color="auto"/>
            <w:right w:val="none" w:sz="0" w:space="0" w:color="auto"/>
          </w:divBdr>
        </w:div>
        <w:div w:id="375543805">
          <w:marLeft w:val="640"/>
          <w:marRight w:val="0"/>
          <w:marTop w:val="0"/>
          <w:marBottom w:val="0"/>
          <w:divBdr>
            <w:top w:val="none" w:sz="0" w:space="0" w:color="auto"/>
            <w:left w:val="none" w:sz="0" w:space="0" w:color="auto"/>
            <w:bottom w:val="none" w:sz="0" w:space="0" w:color="auto"/>
            <w:right w:val="none" w:sz="0" w:space="0" w:color="auto"/>
          </w:divBdr>
        </w:div>
        <w:div w:id="420420664">
          <w:marLeft w:val="640"/>
          <w:marRight w:val="0"/>
          <w:marTop w:val="0"/>
          <w:marBottom w:val="0"/>
          <w:divBdr>
            <w:top w:val="none" w:sz="0" w:space="0" w:color="auto"/>
            <w:left w:val="none" w:sz="0" w:space="0" w:color="auto"/>
            <w:bottom w:val="none" w:sz="0" w:space="0" w:color="auto"/>
            <w:right w:val="none" w:sz="0" w:space="0" w:color="auto"/>
          </w:divBdr>
        </w:div>
        <w:div w:id="444691033">
          <w:marLeft w:val="640"/>
          <w:marRight w:val="0"/>
          <w:marTop w:val="0"/>
          <w:marBottom w:val="0"/>
          <w:divBdr>
            <w:top w:val="none" w:sz="0" w:space="0" w:color="auto"/>
            <w:left w:val="none" w:sz="0" w:space="0" w:color="auto"/>
            <w:bottom w:val="none" w:sz="0" w:space="0" w:color="auto"/>
            <w:right w:val="none" w:sz="0" w:space="0" w:color="auto"/>
          </w:divBdr>
        </w:div>
        <w:div w:id="1502355938">
          <w:marLeft w:val="640"/>
          <w:marRight w:val="0"/>
          <w:marTop w:val="0"/>
          <w:marBottom w:val="0"/>
          <w:divBdr>
            <w:top w:val="none" w:sz="0" w:space="0" w:color="auto"/>
            <w:left w:val="none" w:sz="0" w:space="0" w:color="auto"/>
            <w:bottom w:val="none" w:sz="0" w:space="0" w:color="auto"/>
            <w:right w:val="none" w:sz="0" w:space="0" w:color="auto"/>
          </w:divBdr>
        </w:div>
      </w:divsChild>
    </w:div>
    <w:div w:id="1980183647">
      <w:bodyDiv w:val="1"/>
      <w:marLeft w:val="0"/>
      <w:marRight w:val="0"/>
      <w:marTop w:val="0"/>
      <w:marBottom w:val="0"/>
      <w:divBdr>
        <w:top w:val="none" w:sz="0" w:space="0" w:color="auto"/>
        <w:left w:val="none" w:sz="0" w:space="0" w:color="auto"/>
        <w:bottom w:val="none" w:sz="0" w:space="0" w:color="auto"/>
        <w:right w:val="none" w:sz="0" w:space="0" w:color="auto"/>
      </w:divBdr>
      <w:divsChild>
        <w:div w:id="90855835">
          <w:marLeft w:val="640"/>
          <w:marRight w:val="0"/>
          <w:marTop w:val="0"/>
          <w:marBottom w:val="0"/>
          <w:divBdr>
            <w:top w:val="none" w:sz="0" w:space="0" w:color="auto"/>
            <w:left w:val="none" w:sz="0" w:space="0" w:color="auto"/>
            <w:bottom w:val="none" w:sz="0" w:space="0" w:color="auto"/>
            <w:right w:val="none" w:sz="0" w:space="0" w:color="auto"/>
          </w:divBdr>
        </w:div>
        <w:div w:id="875847485">
          <w:marLeft w:val="640"/>
          <w:marRight w:val="0"/>
          <w:marTop w:val="0"/>
          <w:marBottom w:val="0"/>
          <w:divBdr>
            <w:top w:val="none" w:sz="0" w:space="0" w:color="auto"/>
            <w:left w:val="none" w:sz="0" w:space="0" w:color="auto"/>
            <w:bottom w:val="none" w:sz="0" w:space="0" w:color="auto"/>
            <w:right w:val="none" w:sz="0" w:space="0" w:color="auto"/>
          </w:divBdr>
        </w:div>
        <w:div w:id="1285503860">
          <w:marLeft w:val="640"/>
          <w:marRight w:val="0"/>
          <w:marTop w:val="0"/>
          <w:marBottom w:val="0"/>
          <w:divBdr>
            <w:top w:val="none" w:sz="0" w:space="0" w:color="auto"/>
            <w:left w:val="none" w:sz="0" w:space="0" w:color="auto"/>
            <w:bottom w:val="none" w:sz="0" w:space="0" w:color="auto"/>
            <w:right w:val="none" w:sz="0" w:space="0" w:color="auto"/>
          </w:divBdr>
        </w:div>
        <w:div w:id="1507479247">
          <w:marLeft w:val="640"/>
          <w:marRight w:val="0"/>
          <w:marTop w:val="0"/>
          <w:marBottom w:val="0"/>
          <w:divBdr>
            <w:top w:val="none" w:sz="0" w:space="0" w:color="auto"/>
            <w:left w:val="none" w:sz="0" w:space="0" w:color="auto"/>
            <w:bottom w:val="none" w:sz="0" w:space="0" w:color="auto"/>
            <w:right w:val="none" w:sz="0" w:space="0" w:color="auto"/>
          </w:divBdr>
        </w:div>
        <w:div w:id="136339150">
          <w:marLeft w:val="640"/>
          <w:marRight w:val="0"/>
          <w:marTop w:val="0"/>
          <w:marBottom w:val="0"/>
          <w:divBdr>
            <w:top w:val="none" w:sz="0" w:space="0" w:color="auto"/>
            <w:left w:val="none" w:sz="0" w:space="0" w:color="auto"/>
            <w:bottom w:val="none" w:sz="0" w:space="0" w:color="auto"/>
            <w:right w:val="none" w:sz="0" w:space="0" w:color="auto"/>
          </w:divBdr>
        </w:div>
        <w:div w:id="604263353">
          <w:marLeft w:val="640"/>
          <w:marRight w:val="0"/>
          <w:marTop w:val="0"/>
          <w:marBottom w:val="0"/>
          <w:divBdr>
            <w:top w:val="none" w:sz="0" w:space="0" w:color="auto"/>
            <w:left w:val="none" w:sz="0" w:space="0" w:color="auto"/>
            <w:bottom w:val="none" w:sz="0" w:space="0" w:color="auto"/>
            <w:right w:val="none" w:sz="0" w:space="0" w:color="auto"/>
          </w:divBdr>
        </w:div>
        <w:div w:id="1975283899">
          <w:marLeft w:val="640"/>
          <w:marRight w:val="0"/>
          <w:marTop w:val="0"/>
          <w:marBottom w:val="0"/>
          <w:divBdr>
            <w:top w:val="none" w:sz="0" w:space="0" w:color="auto"/>
            <w:left w:val="none" w:sz="0" w:space="0" w:color="auto"/>
            <w:bottom w:val="none" w:sz="0" w:space="0" w:color="auto"/>
            <w:right w:val="none" w:sz="0" w:space="0" w:color="auto"/>
          </w:divBdr>
        </w:div>
        <w:div w:id="1505626832">
          <w:marLeft w:val="640"/>
          <w:marRight w:val="0"/>
          <w:marTop w:val="0"/>
          <w:marBottom w:val="0"/>
          <w:divBdr>
            <w:top w:val="none" w:sz="0" w:space="0" w:color="auto"/>
            <w:left w:val="none" w:sz="0" w:space="0" w:color="auto"/>
            <w:bottom w:val="none" w:sz="0" w:space="0" w:color="auto"/>
            <w:right w:val="none" w:sz="0" w:space="0" w:color="auto"/>
          </w:divBdr>
        </w:div>
        <w:div w:id="1699547504">
          <w:marLeft w:val="640"/>
          <w:marRight w:val="0"/>
          <w:marTop w:val="0"/>
          <w:marBottom w:val="0"/>
          <w:divBdr>
            <w:top w:val="none" w:sz="0" w:space="0" w:color="auto"/>
            <w:left w:val="none" w:sz="0" w:space="0" w:color="auto"/>
            <w:bottom w:val="none" w:sz="0" w:space="0" w:color="auto"/>
            <w:right w:val="none" w:sz="0" w:space="0" w:color="auto"/>
          </w:divBdr>
        </w:div>
        <w:div w:id="405956242">
          <w:marLeft w:val="640"/>
          <w:marRight w:val="0"/>
          <w:marTop w:val="0"/>
          <w:marBottom w:val="0"/>
          <w:divBdr>
            <w:top w:val="none" w:sz="0" w:space="0" w:color="auto"/>
            <w:left w:val="none" w:sz="0" w:space="0" w:color="auto"/>
            <w:bottom w:val="none" w:sz="0" w:space="0" w:color="auto"/>
            <w:right w:val="none" w:sz="0" w:space="0" w:color="auto"/>
          </w:divBdr>
        </w:div>
        <w:div w:id="566458484">
          <w:marLeft w:val="640"/>
          <w:marRight w:val="0"/>
          <w:marTop w:val="0"/>
          <w:marBottom w:val="0"/>
          <w:divBdr>
            <w:top w:val="none" w:sz="0" w:space="0" w:color="auto"/>
            <w:left w:val="none" w:sz="0" w:space="0" w:color="auto"/>
            <w:bottom w:val="none" w:sz="0" w:space="0" w:color="auto"/>
            <w:right w:val="none" w:sz="0" w:space="0" w:color="auto"/>
          </w:divBdr>
        </w:div>
        <w:div w:id="629828098">
          <w:marLeft w:val="640"/>
          <w:marRight w:val="0"/>
          <w:marTop w:val="0"/>
          <w:marBottom w:val="0"/>
          <w:divBdr>
            <w:top w:val="none" w:sz="0" w:space="0" w:color="auto"/>
            <w:left w:val="none" w:sz="0" w:space="0" w:color="auto"/>
            <w:bottom w:val="none" w:sz="0" w:space="0" w:color="auto"/>
            <w:right w:val="none" w:sz="0" w:space="0" w:color="auto"/>
          </w:divBdr>
        </w:div>
        <w:div w:id="1804077175">
          <w:marLeft w:val="640"/>
          <w:marRight w:val="0"/>
          <w:marTop w:val="0"/>
          <w:marBottom w:val="0"/>
          <w:divBdr>
            <w:top w:val="none" w:sz="0" w:space="0" w:color="auto"/>
            <w:left w:val="none" w:sz="0" w:space="0" w:color="auto"/>
            <w:bottom w:val="none" w:sz="0" w:space="0" w:color="auto"/>
            <w:right w:val="none" w:sz="0" w:space="0" w:color="auto"/>
          </w:divBdr>
        </w:div>
        <w:div w:id="992680098">
          <w:marLeft w:val="640"/>
          <w:marRight w:val="0"/>
          <w:marTop w:val="0"/>
          <w:marBottom w:val="0"/>
          <w:divBdr>
            <w:top w:val="none" w:sz="0" w:space="0" w:color="auto"/>
            <w:left w:val="none" w:sz="0" w:space="0" w:color="auto"/>
            <w:bottom w:val="none" w:sz="0" w:space="0" w:color="auto"/>
            <w:right w:val="none" w:sz="0" w:space="0" w:color="auto"/>
          </w:divBdr>
        </w:div>
        <w:div w:id="50354172">
          <w:marLeft w:val="640"/>
          <w:marRight w:val="0"/>
          <w:marTop w:val="0"/>
          <w:marBottom w:val="0"/>
          <w:divBdr>
            <w:top w:val="none" w:sz="0" w:space="0" w:color="auto"/>
            <w:left w:val="none" w:sz="0" w:space="0" w:color="auto"/>
            <w:bottom w:val="none" w:sz="0" w:space="0" w:color="auto"/>
            <w:right w:val="none" w:sz="0" w:space="0" w:color="auto"/>
          </w:divBdr>
        </w:div>
        <w:div w:id="160776880">
          <w:marLeft w:val="640"/>
          <w:marRight w:val="0"/>
          <w:marTop w:val="0"/>
          <w:marBottom w:val="0"/>
          <w:divBdr>
            <w:top w:val="none" w:sz="0" w:space="0" w:color="auto"/>
            <w:left w:val="none" w:sz="0" w:space="0" w:color="auto"/>
            <w:bottom w:val="none" w:sz="0" w:space="0" w:color="auto"/>
            <w:right w:val="none" w:sz="0" w:space="0" w:color="auto"/>
          </w:divBdr>
        </w:div>
      </w:divsChild>
    </w:div>
    <w:div w:id="2001617651">
      <w:bodyDiv w:val="1"/>
      <w:marLeft w:val="0"/>
      <w:marRight w:val="0"/>
      <w:marTop w:val="0"/>
      <w:marBottom w:val="0"/>
      <w:divBdr>
        <w:top w:val="none" w:sz="0" w:space="0" w:color="auto"/>
        <w:left w:val="none" w:sz="0" w:space="0" w:color="auto"/>
        <w:bottom w:val="none" w:sz="0" w:space="0" w:color="auto"/>
        <w:right w:val="none" w:sz="0" w:space="0" w:color="auto"/>
      </w:divBdr>
    </w:div>
    <w:div w:id="2022009310">
      <w:bodyDiv w:val="1"/>
      <w:marLeft w:val="0"/>
      <w:marRight w:val="0"/>
      <w:marTop w:val="0"/>
      <w:marBottom w:val="0"/>
      <w:divBdr>
        <w:top w:val="none" w:sz="0" w:space="0" w:color="auto"/>
        <w:left w:val="none" w:sz="0" w:space="0" w:color="auto"/>
        <w:bottom w:val="none" w:sz="0" w:space="0" w:color="auto"/>
        <w:right w:val="none" w:sz="0" w:space="0" w:color="auto"/>
      </w:divBdr>
      <w:divsChild>
        <w:div w:id="1971595489">
          <w:marLeft w:val="640"/>
          <w:marRight w:val="0"/>
          <w:marTop w:val="0"/>
          <w:marBottom w:val="0"/>
          <w:divBdr>
            <w:top w:val="none" w:sz="0" w:space="0" w:color="auto"/>
            <w:left w:val="none" w:sz="0" w:space="0" w:color="auto"/>
            <w:bottom w:val="none" w:sz="0" w:space="0" w:color="auto"/>
            <w:right w:val="none" w:sz="0" w:space="0" w:color="auto"/>
          </w:divBdr>
        </w:div>
        <w:div w:id="1143042378">
          <w:marLeft w:val="640"/>
          <w:marRight w:val="0"/>
          <w:marTop w:val="0"/>
          <w:marBottom w:val="0"/>
          <w:divBdr>
            <w:top w:val="none" w:sz="0" w:space="0" w:color="auto"/>
            <w:left w:val="none" w:sz="0" w:space="0" w:color="auto"/>
            <w:bottom w:val="none" w:sz="0" w:space="0" w:color="auto"/>
            <w:right w:val="none" w:sz="0" w:space="0" w:color="auto"/>
          </w:divBdr>
        </w:div>
        <w:div w:id="1339506443">
          <w:marLeft w:val="640"/>
          <w:marRight w:val="0"/>
          <w:marTop w:val="0"/>
          <w:marBottom w:val="0"/>
          <w:divBdr>
            <w:top w:val="none" w:sz="0" w:space="0" w:color="auto"/>
            <w:left w:val="none" w:sz="0" w:space="0" w:color="auto"/>
            <w:bottom w:val="none" w:sz="0" w:space="0" w:color="auto"/>
            <w:right w:val="none" w:sz="0" w:space="0" w:color="auto"/>
          </w:divBdr>
        </w:div>
        <w:div w:id="730923606">
          <w:marLeft w:val="640"/>
          <w:marRight w:val="0"/>
          <w:marTop w:val="0"/>
          <w:marBottom w:val="0"/>
          <w:divBdr>
            <w:top w:val="none" w:sz="0" w:space="0" w:color="auto"/>
            <w:left w:val="none" w:sz="0" w:space="0" w:color="auto"/>
            <w:bottom w:val="none" w:sz="0" w:space="0" w:color="auto"/>
            <w:right w:val="none" w:sz="0" w:space="0" w:color="auto"/>
          </w:divBdr>
        </w:div>
        <w:div w:id="837964673">
          <w:marLeft w:val="640"/>
          <w:marRight w:val="0"/>
          <w:marTop w:val="0"/>
          <w:marBottom w:val="0"/>
          <w:divBdr>
            <w:top w:val="none" w:sz="0" w:space="0" w:color="auto"/>
            <w:left w:val="none" w:sz="0" w:space="0" w:color="auto"/>
            <w:bottom w:val="none" w:sz="0" w:space="0" w:color="auto"/>
            <w:right w:val="none" w:sz="0" w:space="0" w:color="auto"/>
          </w:divBdr>
        </w:div>
        <w:div w:id="192235200">
          <w:marLeft w:val="640"/>
          <w:marRight w:val="0"/>
          <w:marTop w:val="0"/>
          <w:marBottom w:val="0"/>
          <w:divBdr>
            <w:top w:val="none" w:sz="0" w:space="0" w:color="auto"/>
            <w:left w:val="none" w:sz="0" w:space="0" w:color="auto"/>
            <w:bottom w:val="none" w:sz="0" w:space="0" w:color="auto"/>
            <w:right w:val="none" w:sz="0" w:space="0" w:color="auto"/>
          </w:divBdr>
        </w:div>
        <w:div w:id="1211767036">
          <w:marLeft w:val="640"/>
          <w:marRight w:val="0"/>
          <w:marTop w:val="0"/>
          <w:marBottom w:val="0"/>
          <w:divBdr>
            <w:top w:val="none" w:sz="0" w:space="0" w:color="auto"/>
            <w:left w:val="none" w:sz="0" w:space="0" w:color="auto"/>
            <w:bottom w:val="none" w:sz="0" w:space="0" w:color="auto"/>
            <w:right w:val="none" w:sz="0" w:space="0" w:color="auto"/>
          </w:divBdr>
        </w:div>
        <w:div w:id="414136766">
          <w:marLeft w:val="640"/>
          <w:marRight w:val="0"/>
          <w:marTop w:val="0"/>
          <w:marBottom w:val="0"/>
          <w:divBdr>
            <w:top w:val="none" w:sz="0" w:space="0" w:color="auto"/>
            <w:left w:val="none" w:sz="0" w:space="0" w:color="auto"/>
            <w:bottom w:val="none" w:sz="0" w:space="0" w:color="auto"/>
            <w:right w:val="none" w:sz="0" w:space="0" w:color="auto"/>
          </w:divBdr>
        </w:div>
        <w:div w:id="1162548703">
          <w:marLeft w:val="640"/>
          <w:marRight w:val="0"/>
          <w:marTop w:val="0"/>
          <w:marBottom w:val="0"/>
          <w:divBdr>
            <w:top w:val="none" w:sz="0" w:space="0" w:color="auto"/>
            <w:left w:val="none" w:sz="0" w:space="0" w:color="auto"/>
            <w:bottom w:val="none" w:sz="0" w:space="0" w:color="auto"/>
            <w:right w:val="none" w:sz="0" w:space="0" w:color="auto"/>
          </w:divBdr>
        </w:div>
        <w:div w:id="733158967">
          <w:marLeft w:val="640"/>
          <w:marRight w:val="0"/>
          <w:marTop w:val="0"/>
          <w:marBottom w:val="0"/>
          <w:divBdr>
            <w:top w:val="none" w:sz="0" w:space="0" w:color="auto"/>
            <w:left w:val="none" w:sz="0" w:space="0" w:color="auto"/>
            <w:bottom w:val="none" w:sz="0" w:space="0" w:color="auto"/>
            <w:right w:val="none" w:sz="0" w:space="0" w:color="auto"/>
          </w:divBdr>
        </w:div>
        <w:div w:id="790705069">
          <w:marLeft w:val="640"/>
          <w:marRight w:val="0"/>
          <w:marTop w:val="0"/>
          <w:marBottom w:val="0"/>
          <w:divBdr>
            <w:top w:val="none" w:sz="0" w:space="0" w:color="auto"/>
            <w:left w:val="none" w:sz="0" w:space="0" w:color="auto"/>
            <w:bottom w:val="none" w:sz="0" w:space="0" w:color="auto"/>
            <w:right w:val="none" w:sz="0" w:space="0" w:color="auto"/>
          </w:divBdr>
        </w:div>
        <w:div w:id="2079671456">
          <w:marLeft w:val="640"/>
          <w:marRight w:val="0"/>
          <w:marTop w:val="0"/>
          <w:marBottom w:val="0"/>
          <w:divBdr>
            <w:top w:val="none" w:sz="0" w:space="0" w:color="auto"/>
            <w:left w:val="none" w:sz="0" w:space="0" w:color="auto"/>
            <w:bottom w:val="none" w:sz="0" w:space="0" w:color="auto"/>
            <w:right w:val="none" w:sz="0" w:space="0" w:color="auto"/>
          </w:divBdr>
        </w:div>
        <w:div w:id="1178811823">
          <w:marLeft w:val="640"/>
          <w:marRight w:val="0"/>
          <w:marTop w:val="0"/>
          <w:marBottom w:val="0"/>
          <w:divBdr>
            <w:top w:val="none" w:sz="0" w:space="0" w:color="auto"/>
            <w:left w:val="none" w:sz="0" w:space="0" w:color="auto"/>
            <w:bottom w:val="none" w:sz="0" w:space="0" w:color="auto"/>
            <w:right w:val="none" w:sz="0" w:space="0" w:color="auto"/>
          </w:divBdr>
        </w:div>
        <w:div w:id="1980499885">
          <w:marLeft w:val="640"/>
          <w:marRight w:val="0"/>
          <w:marTop w:val="0"/>
          <w:marBottom w:val="0"/>
          <w:divBdr>
            <w:top w:val="none" w:sz="0" w:space="0" w:color="auto"/>
            <w:left w:val="none" w:sz="0" w:space="0" w:color="auto"/>
            <w:bottom w:val="none" w:sz="0" w:space="0" w:color="auto"/>
            <w:right w:val="none" w:sz="0" w:space="0" w:color="auto"/>
          </w:divBdr>
        </w:div>
      </w:divsChild>
    </w:div>
    <w:div w:id="2031371593">
      <w:bodyDiv w:val="1"/>
      <w:marLeft w:val="0"/>
      <w:marRight w:val="0"/>
      <w:marTop w:val="0"/>
      <w:marBottom w:val="0"/>
      <w:divBdr>
        <w:top w:val="none" w:sz="0" w:space="0" w:color="auto"/>
        <w:left w:val="none" w:sz="0" w:space="0" w:color="auto"/>
        <w:bottom w:val="none" w:sz="0" w:space="0" w:color="auto"/>
        <w:right w:val="none" w:sz="0" w:space="0" w:color="auto"/>
      </w:divBdr>
    </w:div>
    <w:div w:id="2048288462">
      <w:bodyDiv w:val="1"/>
      <w:marLeft w:val="0"/>
      <w:marRight w:val="0"/>
      <w:marTop w:val="0"/>
      <w:marBottom w:val="0"/>
      <w:divBdr>
        <w:top w:val="none" w:sz="0" w:space="0" w:color="auto"/>
        <w:left w:val="none" w:sz="0" w:space="0" w:color="auto"/>
        <w:bottom w:val="none" w:sz="0" w:space="0" w:color="auto"/>
        <w:right w:val="none" w:sz="0" w:space="0" w:color="auto"/>
      </w:divBdr>
      <w:divsChild>
        <w:div w:id="872962026">
          <w:marLeft w:val="640"/>
          <w:marRight w:val="0"/>
          <w:marTop w:val="0"/>
          <w:marBottom w:val="0"/>
          <w:divBdr>
            <w:top w:val="none" w:sz="0" w:space="0" w:color="auto"/>
            <w:left w:val="none" w:sz="0" w:space="0" w:color="auto"/>
            <w:bottom w:val="none" w:sz="0" w:space="0" w:color="auto"/>
            <w:right w:val="none" w:sz="0" w:space="0" w:color="auto"/>
          </w:divBdr>
        </w:div>
        <w:div w:id="1508053510">
          <w:marLeft w:val="640"/>
          <w:marRight w:val="0"/>
          <w:marTop w:val="0"/>
          <w:marBottom w:val="0"/>
          <w:divBdr>
            <w:top w:val="none" w:sz="0" w:space="0" w:color="auto"/>
            <w:left w:val="none" w:sz="0" w:space="0" w:color="auto"/>
            <w:bottom w:val="none" w:sz="0" w:space="0" w:color="auto"/>
            <w:right w:val="none" w:sz="0" w:space="0" w:color="auto"/>
          </w:divBdr>
        </w:div>
        <w:div w:id="261033770">
          <w:marLeft w:val="640"/>
          <w:marRight w:val="0"/>
          <w:marTop w:val="0"/>
          <w:marBottom w:val="0"/>
          <w:divBdr>
            <w:top w:val="none" w:sz="0" w:space="0" w:color="auto"/>
            <w:left w:val="none" w:sz="0" w:space="0" w:color="auto"/>
            <w:bottom w:val="none" w:sz="0" w:space="0" w:color="auto"/>
            <w:right w:val="none" w:sz="0" w:space="0" w:color="auto"/>
          </w:divBdr>
        </w:div>
        <w:div w:id="998195463">
          <w:marLeft w:val="640"/>
          <w:marRight w:val="0"/>
          <w:marTop w:val="0"/>
          <w:marBottom w:val="0"/>
          <w:divBdr>
            <w:top w:val="none" w:sz="0" w:space="0" w:color="auto"/>
            <w:left w:val="none" w:sz="0" w:space="0" w:color="auto"/>
            <w:bottom w:val="none" w:sz="0" w:space="0" w:color="auto"/>
            <w:right w:val="none" w:sz="0" w:space="0" w:color="auto"/>
          </w:divBdr>
        </w:div>
        <w:div w:id="1103649310">
          <w:marLeft w:val="640"/>
          <w:marRight w:val="0"/>
          <w:marTop w:val="0"/>
          <w:marBottom w:val="0"/>
          <w:divBdr>
            <w:top w:val="none" w:sz="0" w:space="0" w:color="auto"/>
            <w:left w:val="none" w:sz="0" w:space="0" w:color="auto"/>
            <w:bottom w:val="none" w:sz="0" w:space="0" w:color="auto"/>
            <w:right w:val="none" w:sz="0" w:space="0" w:color="auto"/>
          </w:divBdr>
        </w:div>
        <w:div w:id="1172141293">
          <w:marLeft w:val="640"/>
          <w:marRight w:val="0"/>
          <w:marTop w:val="0"/>
          <w:marBottom w:val="0"/>
          <w:divBdr>
            <w:top w:val="none" w:sz="0" w:space="0" w:color="auto"/>
            <w:left w:val="none" w:sz="0" w:space="0" w:color="auto"/>
            <w:bottom w:val="none" w:sz="0" w:space="0" w:color="auto"/>
            <w:right w:val="none" w:sz="0" w:space="0" w:color="auto"/>
          </w:divBdr>
        </w:div>
        <w:div w:id="1076561167">
          <w:marLeft w:val="640"/>
          <w:marRight w:val="0"/>
          <w:marTop w:val="0"/>
          <w:marBottom w:val="0"/>
          <w:divBdr>
            <w:top w:val="none" w:sz="0" w:space="0" w:color="auto"/>
            <w:left w:val="none" w:sz="0" w:space="0" w:color="auto"/>
            <w:bottom w:val="none" w:sz="0" w:space="0" w:color="auto"/>
            <w:right w:val="none" w:sz="0" w:space="0" w:color="auto"/>
          </w:divBdr>
        </w:div>
        <w:div w:id="656036986">
          <w:marLeft w:val="640"/>
          <w:marRight w:val="0"/>
          <w:marTop w:val="0"/>
          <w:marBottom w:val="0"/>
          <w:divBdr>
            <w:top w:val="none" w:sz="0" w:space="0" w:color="auto"/>
            <w:left w:val="none" w:sz="0" w:space="0" w:color="auto"/>
            <w:bottom w:val="none" w:sz="0" w:space="0" w:color="auto"/>
            <w:right w:val="none" w:sz="0" w:space="0" w:color="auto"/>
          </w:divBdr>
        </w:div>
        <w:div w:id="1647275357">
          <w:marLeft w:val="640"/>
          <w:marRight w:val="0"/>
          <w:marTop w:val="0"/>
          <w:marBottom w:val="0"/>
          <w:divBdr>
            <w:top w:val="none" w:sz="0" w:space="0" w:color="auto"/>
            <w:left w:val="none" w:sz="0" w:space="0" w:color="auto"/>
            <w:bottom w:val="none" w:sz="0" w:space="0" w:color="auto"/>
            <w:right w:val="none" w:sz="0" w:space="0" w:color="auto"/>
          </w:divBdr>
        </w:div>
        <w:div w:id="649023979">
          <w:marLeft w:val="640"/>
          <w:marRight w:val="0"/>
          <w:marTop w:val="0"/>
          <w:marBottom w:val="0"/>
          <w:divBdr>
            <w:top w:val="none" w:sz="0" w:space="0" w:color="auto"/>
            <w:left w:val="none" w:sz="0" w:space="0" w:color="auto"/>
            <w:bottom w:val="none" w:sz="0" w:space="0" w:color="auto"/>
            <w:right w:val="none" w:sz="0" w:space="0" w:color="auto"/>
          </w:divBdr>
        </w:div>
        <w:div w:id="1295720421">
          <w:marLeft w:val="640"/>
          <w:marRight w:val="0"/>
          <w:marTop w:val="0"/>
          <w:marBottom w:val="0"/>
          <w:divBdr>
            <w:top w:val="none" w:sz="0" w:space="0" w:color="auto"/>
            <w:left w:val="none" w:sz="0" w:space="0" w:color="auto"/>
            <w:bottom w:val="none" w:sz="0" w:space="0" w:color="auto"/>
            <w:right w:val="none" w:sz="0" w:space="0" w:color="auto"/>
          </w:divBdr>
        </w:div>
        <w:div w:id="462115945">
          <w:marLeft w:val="640"/>
          <w:marRight w:val="0"/>
          <w:marTop w:val="0"/>
          <w:marBottom w:val="0"/>
          <w:divBdr>
            <w:top w:val="none" w:sz="0" w:space="0" w:color="auto"/>
            <w:left w:val="none" w:sz="0" w:space="0" w:color="auto"/>
            <w:bottom w:val="none" w:sz="0" w:space="0" w:color="auto"/>
            <w:right w:val="none" w:sz="0" w:space="0" w:color="auto"/>
          </w:divBdr>
        </w:div>
        <w:div w:id="1657761529">
          <w:marLeft w:val="640"/>
          <w:marRight w:val="0"/>
          <w:marTop w:val="0"/>
          <w:marBottom w:val="0"/>
          <w:divBdr>
            <w:top w:val="none" w:sz="0" w:space="0" w:color="auto"/>
            <w:left w:val="none" w:sz="0" w:space="0" w:color="auto"/>
            <w:bottom w:val="none" w:sz="0" w:space="0" w:color="auto"/>
            <w:right w:val="none" w:sz="0" w:space="0" w:color="auto"/>
          </w:divBdr>
        </w:div>
        <w:div w:id="1893883731">
          <w:marLeft w:val="640"/>
          <w:marRight w:val="0"/>
          <w:marTop w:val="0"/>
          <w:marBottom w:val="0"/>
          <w:divBdr>
            <w:top w:val="none" w:sz="0" w:space="0" w:color="auto"/>
            <w:left w:val="none" w:sz="0" w:space="0" w:color="auto"/>
            <w:bottom w:val="none" w:sz="0" w:space="0" w:color="auto"/>
            <w:right w:val="none" w:sz="0" w:space="0" w:color="auto"/>
          </w:divBdr>
        </w:div>
        <w:div w:id="581331967">
          <w:marLeft w:val="640"/>
          <w:marRight w:val="0"/>
          <w:marTop w:val="0"/>
          <w:marBottom w:val="0"/>
          <w:divBdr>
            <w:top w:val="none" w:sz="0" w:space="0" w:color="auto"/>
            <w:left w:val="none" w:sz="0" w:space="0" w:color="auto"/>
            <w:bottom w:val="none" w:sz="0" w:space="0" w:color="auto"/>
            <w:right w:val="none" w:sz="0" w:space="0" w:color="auto"/>
          </w:divBdr>
        </w:div>
        <w:div w:id="967927845">
          <w:marLeft w:val="640"/>
          <w:marRight w:val="0"/>
          <w:marTop w:val="0"/>
          <w:marBottom w:val="0"/>
          <w:divBdr>
            <w:top w:val="none" w:sz="0" w:space="0" w:color="auto"/>
            <w:left w:val="none" w:sz="0" w:space="0" w:color="auto"/>
            <w:bottom w:val="none" w:sz="0" w:space="0" w:color="auto"/>
            <w:right w:val="none" w:sz="0" w:space="0" w:color="auto"/>
          </w:divBdr>
        </w:div>
        <w:div w:id="120343353">
          <w:marLeft w:val="640"/>
          <w:marRight w:val="0"/>
          <w:marTop w:val="0"/>
          <w:marBottom w:val="0"/>
          <w:divBdr>
            <w:top w:val="none" w:sz="0" w:space="0" w:color="auto"/>
            <w:left w:val="none" w:sz="0" w:space="0" w:color="auto"/>
            <w:bottom w:val="none" w:sz="0" w:space="0" w:color="auto"/>
            <w:right w:val="none" w:sz="0" w:space="0" w:color="auto"/>
          </w:divBdr>
        </w:div>
      </w:divsChild>
    </w:div>
    <w:div w:id="2061977618">
      <w:bodyDiv w:val="1"/>
      <w:marLeft w:val="0"/>
      <w:marRight w:val="0"/>
      <w:marTop w:val="0"/>
      <w:marBottom w:val="0"/>
      <w:divBdr>
        <w:top w:val="none" w:sz="0" w:space="0" w:color="auto"/>
        <w:left w:val="none" w:sz="0" w:space="0" w:color="auto"/>
        <w:bottom w:val="none" w:sz="0" w:space="0" w:color="auto"/>
        <w:right w:val="none" w:sz="0" w:space="0" w:color="auto"/>
      </w:divBdr>
      <w:divsChild>
        <w:div w:id="1889947662">
          <w:marLeft w:val="640"/>
          <w:marRight w:val="0"/>
          <w:marTop w:val="0"/>
          <w:marBottom w:val="0"/>
          <w:divBdr>
            <w:top w:val="none" w:sz="0" w:space="0" w:color="auto"/>
            <w:left w:val="none" w:sz="0" w:space="0" w:color="auto"/>
            <w:bottom w:val="none" w:sz="0" w:space="0" w:color="auto"/>
            <w:right w:val="none" w:sz="0" w:space="0" w:color="auto"/>
          </w:divBdr>
        </w:div>
        <w:div w:id="1042559618">
          <w:marLeft w:val="640"/>
          <w:marRight w:val="0"/>
          <w:marTop w:val="0"/>
          <w:marBottom w:val="0"/>
          <w:divBdr>
            <w:top w:val="none" w:sz="0" w:space="0" w:color="auto"/>
            <w:left w:val="none" w:sz="0" w:space="0" w:color="auto"/>
            <w:bottom w:val="none" w:sz="0" w:space="0" w:color="auto"/>
            <w:right w:val="none" w:sz="0" w:space="0" w:color="auto"/>
          </w:divBdr>
        </w:div>
        <w:div w:id="768888216">
          <w:marLeft w:val="640"/>
          <w:marRight w:val="0"/>
          <w:marTop w:val="0"/>
          <w:marBottom w:val="0"/>
          <w:divBdr>
            <w:top w:val="none" w:sz="0" w:space="0" w:color="auto"/>
            <w:left w:val="none" w:sz="0" w:space="0" w:color="auto"/>
            <w:bottom w:val="none" w:sz="0" w:space="0" w:color="auto"/>
            <w:right w:val="none" w:sz="0" w:space="0" w:color="auto"/>
          </w:divBdr>
        </w:div>
        <w:div w:id="1412308651">
          <w:marLeft w:val="640"/>
          <w:marRight w:val="0"/>
          <w:marTop w:val="0"/>
          <w:marBottom w:val="0"/>
          <w:divBdr>
            <w:top w:val="none" w:sz="0" w:space="0" w:color="auto"/>
            <w:left w:val="none" w:sz="0" w:space="0" w:color="auto"/>
            <w:bottom w:val="none" w:sz="0" w:space="0" w:color="auto"/>
            <w:right w:val="none" w:sz="0" w:space="0" w:color="auto"/>
          </w:divBdr>
        </w:div>
        <w:div w:id="610473420">
          <w:marLeft w:val="640"/>
          <w:marRight w:val="0"/>
          <w:marTop w:val="0"/>
          <w:marBottom w:val="0"/>
          <w:divBdr>
            <w:top w:val="none" w:sz="0" w:space="0" w:color="auto"/>
            <w:left w:val="none" w:sz="0" w:space="0" w:color="auto"/>
            <w:bottom w:val="none" w:sz="0" w:space="0" w:color="auto"/>
            <w:right w:val="none" w:sz="0" w:space="0" w:color="auto"/>
          </w:divBdr>
        </w:div>
        <w:div w:id="1384478335">
          <w:marLeft w:val="640"/>
          <w:marRight w:val="0"/>
          <w:marTop w:val="0"/>
          <w:marBottom w:val="0"/>
          <w:divBdr>
            <w:top w:val="none" w:sz="0" w:space="0" w:color="auto"/>
            <w:left w:val="none" w:sz="0" w:space="0" w:color="auto"/>
            <w:bottom w:val="none" w:sz="0" w:space="0" w:color="auto"/>
            <w:right w:val="none" w:sz="0" w:space="0" w:color="auto"/>
          </w:divBdr>
        </w:div>
        <w:div w:id="226915457">
          <w:marLeft w:val="640"/>
          <w:marRight w:val="0"/>
          <w:marTop w:val="0"/>
          <w:marBottom w:val="0"/>
          <w:divBdr>
            <w:top w:val="none" w:sz="0" w:space="0" w:color="auto"/>
            <w:left w:val="none" w:sz="0" w:space="0" w:color="auto"/>
            <w:bottom w:val="none" w:sz="0" w:space="0" w:color="auto"/>
            <w:right w:val="none" w:sz="0" w:space="0" w:color="auto"/>
          </w:divBdr>
        </w:div>
        <w:div w:id="746077479">
          <w:marLeft w:val="640"/>
          <w:marRight w:val="0"/>
          <w:marTop w:val="0"/>
          <w:marBottom w:val="0"/>
          <w:divBdr>
            <w:top w:val="none" w:sz="0" w:space="0" w:color="auto"/>
            <w:left w:val="none" w:sz="0" w:space="0" w:color="auto"/>
            <w:bottom w:val="none" w:sz="0" w:space="0" w:color="auto"/>
            <w:right w:val="none" w:sz="0" w:space="0" w:color="auto"/>
          </w:divBdr>
        </w:div>
        <w:div w:id="775101648">
          <w:marLeft w:val="640"/>
          <w:marRight w:val="0"/>
          <w:marTop w:val="0"/>
          <w:marBottom w:val="0"/>
          <w:divBdr>
            <w:top w:val="none" w:sz="0" w:space="0" w:color="auto"/>
            <w:left w:val="none" w:sz="0" w:space="0" w:color="auto"/>
            <w:bottom w:val="none" w:sz="0" w:space="0" w:color="auto"/>
            <w:right w:val="none" w:sz="0" w:space="0" w:color="auto"/>
          </w:divBdr>
        </w:div>
      </w:divsChild>
    </w:div>
    <w:div w:id="2116170916">
      <w:bodyDiv w:val="1"/>
      <w:marLeft w:val="0"/>
      <w:marRight w:val="0"/>
      <w:marTop w:val="0"/>
      <w:marBottom w:val="0"/>
      <w:divBdr>
        <w:top w:val="none" w:sz="0" w:space="0" w:color="auto"/>
        <w:left w:val="none" w:sz="0" w:space="0" w:color="auto"/>
        <w:bottom w:val="none" w:sz="0" w:space="0" w:color="auto"/>
        <w:right w:val="none" w:sz="0" w:space="0" w:color="auto"/>
      </w:divBdr>
      <w:divsChild>
        <w:div w:id="1630015860">
          <w:marLeft w:val="640"/>
          <w:marRight w:val="0"/>
          <w:marTop w:val="0"/>
          <w:marBottom w:val="0"/>
          <w:divBdr>
            <w:top w:val="none" w:sz="0" w:space="0" w:color="auto"/>
            <w:left w:val="none" w:sz="0" w:space="0" w:color="auto"/>
            <w:bottom w:val="none" w:sz="0" w:space="0" w:color="auto"/>
            <w:right w:val="none" w:sz="0" w:space="0" w:color="auto"/>
          </w:divBdr>
        </w:div>
        <w:div w:id="717780666">
          <w:marLeft w:val="640"/>
          <w:marRight w:val="0"/>
          <w:marTop w:val="0"/>
          <w:marBottom w:val="0"/>
          <w:divBdr>
            <w:top w:val="none" w:sz="0" w:space="0" w:color="auto"/>
            <w:left w:val="none" w:sz="0" w:space="0" w:color="auto"/>
            <w:bottom w:val="none" w:sz="0" w:space="0" w:color="auto"/>
            <w:right w:val="none" w:sz="0" w:space="0" w:color="auto"/>
          </w:divBdr>
        </w:div>
        <w:div w:id="2051108409">
          <w:marLeft w:val="640"/>
          <w:marRight w:val="0"/>
          <w:marTop w:val="0"/>
          <w:marBottom w:val="0"/>
          <w:divBdr>
            <w:top w:val="none" w:sz="0" w:space="0" w:color="auto"/>
            <w:left w:val="none" w:sz="0" w:space="0" w:color="auto"/>
            <w:bottom w:val="none" w:sz="0" w:space="0" w:color="auto"/>
            <w:right w:val="none" w:sz="0" w:space="0" w:color="auto"/>
          </w:divBdr>
        </w:div>
        <w:div w:id="387997127">
          <w:marLeft w:val="640"/>
          <w:marRight w:val="0"/>
          <w:marTop w:val="0"/>
          <w:marBottom w:val="0"/>
          <w:divBdr>
            <w:top w:val="none" w:sz="0" w:space="0" w:color="auto"/>
            <w:left w:val="none" w:sz="0" w:space="0" w:color="auto"/>
            <w:bottom w:val="none" w:sz="0" w:space="0" w:color="auto"/>
            <w:right w:val="none" w:sz="0" w:space="0" w:color="auto"/>
          </w:divBdr>
        </w:div>
        <w:div w:id="834032882">
          <w:marLeft w:val="640"/>
          <w:marRight w:val="0"/>
          <w:marTop w:val="0"/>
          <w:marBottom w:val="0"/>
          <w:divBdr>
            <w:top w:val="none" w:sz="0" w:space="0" w:color="auto"/>
            <w:left w:val="none" w:sz="0" w:space="0" w:color="auto"/>
            <w:bottom w:val="none" w:sz="0" w:space="0" w:color="auto"/>
            <w:right w:val="none" w:sz="0" w:space="0" w:color="auto"/>
          </w:divBdr>
        </w:div>
        <w:div w:id="1997298712">
          <w:marLeft w:val="640"/>
          <w:marRight w:val="0"/>
          <w:marTop w:val="0"/>
          <w:marBottom w:val="0"/>
          <w:divBdr>
            <w:top w:val="none" w:sz="0" w:space="0" w:color="auto"/>
            <w:left w:val="none" w:sz="0" w:space="0" w:color="auto"/>
            <w:bottom w:val="none" w:sz="0" w:space="0" w:color="auto"/>
            <w:right w:val="none" w:sz="0" w:space="0" w:color="auto"/>
          </w:divBdr>
        </w:div>
        <w:div w:id="565579323">
          <w:marLeft w:val="640"/>
          <w:marRight w:val="0"/>
          <w:marTop w:val="0"/>
          <w:marBottom w:val="0"/>
          <w:divBdr>
            <w:top w:val="none" w:sz="0" w:space="0" w:color="auto"/>
            <w:left w:val="none" w:sz="0" w:space="0" w:color="auto"/>
            <w:bottom w:val="none" w:sz="0" w:space="0" w:color="auto"/>
            <w:right w:val="none" w:sz="0" w:space="0" w:color="auto"/>
          </w:divBdr>
        </w:div>
        <w:div w:id="2052220408">
          <w:marLeft w:val="640"/>
          <w:marRight w:val="0"/>
          <w:marTop w:val="0"/>
          <w:marBottom w:val="0"/>
          <w:divBdr>
            <w:top w:val="none" w:sz="0" w:space="0" w:color="auto"/>
            <w:left w:val="none" w:sz="0" w:space="0" w:color="auto"/>
            <w:bottom w:val="none" w:sz="0" w:space="0" w:color="auto"/>
            <w:right w:val="none" w:sz="0" w:space="0" w:color="auto"/>
          </w:divBdr>
        </w:div>
        <w:div w:id="286086008">
          <w:marLeft w:val="640"/>
          <w:marRight w:val="0"/>
          <w:marTop w:val="0"/>
          <w:marBottom w:val="0"/>
          <w:divBdr>
            <w:top w:val="none" w:sz="0" w:space="0" w:color="auto"/>
            <w:left w:val="none" w:sz="0" w:space="0" w:color="auto"/>
            <w:bottom w:val="none" w:sz="0" w:space="0" w:color="auto"/>
            <w:right w:val="none" w:sz="0" w:space="0" w:color="auto"/>
          </w:divBdr>
        </w:div>
        <w:div w:id="1256866739">
          <w:marLeft w:val="640"/>
          <w:marRight w:val="0"/>
          <w:marTop w:val="0"/>
          <w:marBottom w:val="0"/>
          <w:divBdr>
            <w:top w:val="none" w:sz="0" w:space="0" w:color="auto"/>
            <w:left w:val="none" w:sz="0" w:space="0" w:color="auto"/>
            <w:bottom w:val="none" w:sz="0" w:space="0" w:color="auto"/>
            <w:right w:val="none" w:sz="0" w:space="0" w:color="auto"/>
          </w:divBdr>
        </w:div>
        <w:div w:id="1315597930">
          <w:marLeft w:val="640"/>
          <w:marRight w:val="0"/>
          <w:marTop w:val="0"/>
          <w:marBottom w:val="0"/>
          <w:divBdr>
            <w:top w:val="none" w:sz="0" w:space="0" w:color="auto"/>
            <w:left w:val="none" w:sz="0" w:space="0" w:color="auto"/>
            <w:bottom w:val="none" w:sz="0" w:space="0" w:color="auto"/>
            <w:right w:val="none" w:sz="0" w:space="0" w:color="auto"/>
          </w:divBdr>
        </w:div>
      </w:divsChild>
    </w:div>
    <w:div w:id="2130856652">
      <w:bodyDiv w:val="1"/>
      <w:marLeft w:val="0"/>
      <w:marRight w:val="0"/>
      <w:marTop w:val="0"/>
      <w:marBottom w:val="0"/>
      <w:divBdr>
        <w:top w:val="none" w:sz="0" w:space="0" w:color="auto"/>
        <w:left w:val="none" w:sz="0" w:space="0" w:color="auto"/>
        <w:bottom w:val="none" w:sz="0" w:space="0" w:color="auto"/>
        <w:right w:val="none" w:sz="0" w:space="0" w:color="auto"/>
      </w:divBdr>
      <w:divsChild>
        <w:div w:id="277832251">
          <w:marLeft w:val="640"/>
          <w:marRight w:val="0"/>
          <w:marTop w:val="0"/>
          <w:marBottom w:val="0"/>
          <w:divBdr>
            <w:top w:val="none" w:sz="0" w:space="0" w:color="auto"/>
            <w:left w:val="none" w:sz="0" w:space="0" w:color="auto"/>
            <w:bottom w:val="none" w:sz="0" w:space="0" w:color="auto"/>
            <w:right w:val="none" w:sz="0" w:space="0" w:color="auto"/>
          </w:divBdr>
        </w:div>
        <w:div w:id="77755682">
          <w:marLeft w:val="640"/>
          <w:marRight w:val="0"/>
          <w:marTop w:val="0"/>
          <w:marBottom w:val="0"/>
          <w:divBdr>
            <w:top w:val="none" w:sz="0" w:space="0" w:color="auto"/>
            <w:left w:val="none" w:sz="0" w:space="0" w:color="auto"/>
            <w:bottom w:val="none" w:sz="0" w:space="0" w:color="auto"/>
            <w:right w:val="none" w:sz="0" w:space="0" w:color="auto"/>
          </w:divBdr>
        </w:div>
        <w:div w:id="852375089">
          <w:marLeft w:val="640"/>
          <w:marRight w:val="0"/>
          <w:marTop w:val="0"/>
          <w:marBottom w:val="0"/>
          <w:divBdr>
            <w:top w:val="none" w:sz="0" w:space="0" w:color="auto"/>
            <w:left w:val="none" w:sz="0" w:space="0" w:color="auto"/>
            <w:bottom w:val="none" w:sz="0" w:space="0" w:color="auto"/>
            <w:right w:val="none" w:sz="0" w:space="0" w:color="auto"/>
          </w:divBdr>
        </w:div>
        <w:div w:id="264535170">
          <w:marLeft w:val="640"/>
          <w:marRight w:val="0"/>
          <w:marTop w:val="0"/>
          <w:marBottom w:val="0"/>
          <w:divBdr>
            <w:top w:val="none" w:sz="0" w:space="0" w:color="auto"/>
            <w:left w:val="none" w:sz="0" w:space="0" w:color="auto"/>
            <w:bottom w:val="none" w:sz="0" w:space="0" w:color="auto"/>
            <w:right w:val="none" w:sz="0" w:space="0" w:color="auto"/>
          </w:divBdr>
        </w:div>
        <w:div w:id="657614327">
          <w:marLeft w:val="640"/>
          <w:marRight w:val="0"/>
          <w:marTop w:val="0"/>
          <w:marBottom w:val="0"/>
          <w:divBdr>
            <w:top w:val="none" w:sz="0" w:space="0" w:color="auto"/>
            <w:left w:val="none" w:sz="0" w:space="0" w:color="auto"/>
            <w:bottom w:val="none" w:sz="0" w:space="0" w:color="auto"/>
            <w:right w:val="none" w:sz="0" w:space="0" w:color="auto"/>
          </w:divBdr>
        </w:div>
        <w:div w:id="1461990732">
          <w:marLeft w:val="640"/>
          <w:marRight w:val="0"/>
          <w:marTop w:val="0"/>
          <w:marBottom w:val="0"/>
          <w:divBdr>
            <w:top w:val="none" w:sz="0" w:space="0" w:color="auto"/>
            <w:left w:val="none" w:sz="0" w:space="0" w:color="auto"/>
            <w:bottom w:val="none" w:sz="0" w:space="0" w:color="auto"/>
            <w:right w:val="none" w:sz="0" w:space="0" w:color="auto"/>
          </w:divBdr>
        </w:div>
        <w:div w:id="1251624901">
          <w:marLeft w:val="640"/>
          <w:marRight w:val="0"/>
          <w:marTop w:val="0"/>
          <w:marBottom w:val="0"/>
          <w:divBdr>
            <w:top w:val="none" w:sz="0" w:space="0" w:color="auto"/>
            <w:left w:val="none" w:sz="0" w:space="0" w:color="auto"/>
            <w:bottom w:val="none" w:sz="0" w:space="0" w:color="auto"/>
            <w:right w:val="none" w:sz="0" w:space="0" w:color="auto"/>
          </w:divBdr>
        </w:div>
        <w:div w:id="1812359887">
          <w:marLeft w:val="640"/>
          <w:marRight w:val="0"/>
          <w:marTop w:val="0"/>
          <w:marBottom w:val="0"/>
          <w:divBdr>
            <w:top w:val="none" w:sz="0" w:space="0" w:color="auto"/>
            <w:left w:val="none" w:sz="0" w:space="0" w:color="auto"/>
            <w:bottom w:val="none" w:sz="0" w:space="0" w:color="auto"/>
            <w:right w:val="none" w:sz="0" w:space="0" w:color="auto"/>
          </w:divBdr>
        </w:div>
        <w:div w:id="692878318">
          <w:marLeft w:val="640"/>
          <w:marRight w:val="0"/>
          <w:marTop w:val="0"/>
          <w:marBottom w:val="0"/>
          <w:divBdr>
            <w:top w:val="none" w:sz="0" w:space="0" w:color="auto"/>
            <w:left w:val="none" w:sz="0" w:space="0" w:color="auto"/>
            <w:bottom w:val="none" w:sz="0" w:space="0" w:color="auto"/>
            <w:right w:val="none" w:sz="0" w:space="0" w:color="auto"/>
          </w:divBdr>
        </w:div>
        <w:div w:id="177737283">
          <w:marLeft w:val="640"/>
          <w:marRight w:val="0"/>
          <w:marTop w:val="0"/>
          <w:marBottom w:val="0"/>
          <w:divBdr>
            <w:top w:val="none" w:sz="0" w:space="0" w:color="auto"/>
            <w:left w:val="none" w:sz="0" w:space="0" w:color="auto"/>
            <w:bottom w:val="none" w:sz="0" w:space="0" w:color="auto"/>
            <w:right w:val="none" w:sz="0" w:space="0" w:color="auto"/>
          </w:divBdr>
        </w:div>
        <w:div w:id="987897819">
          <w:marLeft w:val="640"/>
          <w:marRight w:val="0"/>
          <w:marTop w:val="0"/>
          <w:marBottom w:val="0"/>
          <w:divBdr>
            <w:top w:val="none" w:sz="0" w:space="0" w:color="auto"/>
            <w:left w:val="none" w:sz="0" w:space="0" w:color="auto"/>
            <w:bottom w:val="none" w:sz="0" w:space="0" w:color="auto"/>
            <w:right w:val="none" w:sz="0" w:space="0" w:color="auto"/>
          </w:divBdr>
        </w:div>
        <w:div w:id="596526331">
          <w:marLeft w:val="640"/>
          <w:marRight w:val="0"/>
          <w:marTop w:val="0"/>
          <w:marBottom w:val="0"/>
          <w:divBdr>
            <w:top w:val="none" w:sz="0" w:space="0" w:color="auto"/>
            <w:left w:val="none" w:sz="0" w:space="0" w:color="auto"/>
            <w:bottom w:val="none" w:sz="0" w:space="0" w:color="auto"/>
            <w:right w:val="none" w:sz="0" w:space="0" w:color="auto"/>
          </w:divBdr>
        </w:div>
        <w:div w:id="2111392047">
          <w:marLeft w:val="640"/>
          <w:marRight w:val="0"/>
          <w:marTop w:val="0"/>
          <w:marBottom w:val="0"/>
          <w:divBdr>
            <w:top w:val="none" w:sz="0" w:space="0" w:color="auto"/>
            <w:left w:val="none" w:sz="0" w:space="0" w:color="auto"/>
            <w:bottom w:val="none" w:sz="0" w:space="0" w:color="auto"/>
            <w:right w:val="none" w:sz="0" w:space="0" w:color="auto"/>
          </w:divBdr>
        </w:div>
        <w:div w:id="937175068">
          <w:marLeft w:val="640"/>
          <w:marRight w:val="0"/>
          <w:marTop w:val="0"/>
          <w:marBottom w:val="0"/>
          <w:divBdr>
            <w:top w:val="none" w:sz="0" w:space="0" w:color="auto"/>
            <w:left w:val="none" w:sz="0" w:space="0" w:color="auto"/>
            <w:bottom w:val="none" w:sz="0" w:space="0" w:color="auto"/>
            <w:right w:val="none" w:sz="0" w:space="0" w:color="auto"/>
          </w:divBdr>
        </w:div>
        <w:div w:id="1070812974">
          <w:marLeft w:val="640"/>
          <w:marRight w:val="0"/>
          <w:marTop w:val="0"/>
          <w:marBottom w:val="0"/>
          <w:divBdr>
            <w:top w:val="none" w:sz="0" w:space="0" w:color="auto"/>
            <w:left w:val="none" w:sz="0" w:space="0" w:color="auto"/>
            <w:bottom w:val="none" w:sz="0" w:space="0" w:color="auto"/>
            <w:right w:val="none" w:sz="0" w:space="0" w:color="auto"/>
          </w:divBdr>
        </w:div>
        <w:div w:id="751390909">
          <w:marLeft w:val="640"/>
          <w:marRight w:val="0"/>
          <w:marTop w:val="0"/>
          <w:marBottom w:val="0"/>
          <w:divBdr>
            <w:top w:val="none" w:sz="0" w:space="0" w:color="auto"/>
            <w:left w:val="none" w:sz="0" w:space="0" w:color="auto"/>
            <w:bottom w:val="none" w:sz="0" w:space="0" w:color="auto"/>
            <w:right w:val="none" w:sz="0" w:space="0" w:color="auto"/>
          </w:divBdr>
        </w:div>
        <w:div w:id="242105098">
          <w:marLeft w:val="640"/>
          <w:marRight w:val="0"/>
          <w:marTop w:val="0"/>
          <w:marBottom w:val="0"/>
          <w:divBdr>
            <w:top w:val="none" w:sz="0" w:space="0" w:color="auto"/>
            <w:left w:val="none" w:sz="0" w:space="0" w:color="auto"/>
            <w:bottom w:val="none" w:sz="0" w:space="0" w:color="auto"/>
            <w:right w:val="none" w:sz="0" w:space="0" w:color="auto"/>
          </w:divBdr>
        </w:div>
      </w:divsChild>
    </w:div>
    <w:div w:id="2142796841">
      <w:bodyDiv w:val="1"/>
      <w:marLeft w:val="0"/>
      <w:marRight w:val="0"/>
      <w:marTop w:val="0"/>
      <w:marBottom w:val="0"/>
      <w:divBdr>
        <w:top w:val="none" w:sz="0" w:space="0" w:color="auto"/>
        <w:left w:val="none" w:sz="0" w:space="0" w:color="auto"/>
        <w:bottom w:val="none" w:sz="0" w:space="0" w:color="auto"/>
        <w:right w:val="none" w:sz="0" w:space="0" w:color="auto"/>
      </w:divBdr>
      <w:divsChild>
        <w:div w:id="591358002">
          <w:marLeft w:val="640"/>
          <w:marRight w:val="0"/>
          <w:marTop w:val="0"/>
          <w:marBottom w:val="0"/>
          <w:divBdr>
            <w:top w:val="none" w:sz="0" w:space="0" w:color="auto"/>
            <w:left w:val="none" w:sz="0" w:space="0" w:color="auto"/>
            <w:bottom w:val="none" w:sz="0" w:space="0" w:color="auto"/>
            <w:right w:val="none" w:sz="0" w:space="0" w:color="auto"/>
          </w:divBdr>
        </w:div>
        <w:div w:id="2031300793">
          <w:marLeft w:val="640"/>
          <w:marRight w:val="0"/>
          <w:marTop w:val="0"/>
          <w:marBottom w:val="0"/>
          <w:divBdr>
            <w:top w:val="none" w:sz="0" w:space="0" w:color="auto"/>
            <w:left w:val="none" w:sz="0" w:space="0" w:color="auto"/>
            <w:bottom w:val="none" w:sz="0" w:space="0" w:color="auto"/>
            <w:right w:val="none" w:sz="0" w:space="0" w:color="auto"/>
          </w:divBdr>
        </w:div>
        <w:div w:id="1148018409">
          <w:marLeft w:val="640"/>
          <w:marRight w:val="0"/>
          <w:marTop w:val="0"/>
          <w:marBottom w:val="0"/>
          <w:divBdr>
            <w:top w:val="none" w:sz="0" w:space="0" w:color="auto"/>
            <w:left w:val="none" w:sz="0" w:space="0" w:color="auto"/>
            <w:bottom w:val="none" w:sz="0" w:space="0" w:color="auto"/>
            <w:right w:val="none" w:sz="0" w:space="0" w:color="auto"/>
          </w:divBdr>
        </w:div>
        <w:div w:id="909270863">
          <w:marLeft w:val="640"/>
          <w:marRight w:val="0"/>
          <w:marTop w:val="0"/>
          <w:marBottom w:val="0"/>
          <w:divBdr>
            <w:top w:val="none" w:sz="0" w:space="0" w:color="auto"/>
            <w:left w:val="none" w:sz="0" w:space="0" w:color="auto"/>
            <w:bottom w:val="none" w:sz="0" w:space="0" w:color="auto"/>
            <w:right w:val="none" w:sz="0" w:space="0" w:color="auto"/>
          </w:divBdr>
        </w:div>
        <w:div w:id="186798996">
          <w:marLeft w:val="640"/>
          <w:marRight w:val="0"/>
          <w:marTop w:val="0"/>
          <w:marBottom w:val="0"/>
          <w:divBdr>
            <w:top w:val="none" w:sz="0" w:space="0" w:color="auto"/>
            <w:left w:val="none" w:sz="0" w:space="0" w:color="auto"/>
            <w:bottom w:val="none" w:sz="0" w:space="0" w:color="auto"/>
            <w:right w:val="none" w:sz="0" w:space="0" w:color="auto"/>
          </w:divBdr>
        </w:div>
        <w:div w:id="1983458523">
          <w:marLeft w:val="640"/>
          <w:marRight w:val="0"/>
          <w:marTop w:val="0"/>
          <w:marBottom w:val="0"/>
          <w:divBdr>
            <w:top w:val="none" w:sz="0" w:space="0" w:color="auto"/>
            <w:left w:val="none" w:sz="0" w:space="0" w:color="auto"/>
            <w:bottom w:val="none" w:sz="0" w:space="0" w:color="auto"/>
            <w:right w:val="none" w:sz="0" w:space="0" w:color="auto"/>
          </w:divBdr>
        </w:div>
        <w:div w:id="1678801678">
          <w:marLeft w:val="640"/>
          <w:marRight w:val="0"/>
          <w:marTop w:val="0"/>
          <w:marBottom w:val="0"/>
          <w:divBdr>
            <w:top w:val="none" w:sz="0" w:space="0" w:color="auto"/>
            <w:left w:val="none" w:sz="0" w:space="0" w:color="auto"/>
            <w:bottom w:val="none" w:sz="0" w:space="0" w:color="auto"/>
            <w:right w:val="none" w:sz="0" w:space="0" w:color="auto"/>
          </w:divBdr>
        </w:div>
        <w:div w:id="1954752901">
          <w:marLeft w:val="640"/>
          <w:marRight w:val="0"/>
          <w:marTop w:val="0"/>
          <w:marBottom w:val="0"/>
          <w:divBdr>
            <w:top w:val="none" w:sz="0" w:space="0" w:color="auto"/>
            <w:left w:val="none" w:sz="0" w:space="0" w:color="auto"/>
            <w:bottom w:val="none" w:sz="0" w:space="0" w:color="auto"/>
            <w:right w:val="none" w:sz="0" w:space="0" w:color="auto"/>
          </w:divBdr>
        </w:div>
        <w:div w:id="1437872634">
          <w:marLeft w:val="640"/>
          <w:marRight w:val="0"/>
          <w:marTop w:val="0"/>
          <w:marBottom w:val="0"/>
          <w:divBdr>
            <w:top w:val="none" w:sz="0" w:space="0" w:color="auto"/>
            <w:left w:val="none" w:sz="0" w:space="0" w:color="auto"/>
            <w:bottom w:val="none" w:sz="0" w:space="0" w:color="auto"/>
            <w:right w:val="none" w:sz="0" w:space="0" w:color="auto"/>
          </w:divBdr>
        </w:div>
        <w:div w:id="1639072390">
          <w:marLeft w:val="640"/>
          <w:marRight w:val="0"/>
          <w:marTop w:val="0"/>
          <w:marBottom w:val="0"/>
          <w:divBdr>
            <w:top w:val="none" w:sz="0" w:space="0" w:color="auto"/>
            <w:left w:val="none" w:sz="0" w:space="0" w:color="auto"/>
            <w:bottom w:val="none" w:sz="0" w:space="0" w:color="auto"/>
            <w:right w:val="none" w:sz="0" w:space="0" w:color="auto"/>
          </w:divBdr>
        </w:div>
        <w:div w:id="659849199">
          <w:marLeft w:val="640"/>
          <w:marRight w:val="0"/>
          <w:marTop w:val="0"/>
          <w:marBottom w:val="0"/>
          <w:divBdr>
            <w:top w:val="none" w:sz="0" w:space="0" w:color="auto"/>
            <w:left w:val="none" w:sz="0" w:space="0" w:color="auto"/>
            <w:bottom w:val="none" w:sz="0" w:space="0" w:color="auto"/>
            <w:right w:val="none" w:sz="0" w:space="0" w:color="auto"/>
          </w:divBdr>
        </w:div>
        <w:div w:id="416094743">
          <w:marLeft w:val="640"/>
          <w:marRight w:val="0"/>
          <w:marTop w:val="0"/>
          <w:marBottom w:val="0"/>
          <w:divBdr>
            <w:top w:val="none" w:sz="0" w:space="0" w:color="auto"/>
            <w:left w:val="none" w:sz="0" w:space="0" w:color="auto"/>
            <w:bottom w:val="none" w:sz="0" w:space="0" w:color="auto"/>
            <w:right w:val="none" w:sz="0" w:space="0" w:color="auto"/>
          </w:divBdr>
        </w:div>
        <w:div w:id="1946771644">
          <w:marLeft w:val="640"/>
          <w:marRight w:val="0"/>
          <w:marTop w:val="0"/>
          <w:marBottom w:val="0"/>
          <w:divBdr>
            <w:top w:val="none" w:sz="0" w:space="0" w:color="auto"/>
            <w:left w:val="none" w:sz="0" w:space="0" w:color="auto"/>
            <w:bottom w:val="none" w:sz="0" w:space="0" w:color="auto"/>
            <w:right w:val="none" w:sz="0" w:space="0" w:color="auto"/>
          </w:divBdr>
        </w:div>
        <w:div w:id="886767801">
          <w:marLeft w:val="640"/>
          <w:marRight w:val="0"/>
          <w:marTop w:val="0"/>
          <w:marBottom w:val="0"/>
          <w:divBdr>
            <w:top w:val="none" w:sz="0" w:space="0" w:color="auto"/>
            <w:left w:val="none" w:sz="0" w:space="0" w:color="auto"/>
            <w:bottom w:val="none" w:sz="0" w:space="0" w:color="auto"/>
            <w:right w:val="none" w:sz="0" w:space="0" w:color="auto"/>
          </w:divBdr>
        </w:div>
        <w:div w:id="902908834">
          <w:marLeft w:val="640"/>
          <w:marRight w:val="0"/>
          <w:marTop w:val="0"/>
          <w:marBottom w:val="0"/>
          <w:divBdr>
            <w:top w:val="none" w:sz="0" w:space="0" w:color="auto"/>
            <w:left w:val="none" w:sz="0" w:space="0" w:color="auto"/>
            <w:bottom w:val="none" w:sz="0" w:space="0" w:color="auto"/>
            <w:right w:val="none" w:sz="0" w:space="0" w:color="auto"/>
          </w:divBdr>
        </w:div>
        <w:div w:id="526332260">
          <w:marLeft w:val="640"/>
          <w:marRight w:val="0"/>
          <w:marTop w:val="0"/>
          <w:marBottom w:val="0"/>
          <w:divBdr>
            <w:top w:val="none" w:sz="0" w:space="0" w:color="auto"/>
            <w:left w:val="none" w:sz="0" w:space="0" w:color="auto"/>
            <w:bottom w:val="none" w:sz="0" w:space="0" w:color="auto"/>
            <w:right w:val="none" w:sz="0" w:space="0" w:color="auto"/>
          </w:divBdr>
        </w:div>
        <w:div w:id="1555965451">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image" Target="media/image2.png"/><Relationship Id="rId12" Type="http://schemas.microsoft.com/office/2007/relationships/hdphoto" Target="media/hdphoto2.wdp"/><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microsoft.com/office/2007/relationships/hdphoto" Target="media/hdphoto1.wdp"/><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6D39A103-762D-AD4D-9AA1-2F67A4D3854E}"/>
      </w:docPartPr>
      <w:docPartBody>
        <w:p w:rsidR="00475A1F" w:rsidRDefault="001D363A">
          <w:r w:rsidRPr="00FB37EF">
            <w:rPr>
              <w:rStyle w:val="PlaceholderText"/>
            </w:rPr>
            <w:t>Click or tap here to enter text.</w:t>
          </w:r>
        </w:p>
      </w:docPartBody>
    </w:docPart>
    <w:docPart>
      <w:docPartPr>
        <w:name w:val="E16F1950DA6FF547B0A186A9AF4F2F56"/>
        <w:category>
          <w:name w:val="General"/>
          <w:gallery w:val="placeholder"/>
        </w:category>
        <w:types>
          <w:type w:val="bbPlcHdr"/>
        </w:types>
        <w:behaviors>
          <w:behavior w:val="content"/>
        </w:behaviors>
        <w:guid w:val="{D7CDD921-0672-BD4E-B9CE-0258526667E3}"/>
      </w:docPartPr>
      <w:docPartBody>
        <w:p w:rsidR="00863F82" w:rsidRDefault="00EC4129" w:rsidP="00EC4129">
          <w:pPr>
            <w:pStyle w:val="E16F1950DA6FF547B0A186A9AF4F2F56"/>
          </w:pPr>
          <w:r w:rsidRPr="00FB37EF">
            <w:rPr>
              <w:rStyle w:val="PlaceholderText"/>
            </w:rPr>
            <w:t>Click or tap here to enter text.</w:t>
          </w:r>
        </w:p>
      </w:docPartBody>
    </w:docPart>
    <w:docPart>
      <w:docPartPr>
        <w:name w:val="497A2FA04DDBCA40A81D6E8135153DF3"/>
        <w:category>
          <w:name w:val="Generale"/>
          <w:gallery w:val="placeholder"/>
        </w:category>
        <w:types>
          <w:type w:val="bbPlcHdr"/>
        </w:types>
        <w:behaviors>
          <w:behavior w:val="content"/>
        </w:behaviors>
        <w:guid w:val="{8ED645E2-7FC0-D241-97AB-F4766E78923F}"/>
      </w:docPartPr>
      <w:docPartBody>
        <w:p w:rsidR="00D957C5" w:rsidRDefault="00863624" w:rsidP="00863624">
          <w:pPr>
            <w:pStyle w:val="497A2FA04DDBCA40A81D6E8135153DF3"/>
          </w:pPr>
          <w:r w:rsidRPr="00FB37EF">
            <w:rPr>
              <w:rStyle w:val="PlaceholderText"/>
            </w:rPr>
            <w:t>Click or tap here to enter text.</w:t>
          </w:r>
        </w:p>
      </w:docPartBody>
    </w:docPart>
    <w:docPart>
      <w:docPartPr>
        <w:name w:val="233C441F90F35648991F95F282AD793F"/>
        <w:category>
          <w:name w:val="Generale"/>
          <w:gallery w:val="placeholder"/>
        </w:category>
        <w:types>
          <w:type w:val="bbPlcHdr"/>
        </w:types>
        <w:behaviors>
          <w:behavior w:val="content"/>
        </w:behaviors>
        <w:guid w:val="{4E4D9A54-026E-6F47-8FF7-2B2306E0E850}"/>
      </w:docPartPr>
      <w:docPartBody>
        <w:p w:rsidR="007E61FB" w:rsidRDefault="009C2808" w:rsidP="009C2808">
          <w:pPr>
            <w:pStyle w:val="233C441F90F35648991F95F282AD793F"/>
          </w:pPr>
          <w:r w:rsidRPr="00FB37E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63A"/>
    <w:rsid w:val="00063BC6"/>
    <w:rsid w:val="00193315"/>
    <w:rsid w:val="001D363A"/>
    <w:rsid w:val="001F734E"/>
    <w:rsid w:val="00247CC1"/>
    <w:rsid w:val="0026252F"/>
    <w:rsid w:val="002E6736"/>
    <w:rsid w:val="003533E6"/>
    <w:rsid w:val="00475A1F"/>
    <w:rsid w:val="004D5A76"/>
    <w:rsid w:val="00534090"/>
    <w:rsid w:val="006268EC"/>
    <w:rsid w:val="00743913"/>
    <w:rsid w:val="00795812"/>
    <w:rsid w:val="007A61E5"/>
    <w:rsid w:val="007D2E94"/>
    <w:rsid w:val="007E61FB"/>
    <w:rsid w:val="008246B2"/>
    <w:rsid w:val="008603F3"/>
    <w:rsid w:val="00863624"/>
    <w:rsid w:val="00863F82"/>
    <w:rsid w:val="009C2808"/>
    <w:rsid w:val="00B02BC7"/>
    <w:rsid w:val="00CA2A97"/>
    <w:rsid w:val="00D957C5"/>
    <w:rsid w:val="00E12001"/>
    <w:rsid w:val="00E413A4"/>
    <w:rsid w:val="00EC4129"/>
    <w:rsid w:val="00EC5565"/>
    <w:rsid w:val="00F70062"/>
    <w:rsid w:val="00FD2FFB"/>
    <w:rsid w:val="00FD55FC"/>
  </w:rsids>
  <m:mathPr>
    <m:mathFont m:val="Cambria Math"/>
    <m:brkBin m:val="before"/>
    <m:brkBinSub m:val="--"/>
    <m:smallFrac m:val="0"/>
    <m:dispDef/>
    <m:lMargin m:val="0"/>
    <m:rMargin m:val="0"/>
    <m:defJc m:val="centerGroup"/>
    <m:wrapIndent m:val="1440"/>
    <m:intLim m:val="subSup"/>
    <m:naryLim m:val="undOvr"/>
  </m:mathPr>
  <w:themeFontLang w:val="en-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IT"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C2808"/>
    <w:rPr>
      <w:color w:val="808080"/>
    </w:rPr>
  </w:style>
  <w:style w:type="paragraph" w:customStyle="1" w:styleId="E16F1950DA6FF547B0A186A9AF4F2F56">
    <w:name w:val="E16F1950DA6FF547B0A186A9AF4F2F56"/>
    <w:rsid w:val="00EC4129"/>
    <w:rPr>
      <w:kern w:val="2"/>
      <w14:ligatures w14:val="standardContextual"/>
    </w:rPr>
  </w:style>
  <w:style w:type="paragraph" w:customStyle="1" w:styleId="497A2FA04DDBCA40A81D6E8135153DF3">
    <w:name w:val="497A2FA04DDBCA40A81D6E8135153DF3"/>
    <w:rsid w:val="00863624"/>
    <w:rPr>
      <w:lang w:val="it-IT" w:eastAsia="it-IT"/>
    </w:rPr>
  </w:style>
  <w:style w:type="paragraph" w:customStyle="1" w:styleId="233C441F90F35648991F95F282AD793F">
    <w:name w:val="233C441F90F35648991F95F282AD793F"/>
    <w:rsid w:val="009C2808"/>
    <w:rPr>
      <w:lang w:val="it-IT" w:eastAsia="it-I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2E23EA9-01F5-6A47-810A-60330C625FDD}">
  <we:reference id="wa104382081" version="1.55.1.0" store="en-US" storeType="OMEX"/>
  <we:alternateReferences>
    <we:reference id="wa104382081" version="1.55.1.0" store="" storeType="OMEX"/>
  </we:alternateReferences>
  <we:properties>
    <we:property name="MENDELEY_CITATIONS" value="[{&quot;citationID&quot;:&quot;MENDELEY_CITATION_b3ac37d6-3401-486e-a6ed-cf5e029e9d82&quot;,&quot;properties&quot;:{&quot;noteIndex&quot;:0},&quot;isEdited&quot;:false,&quot;manualOverride&quot;:{&quot;isManuallyOverridden&quot;:false,&quot;citeprocText&quot;:&quot;(Patel et al., 2020)&quot;,&quot;manualOverrideText&quot;:&quot;&quot;},&quot;citationTag&quot;:&quot;MENDELEY_CITATION_v3_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&quot;,&quot;citationItems&quot;:[{&quot;id&quot;:&quot;44449dc0-2985-36bc-b144-a898f1177b39&quot;,&quot;itemData&quot;:{&quot;type&quot;:&quot;article-journal&quot;,&quot;id&quot;:&quot;44449dc0-2985-36bc-b144-a898f1177b39&quot;,&quot;title&quot;:&quot;Applications of fat mimetics for the replacement of saturated and hydrogenated fat in food products&quot;,&quot;author&quot;:[{&quot;family&quot;:&quot;Patel&quot;,&quot;given&quot;:&quot;Ashok R.&quot;,&quot;parse-names&quot;:false,&quot;dropping-particle&quot;:&quot;&quot;,&quot;non-dropping-particle&quot;:&quot;&quot;},{&quot;family&quot;:&quot;Nicholson&quot;,&quot;given&quot;:&quot;Reed A.&quot;,&quot;parse-names&quot;:false,&quot;dropping-particle&quot;:&quot;&quot;,&quot;non-dropping-particle&quot;:&quot;&quot;},{&quot;family&quot;:&quot;Marangoni&quot;,&quot;given&quot;:&quot;Alejandro G.&quot;,&quot;parse-names&quot;:false,&quot;dropping-particle&quot;:&quot;&quot;,&quot;non-dropping-particle&quot;:&quot;&quot;}],&quot;container-title&quot;:&quot;Current Opinion in Food Science&quot;,&quot;container-title-short&quot;:&quot;Curr Opin Food Sci&quot;,&quot;DOI&quot;:&quot;10.1016/j.cofs.2019.12.008&quot;,&quot;ISSN&quot;:&quot;22147993&quot;,&quot;issued&quot;:{&quot;date-parts&quot;:[[2020,6,1]]},&quot;page&quot;:&quot;61-68&quot;,&quot;abstract&quot;:&quot;Driven by the need for trans and saturated fat replacement strategies, the field of fat mimetics has made tremendous advances over the past decade. Fat mimetics include polymeric networks of ethylcellulose, emulsion-templated networks of proteins and polysaccharides, colloidal and self-assembled fibrillar networks of polar lipid crystals, as well as solid o/w emulsions of oil trapped within crystallized lamellar mesophases. Extensive research has gone into formulating various food products with fat mimetics. These include, bakery products (cakes and laminated pastries), chocolate, dairy products (cream cheese), margarines and spreads, and meat products. The clean-label nature of the ingredients used to produce fat mimetics and their demonstrated functionality makes them a promising alternative to solid fats in food products.&quot;,&quot;publisher&quot;:&quot;Elsevier Ltd&quot;,&quot;volume&quot;:&quot;33&quot;},&quot;isTemporary&quot;:false}]},{&quot;citationID&quot;:&quot;MENDELEY_CITATION_95c03034-a387-4459-8291-ca4ff4b685fe&quot;,&quot;properties&quot;:{&quot;noteIndex&quot;:0},&quot;isEdited&quot;:false,&quot;manualOverride&quot;:{&quot;isManuallyOverridden&quot;:false,&quot;citeprocText&quot;:&quot;(Calligaris et al., 2020)&quot;,&quot;manualOverrideText&quot;:&quot;&quot;},&quot;citationTag&quot;:&quot;MENDELEY_CITATION_v3_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&quot;,&quot;citationItems&quot;:[{&quot;id&quot;:&quot;eb4c1ba0-b3e9-3ecf-aefb-b5b075ed99ba&quot;,&quot;itemData&quot;:{&quot;type&quot;:&quot;article-journal&quot;,&quot;id&quot;:&quot;eb4c1ba0-b3e9-3ecf-aefb-b5b075ed99ba&quot;,&quot;title&quot;:&quot;Effect of different oleogelators on lipolysis and curcuminoid bioaccessibility upon in vitro digestion of sunflower oil oleogels&quot;,&quot;author&quot;:[{&quot;family&quot;:&quot;Calligaris&quot;,&quot;given&quot;:&quot;Sonia&quot;,&quot;parse-names&quot;:false,&quot;dropping-particle&quot;:&quot;&quot;,&quot;non-dropping-particle&quot;:&quot;&quot;},{&quot;family&quot;:&quot;Alongi&quot;,&quot;given&quot;:&quot;Marilisa&quot;,&quot;parse-names&quot;:false,&quot;dropping-particle&quot;:&quot;&quot;,&quot;non-dropping-particle&quot;:&quot;&quot;},{&quot;family&quot;:&quot;Lucci&quot;,&quot;given&quot;:&quot;Paolo&quot;,&quot;parse-names&quot;:false,&quot;dropping-particle&quot;:&quot;&quot;,&quot;non-dropping-particle&quot;:&quot;&quot;},{&quot;family&quot;:&quot;Anese&quot;,&quot;given&quot;:&quot;Monica&quot;,&quot;parse-names&quot;:false,&quot;dropping-particle&quot;:&quot;&quot;,&quot;non-dropping-particle&quot;:&quot;&quot;}],&quot;container-title&quot;:&quot;Food Chemistry&quot;,&quot;container-title-short&quot;:&quot;Food Chem&quot;,&quot;DOI&quot;:&quot;10.1016/j.foodchem.2019.126146&quot;,&quot;ISSN&quot;:&quot;18737072&quot;,&quot;PMID&quot;:&quot;31954944&quot;,&quot;issued&quot;:{&quot;date-parts&quot;:[[2020]]},&quot;page&quot;:&quot;126-146&quot;,&quot;abstract&quot;:&quot;Sunflower oil enriched with curcuminoid compounds (CUs) was gelled by adding 5% (w/w) saturated monoglycerides (MG), rice bran waxes (RW) or a mixture of β-sitosterol and γ-oryzanol (PS). The resulting oleogels differed for rheological properties and firmness due to the difference in gel network structure. PS oleogel was the firmest sample followed by RW and MG ones. Upon in vitro digestion, fatty acid release as a function of digestion time was greatly affected by oleogel structure: the extent of lipolysis decreased as oleogel strength increased (PS &lt; RW &lt; MG). On the other hand, the nature of the oleogelator affected CUs bioaccessibility, which was lower in oleogels containing crystalline particles (MG and RW). These findings appear interesting in the attempt to develop oleogels able to control lipid digestion as well as to deliver bioactive molecules in food systems.&quot;,&quot;volume&quot;:&quot;314&quot;},&quot;isTemporary&quot;:false}]},{&quot;citationID&quot;:&quot;MENDELEY_CITATION_17051307-f6e7-40a6-864e-df298a39e0cf&quot;,&quot;properties&quot;:{&quot;noteIndex&quot;:0},&quot;isEdited&quot;:false,&quot;manualOverride&quot;:{&quot;isManuallyOverridden&quot;:false,&quot;citeprocText&quot;:&quot;(Patel et al., 2014)&quot;,&quot;manualOverrideText&quot;:&quot;&quot;},&quot;citationTag&quot;:&quot;MENDELEY_CITATION_v3_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&quot;,&quot;citationItems&quot;:[{&quot;id&quot;:&quot;87215ec5-df8d-3e19-8d39-379359a8a2a0&quot;,&quot;itemData&quot;:{&quot;type&quot;:&quot;article-journal&quot;,&quot;id&quot;:&quot;87215ec5-df8d-3e19-8d39-379359a8a2a0&quot;,&quot;title&quot;:&quot;Edible oleogels based on water soluble food polymers: Preparation, characterization and potential application&quot;,&quot;author&quot;:[{&quot;family&quot;:&quot;Patel&quot;,&quot;given&quot;:&quot;Ashok R.&quot;,&quot;parse-names&quot;:false,&quot;dropping-particle&quot;:&quot;&quot;,&quot;non-dropping-particle&quot;:&quot;&quot;},{&quot;family&quot;:&quot;Cludts&quot;,&quot;given&quot;:&quot;Nick&quot;,&quot;parse-names&quot;:false,&quot;dropping-particle&quot;:&quot;&quot;,&quot;non-dropping-particle&quot;:&quot;&quot;},{&quot;family&quot;:&quot;Sintang&quot;,&quot;given&quot;:&quot;Mohd Dona&quot;,&quot;parse-names&quot;:false,&quot;dropping-particle&quot;:&quot;Bin&quot;,&quot;non-dropping-particle&quot;:&quot;&quot;},{&quot;family&quot;:&quot;Lesaffer&quot;,&quot;given&quot;:&quot;Ans&quot;,&quot;parse-names&quot;:false,&quot;dropping-particle&quot;:&quot;&quot;,&quot;non-dropping-particle&quot;:&quot;&quot;},{&quot;family&quot;:&quot;Dewettinck&quot;,&quot;given&quot;:&quot;Koen&quot;,&quot;parse-names&quot;:false,&quot;dropping-particle&quot;:&quot;&quot;,&quot;non-dropping-particle&quot;:&quot;&quot;}],&quot;container-title&quot;:&quot;Food and Function&quot;,&quot;container-title-short&quot;:&quot;Food Funct&quot;,&quot;DOI&quot;:&quot;10.1039/c4fo00624k&quot;,&quot;ISSN&quot;:&quot;2042650X&quot;,&quot;PMID&quot;:&quot;25214474&quot;,&quot;issued&quot;:{&quot;date-parts&quot;:[[2014]]},&quot;page&quot;:&quot;2833-2841&quot;,&quot;abstract&quot;:&quot;Oil structuring using food-approved polymers is an emerging strategy and holds significant promise in the area of food and nutrition. In the current study, edible oleogels (containing &gt;97 wt% of sunflower oil) were prepared using a combination of water soluble food polymers (methylcellulose and xanthan gum) and further evaluated for potential application as a shortening alternative. Microstructure studies (including cryo-SEM) and rheology measurements were conducted to gain more insights into the properties of these new types of oleogels. In addition, the functionality of oleogel as a shortening alternative was studied in terms of batter properties and the texture analysis of cakes and compared to the reference batches made using either oil, commercial shortening or cake margarine. Interestingly, while the batter properties (air incorporation, rheology and microstructure) of the oleogel batch were more close to the oil batch, the textural properties of cakes were significantly better than oil and resembled more to the cakes prepared using shortening and margarine. © 2014 the Partner Organisations.&quot;,&quot;issue&quot;:&quot;11&quot;,&quot;volume&quot;:&quot;5&quot;},&quot;isTemporary&quot;:false}]},{&quot;citationID&quot;:&quot;MENDELEY_CITATION_7a63620c-86de-4bea-b176-af7a8725d522&quot;,&quot;properties&quot;:{&quot;noteIndex&quot;:0},&quot;isEdited&quot;:false,&quot;manualOverride&quot;:{&quot;isManuallyOverridden&quot;:false,&quot;citeprocText&quot;:&quot;(Patel, 2020)&quot;,&quot;manualOverrideText&quot;:&quot;&quot;},&quot;citationTag&quot;:&quot;MENDELEY_CITATION_v3_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&quot;,&quot;citationItems&quot;:[{&quot;id&quot;:&quot;3a4f5ff3-ba35-3748-b137-c8735bc6cbbc&quot;,&quot;itemData&quot;:{&quot;type&quot;:&quot;chapter&quot;,&quot;id&quot;:&quot;3a4f5ff3-ba35-3748-b137-c8735bc6cbbc&quot;,&quot;title&quot;:&quot;Biopolymer-based oleocolloids&quot;,&quot;author&quot;:[{&quot;family&quot;:&quot;Patel&quot;,&quot;given&quot;:&quot;Ashok R.&quot;,&quot;parse-names&quot;:false,&quot;dropping-particle&quot;:&quot;&quot;,&quot;non-dropping-particle&quot;:&quot;&quot;}],&quot;container-title&quot;:&quot;Biopolymer-Based Formulations: Biomedical and Food Applications&quot;,&quot;editor&quot;:[{&quot;family&quot;:&quot;Pal&quot;,&quot;given&quot;:&quot;Kunal&quot;,&quot;parse-names&quot;:false,&quot;dropping-particle&quot;:&quot;&quot;,&quot;non-dropping-particle&quot;:&quot;&quot;},{&quot;family&quot;:&quot;Banerjee&quot;,&quot;given&quot;:&quot;Indranil&quot;,&quot;parse-names&quot;:false,&quot;dropping-particle&quot;:&quot;&quot;,&quot;non-dropping-particle&quot;:&quot;&quot;},{&quot;family&quot;:&quot;Sarkar&quot;,&quot;given&quot;:&quot;Preetam&quot;,&quot;parse-names&quot;:false,&quot;dropping-particle&quot;:&quot;&quot;,&quot;non-dropping-particle&quot;:&quot;&quot;},{&quot;family&quot;:&quot;Kim&quot;,&quot;given&quot;:&quot;Doman&quot;,&quot;parse-names&quot;:false,&quot;dropping-particle&quot;:&quot;&quot;,&quot;non-dropping-particle&quot;:&quot;&quot;},{&quot;family&quot;:&quot;Deng&quot;,&quot;given&quot;:&quot;Win-Ping&quot;,&quot;parse-names&quot;:false,&quot;dropping-particle&quot;:&quot;&quot;,&quot;non-dropping-particle&quot;:&quot;&quot;},{&quot;family&quot;:&quot;Dubey&quot;,&quot;given&quot;:&quot;Navneet Kumar&quot;,&quot;parse-names&quot;:false,&quot;dropping-particle&quot;:&quot;&quot;,&quot;non-dropping-particle&quot;:&quot;&quot;},{&quot;family&quot;:&quot;Majumder&quot;,&quot;given&quot;:&quot;Kaustav B T - Biopolymer-Based Formulations&quot;,&quot;parse-names&quot;:false,&quot;dropping-particle&quot;:&quot;&quot;,&quot;non-dropping-particle&quot;:&quot;&quot;}],&quot;DOI&quot;:&quot;10.1016/B978-0-12-816897-4.00024-2&quot;,&quot;ISBN&quot;:&quot;9780128168981&quot;,&quot;URL&quot;:&quot;http://www.sciencedirect.com/science/article/pii/B9780128168974000242&quot;,&quot;issued&quot;:{&quot;date-parts&quot;:[[2020]]},&quot;page&quot;:&quot;587-604&quot;,&quot;abstract&quot;:&quot;When it comes to innovation in the food sector, oleocolloids (or oil-continuous soft matter systems) have unfortunately not received the same level of attention as water-continuous systems. Recently however, a combination of factors including ban on trans-fats from food products by leading health authorities, the rising concern among consumers about the negative health effects of saturated fat consumption, the negative image of palm oil linked to the ecological damage, and, more recently, the industrial drive toward \&quot;back-to-natural\&quot; products, have together provided renewed impetus for formulating oil-continuous systems. In this chapter, a range of novel oleocolloids such as oleogels, oil-continuous complex emulsions, and oleofilms are discussed with the help of illustrative examples. The chapter concludes with a concise overview of the field and the possible future trends.&quot;,&quot;publisher&quot;:&quot;Elsevier&quot;,&quot;container-title-short&quot;:&quot;&quot;},&quot;isTemporary&quot;:false}]},{&quot;citationID&quot;:&quot;MENDELEY_CITATION_735695f2-b887-4354-9898-8722230f8be0&quot;,&quot;properties&quot;:{&quot;noteIndex&quot;:0},&quot;isEdited&quot;:false,&quot;manualOverride&quot;:{&quot;isManuallyOverridden&quot;:false,&quot;citeprocText&quot;:&quot;(De Vries et al., 2015)&quot;,&quot;manualOverrideText&quot;:&quot;&quot;},&quot;citationTag&quot;:&quot;MENDELEY_CITATION_v3_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&quot;,&quot;citationItems&quot;:[{&quot;id&quot;:&quot;ba1abe60-a83d-3a74-8ef4-ca6d7bf75661&quot;,&quot;itemData&quot;:{&quot;type&quot;:&quot;article-journal&quot;,&quot;id&quot;:&quot;ba1abe60-a83d-3a74-8ef4-ca6d7bf75661&quot;,&quot;title&quot;:&quot;Protein Oleogels from Protein Hydrogels via a Stepwise Solvent Exchange Route&quot;,&quot;author&quot;:[{&quot;family&quot;:&quot;Vries&quot;,&quot;given&quot;:&quot;Auke&quot;,&quot;parse-names&quot;:false,&quot;dropping-particle&quot;:&quot;&quot;,&quot;non-dropping-particle&quot;:&quot;De&quot;},{&quot;family&quot;:&quot;Hendriks&quot;,&quot;given&quot;:&quot;Jasper&quot;,&quot;parse-names&quot;:false,&quot;dropping-particle&quot;:&quot;&quot;,&quot;non-dropping-particle&quot;:&quot;&quot;},{&quot;family&quot;:&quot;Linden&quot;,&quot;given&quot;:&quot;Erik&quot;,&quot;parse-names&quot;:false,&quot;dropping-particle&quot;:&quot;&quot;,&quot;non-dropping-particle&quot;:&quot;Van Der&quot;},{&quot;family&quot;:&quot;Scholten&quot;,&quot;given&quot;:&quot;Elke&quot;,&quot;parse-names&quot;:false,&quot;dropping-particle&quot;:&quot;&quot;,&quot;non-dropping-particle&quot;:&quot;&quot;}],&quot;container-title&quot;:&quot;Langmuir&quot;,&quot;DOI&quot;:&quot;10.1021/acs.langmuir.5b03993&quot;,&quot;ISSN&quot;:&quot;15205827&quot;,&quot;PMID&quot;:&quot;26646108&quot;,&quot;issued&quot;:{&quot;date-parts&quot;:[[2015]]},&quot;page&quot;:&quot;13850-13859&quot;,&quot;abstract&quot;:&quot;We investigated the use of whey protein isolate (WPI) as oleogelator in liquid oil. First, heat-set WPI hydrogels were prepared varying in microstructure and network density. Then, by applying a stepwise solvent exchange procedure via an intermediate solvent, full replacement of the internal aqueous phase within the protein matrix by sunflower oil was achieved. The solvent exchange procedure was performed by using either acetone or tetrahydrofuran (THF) as intermediate solvent. The oil inside the protein matrix was homogeneously distributed without any noticeable damage to the structure. Analyzing the weight change of the protein gel as a result of the solvent exchange shows that the oil holding capacity depends on the microstructure, the polarity of the intermediate solvent, and the kinetics of the solvent exchange. Depending on the gel microstructure and protein concentration of the preceding hydrogel, the oil content in the oleogels was found to be as high as 91 wt %. Oil holding capacity correlated well with the water holding capacity of the preceding hydrogel, and its Youngs modulus (stiffness). It was found that the oleogels, compared to the hydrogels, were much stiffer, as the Youngs modulus increased by 2 orders of magnitude and showed a lower strain at fracture. Our novel route of structuring oil by immobilizing liquid oil inside a biodegradable protein gel matrix with tunable mechanical properties could be relevant for developing novel materials, e.g., in pharmaceutical, nutraceutical, and food applications.&quot;,&quot;issue&quot;:&quot;51&quot;,&quot;volume&quot;:&quot;31&quot;,&quot;container-title-short&quot;:&quot;&quot;},&quot;isTemporary&quot;:false}]},{&quot;citationID&quot;:&quot;MENDELEY_CITATION_bc774c09-b614-4618-a4cc-1d1a0eeeb38f&quot;,&quot;properties&quot;:{&quot;noteIndex&quot;:0},&quot;isEdited&quot;:false,&quot;manualOverride&quot;:{&quot;isManuallyOverridden&quot;:false,&quot;citeprocText&quot;:&quot;(Manzocco et al., 2021)&quot;,&quot;manualOverrideText&quot;:&quot;&quot;},&quot;citationTag&quot;:&quot;MENDELEY_CITATION_v3_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&quot;,&quot;citationItems&quot;:[{&quot;id&quot;:&quot;8aef2481-e1d9-3888-a8ba-da2a94911375&quot;,&quot;itemData&quot;:{&quot;type&quot;:&quot;article-journal&quot;,&quot;id&quot;:&quot;8aef2481-e1d9-3888-a8ba-da2a94911375&quot;,&quot;title&quot;:&quot;Structural characterisation and sorption capability of whey protein aerogels obtained by freeze-drying or supercritical drying&quot;,&quot;author&quot;:[{&quot;family&quot;:&quot;Manzocco&quot;,&quot;given&quot;:&quot;Lara&quot;,&quot;parse-names&quot;:false,&quot;dropping-particle&quot;:&quot;&quot;,&quot;non-dropping-particle&quot;:&quot;&quot;},{&quot;family&quot;:&quot;Plazzotta&quot;,&quot;given&quot;:&quot;Stella&quot;,&quot;parse-names&quot;:false,&quot;dropping-particle&quot;:&quot;&quot;,&quot;non-dropping-particle&quot;:&quot;&quot;},{&quot;family&quot;:&quot;Powell&quot;,&quot;given&quot;:&quot;Jeffery&quot;,&quot;parse-names&quot;:false,&quot;dropping-particle&quot;:&quot;&quot;,&quot;non-dropping-particle&quot;:&quot;&quot;},{&quot;family&quot;:&quot;Vries&quot;,&quot;given&quot;:&quot;Auke&quot;,&quot;parse-names&quot;:false,&quot;dropping-particle&quot;:&quot;&quot;,&quot;non-dropping-particle&quot;:&quot;de&quot;},{&quot;family&quot;:&quot;Rousseau&quot;,&quot;given&quot;:&quot;Dérick&quot;,&quot;parse-names&quot;:false,&quot;dropping-particle&quot;:&quot;&quot;,&quot;non-dropping-particle&quot;:&quot;&quot;},{&quot;family&quot;:&quot;Calligaris&quot;,&quot;given&quot;:&quot;Sonia&quot;,&quot;parse-names&quot;:false,&quot;dropping-particle&quot;:&quot;&quot;,&quot;non-dropping-particle&quot;:&quot;&quot;}],&quot;container-title&quot;:&quot;Food Hydrocolloids&quot;,&quot;container-title-short&quot;:&quot;Food Hydrocoll&quot;,&quot;DOI&quot;:&quot;10.1016/j.foodhyd.2021.107117&quot;,&quot;ISSN&quot;:&quot;0268005X&quot;,&quot;issued&quot;:{&quot;date-parts&quot;:[[2021]]},&quot;abstract&quot;:&quot;Whey protein isolate (WPI) hydrogels were converted into aerogels by freeze-drying (FD) or supercritical drying (SCD). SCD resulted in denser aerogels, with a network of closely-associated WPI microgel aggregates, and pore size &lt;1 μm in diameter. In the FD aerogels, individual aggregates were fused and formed a self-supporting protein matrix with larger pores (2–5 μm in diameter). Both aerogels showed a glass transition at 161 ± 4 °C and maintained their original porosity at room temperature at an equilibrium relative humidity &lt;80%. The kinetics of both water and oil uptake were slower in the SCD aerogel than in the FD aerogel. While water absorption caused aerogel swelling and destructuring, the oil-loaded aerogels retained their integrity and adsorbed up to 75% (w/w) oil. The oil-loaded aerogels showed differences in firmness and oil holding capacity (OHC) depending on the drying procedure applied: SCD samples presented a higher firmness (~30 N) and OHC (~96%) than the FD samples (~19 N, OHC ~ 45%). This study demonstrates that the drying technique selected can substantially alter the functional attributes of whey protein aerogels.&quot;,&quot;volume&quot;:&quot;122&quot;},&quot;isTemporary&quot;:false}]},{&quot;citationID&quot;:&quot;MENDELEY_CITATION_2679bf6b-cf11-42e6-99d5-10cfa64ff5c3&quot;,&quot;properties&quot;:{&quot;noteIndex&quot;:0},&quot;isEdited&quot;:false,&quot;manualOverride&quot;:{&quot;isManuallyOverridden&quot;:false,&quot;citeprocText&quot;:&quot;(Buchtová &amp;#38; Budtova, 2016)&quot;,&quot;manualOverrideText&quot;:&quot;&quot;},&quot;citationTag&quot;:&quot;MENDELEY_CITATION_v3_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&quot;,&quot;citationItems&quot;:[{&quot;id&quot;:&quot;c9bf688d-23f4-3c83-8479-cab1916423e4&quot;,&quot;itemData&quot;:{&quot;type&quot;:&quot;article-journal&quot;,&quot;id&quot;:&quot;c9bf688d-23f4-3c83-8479-cab1916423e4&quot;,&quot;title&quot;:&quot;Cellulose aero-, cryo- and xerogels: towards understanding of morphology control&quot;,&quot;author&quot;:[{&quot;family&quot;:&quot;Buchtová&quot;,&quot;given&quot;:&quot;Nela&quot;,&quot;parse-names&quot;:false,&quot;dropping-particle&quot;:&quot;&quot;,&quot;non-dropping-particle&quot;:&quot;&quot;},{&quot;family&quot;:&quot;Budtova&quot;,&quot;given&quot;:&quot;Tatiana&quot;,&quot;parse-names&quot;:false,&quot;dropping-particle&quot;:&quot;&quot;,&quot;non-dropping-particle&quot;:&quot;&quot;}],&quot;container-title&quot;:&quot;Cellulose&quot;,&quot;DOI&quot;:&quot;10.1007/s10570-016-0960-8&quot;,&quot;ISSN&quot;:&quot;1572882X&quot;,&quot;issued&quot;:{&quot;date-parts&quot;:[[2016]]},&quot;page&quot;:&quot;2585-2595&quot;,&quot;abstract&quot;:&quot;Highly porous, lightweight versatile cellulose materials were prepared via dissolution–coagulation and subsequent various drying routes. Cellulose was dissolved in ionic liquid/DMSO mixture and coagulation was performed in ethanol. The as prepared wet precursors were used to make materials with three different drying methods: supercritical CO2 drying, freeze-drying and vacuum drying. The influence of cellulose concentration and drying method on the density, porosity, specific surface area and morphology of cellulose materials is presented and discussed. We provide the understanding of morphology development as a function of processing conditions and give the “recipes” for porosity control.&quot;,&quot;issue&quot;:&quot;4&quot;,&quot;volume&quot;:&quot;23&quot;,&quot;container-title-short&quot;:&quot;&quot;},&quot;isTemporary&quot;:false}]},{&quot;citationID&quot;:&quot;MENDELEY_CITATION_ce06a46a-19d1-4af9-844c-d959de7ee101&quot;,&quot;properties&quot;:{&quot;noteIndex&quot;:0},&quot;isEdited&quot;:false,&quot;manualOverride&quot;:{&quot;isManuallyOverridden&quot;:false,&quot;citeprocText&quot;:&quot;(Ciuffarin, Alongi, et al., 2023)&quot;,&quot;manualOverrideText&quot;:&quot;&quot;},&quot;citationTag&quot;:&quot;MENDELEY_CITATION_v3_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&quot;,&quot;citationItems&quot;:[{&quot;id&quot;:&quot;2a4ab695-dfb2-3709-87c7-0938e5447699&quot;,&quot;itemData&quot;:{&quot;type&quot;:&quot;article-journal&quot;,&quot;id&quot;:&quot;2a4ab695-dfb2-3709-87c7-0938e5447699&quot;,&quot;title&quot;:&quot;Role of the polyphenol content on the structuring behavior of liposoluble gelators in extra virgin olive oil&quot;,&quot;author&quot;:[{&quot;family&quot;:&quot;Ciuffarin&quot;,&quot;given&quot;:&quot;Francesco&quot;,&quot;parse-names&quot;:false,&quot;dropping-particle&quot;:&quot;&quot;,&quot;non-dropping-particle&quot;:&quot;&quot;},{&quot;family&quot;:&quot;Alongi&quot;,&quot;given&quot;:&quot;Marilisa&quot;,&quot;parse-names&quot;:false,&quot;dropping-particle&quot;:&quot;&quot;,&quot;non-dropping-particle&quot;:&quot;&quot;},{&quot;family&quot;:&quot;Peressini&quot;,&quot;given&quot;:&quot;Donatella&quot;,&quot;parse-names&quot;:false,&quot;dropping-particle&quot;:&quot;&quot;,&quot;non-dropping-particle&quot;:&quot;&quot;},{&quot;family&quot;:&quot;Barba&quot;,&quot;given&quot;:&quot;Luisa&quot;,&quot;parse-names&quot;:false,&quot;dropping-particle&quot;:&quot;&quot;,&quot;non-dropping-particle&quot;:&quot;&quot;},{&quot;family&quot;:&quot;Lucci&quot;,&quot;given&quot;:&quot;Paolo&quot;,&quot;parse-names&quot;:false,&quot;dropping-particle&quot;:&quot;&quot;,&quot;non-dropping-particle&quot;:&quot;&quot;},{&quot;family&quot;:&quot;Calligaris&quot;,&quot;given&quot;:&quot;Sonia&quot;,&quot;parse-names&quot;:false,&quot;dropping-particle&quot;:&quot;&quot;,&quot;non-dropping-particle&quot;:&quot;&quot;}],&quot;container-title&quot;:&quot;Food Chemistry&quot;,&quot;container-title-short&quot;:&quot;Food Chem&quot;,&quot;DOI&quot;:&quot;10.1016/j.foodchem.2023.135572&quot;,&quot;ISSN&quot;:&quot;03088146&quot;,&quot;issued&quot;:{&quot;date-parts&quot;:[[2023,6]]},&quot;page&quot;:&quot;135572&quot;,&quot;volume&quot;:&quot;412&quot;},&quot;isTemporary&quot;:false}]},{&quot;citationID&quot;:&quot;MENDELEY_CITATION_ced49d8d-f0b2-45d3-88bb-d4a7b1565813&quot;,&quot;properties&quot;:{&quot;noteIndex&quot;:0},&quot;isEdited&quot;:false,&quot;manualOverride&quot;:{&quot;isManuallyOverridden&quot;:false,&quot;citeprocText&quot;:&quot;(Pires et al., 2022)&quot;,&quot;manualOverrideText&quot;:&quot;&quot;},&quot;citationTag&quot;:&quot;MENDELEY_CITATION_v3_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&quot;,&quot;citationItems&quot;:[{&quot;id&quot;:&quot;a6a57771-16b9-30d9-9e1c-48a08d7ce42c&quot;,&quot;itemData&quot;:{&quot;type&quot;:&quot;article-journal&quot;,&quot;id&quot;:&quot;a6a57771-16b9-30d9-9e1c-48a08d7ce42c&quot;,&quot;title&quot;:&quot;Micro and nanocellulose extracted from energy crops as reinforcement agents in chitosan films&quot;,&quot;author&quot;:[{&quot;family&quot;:&quot;Pires&quot;,&quot;given&quot;:&quot;João R.A.&quot;,&quot;parse-names&quot;:false,&quot;dropping-particle&quot;:&quot;&quot;,&quot;non-dropping-particle&quot;:&quot;&quot;},{&quot;family&quot;:&quot;Souza&quot;,&quot;given&quot;:&quot;Victor G.L.&quot;,&quot;parse-names&quot;:false,&quot;dropping-particle&quot;:&quot;&quot;,&quot;non-dropping-particle&quot;:&quot;&quot;},{&quot;family&quot;:&quot;Gomes&quot;,&quot;given&quot;:&quot;Leandro A.&quot;,&quot;parse-names&quot;:false,&quot;dropping-particle&quot;:&quot;&quot;,&quot;non-dropping-particle&quot;:&quot;&quot;},{&quot;family&quot;:&quot;Coelhoso&quot;,&quot;given&quot;:&quot;Isabel M.&quot;,&quot;parse-names&quot;:false,&quot;dropping-particle&quot;:&quot;&quot;,&quot;non-dropping-particle&quot;:&quot;&quot;},{&quot;family&quot;:&quot;Godinho&quot;,&quot;given&quot;:&quot;Maria H.&quot;,&quot;parse-names&quot;:false,&quot;dropping-particle&quot;:&quot;&quot;,&quot;non-dropping-particle&quot;:&quot;&quot;},{&quot;family&quot;:&quot;Fernando&quot;,&quot;given&quot;:&quot;Ana L.&quot;,&quot;parse-names&quot;:false,&quot;dropping-particle&quot;:&quot;&quot;,&quot;non-dropping-particle&quot;:&quot;&quot;}],&quot;container-title&quot;:&quot;Industrial Crops and Products&quot;,&quot;container-title-short&quot;:&quot;Ind Crops Prod&quot;,&quot;DOI&quot;:&quot;10.1016/j.indcrop.2022.115247&quot;,&quot;ISSN&quot;:&quot;09266690&quot;,&quot;issued&quot;:{&quot;date-parts&quot;:[[2022,10]]},&quot;page&quot;:&quot;115247&quot;,&quot;abstract&quot;:&quot;The quest for more renewable and biodegradable materials currently represents a scientific key focus to combat the massive maneuver of non-sustainable products. Lignocellulosic feedstocks are rich in cellulose, hemicellulose, and lignin which, when recovered and separated, can give rise to innovative value-added products. Cellulose at the micro (MCC) and nanosized crystalline particles (CNC) are suitable examples of bioproducts that provide applications in many distinctive areas. The insertion of these homogeneously scattered particles, as a reinforcement agent, into the chitosan (Ch) films, is seen as a promising possibility to surpass the shortcomings associated with bioplastics. Therefore, the aim of this work was to test a combination of MCC and CNC obtained from biomass from giant reed (Arundo donax L.), kenaf (Hibiscus cannabinus L.) and, miscanthus (Miscanthus × giganteus Greef et Deu.) as reinforcement agents in Ch films. Extraction of MCC and CNC was carried out via an alkaline pre-treatment approach followed by acid hydrolysis. The particles were incorporated in Ch at different rates (1.5 %, 2 %, and 2.5 % w/w of chitosan), and the resultant biocomposites were fully characterized in terms of their morphology, mechanical and optical properties, permeability (oxygen and water vapor), water wettability, thermal analysis, X-ray diffraction, and FT-IR. Chitosan films reinforced with commercial nanocellulose at the same rates were tested for comparison. It was observed an improvement for the majority of samples after the incorporation of MCC/CNC, as planned. The sample with MCC/CNC isolated from giant reed was the one that most improved the properties of the film. Between the amounts added, the 2.5 % level presented the most encouraging effects, by improving considerably the strength and stiffness and by reducing the oxygen and water vapor permeabilities, essential features in the use of bio-based films by e.g. the food packaging industry. For this MCC/CNC rate, the films demonstrated equivalent potential to the film with 2 % commercial CNC. Predominantly, the different analyses displayed in the study indicated that biomass from the three lignocellulosic crops tested may afford a viable alternative source of reinforcing agents to be applied in the biocomposites production.&quot;,&quot;volume&quot;:&quot;186&quot;},&quot;isTemporary&quot;:false}]},{&quot;citationID&quot;:&quot;MENDELEY_CITATION_c11731f2-b9ea-441e-82c3-47750b61a68c&quot;,&quot;properties&quot;:{&quot;noteIndex&quot;:0},&quot;isEdited&quot;:false,&quot;manualOverride&quot;:{&quot;isManuallyOverridden&quot;:true,&quot;citeprocText&quot;:&quot;(Ciuffarin, Négrier, et al., 2023)&quot;,&quot;manualOverrideText&quot;:&quot;Ciuffarin et al. (2023)&quot;},&quot;citationTag&quot;:&quot;MENDELEY_CITATION_v3_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&quot;,&quot;citationItems&quot;:[{&quot;id&quot;:&quot;1a49f476-2fc8-350e-a34d-6b61d0dda495&quot;,&quot;itemData&quot;:{&quot;type&quot;:&quot;article-journal&quot;,&quot;id&quot;:&quot;1a49f476-2fc8-350e-a34d-6b61d0dda495&quot;,&quot;title&quot;:&quot;Interactions of cellulose cryogels and aerogels with water and oil: Structure-function relationships&quot;,&quot;author&quot;:[{&quot;family&quot;:&quot;Ciuffarin&quot;,&quot;given&quot;:&quot;Francesco&quot;,&quot;parse-names&quot;:false,&quot;dropping-particle&quot;:&quot;&quot;,&quot;non-dropping-particle&quot;:&quot;&quot;},{&quot;family&quot;:&quot;Négrier&quot;,&quot;given&quot;:&quot;Marion&quot;,&quot;parse-names&quot;:false,&quot;dropping-particle&quot;:&quot;&quot;,&quot;non-dropping-particle&quot;:&quot;&quot;},{&quot;family&quot;:&quot;Plazzotta&quot;,&quot;given&quot;:&quot;Stella&quot;,&quot;parse-names&quot;:false,&quot;dropping-particle&quot;:&quot;&quot;,&quot;non-dropping-particle&quot;:&quot;&quot;},{&quot;family&quot;:&quot;Libralato&quot;,&quot;given&quot;:&quot;Michele&quot;,&quot;parse-names&quot;:false,&quot;dropping-particle&quot;:&quot;&quot;,&quot;non-dropping-particle&quot;:&quot;&quot;},{&quot;family&quot;:&quot;Calligaris&quot;,&quot;given&quot;:&quot;Sonia&quot;,&quot;parse-names&quot;:false,&quot;dropping-particle&quot;:&quot;&quot;,&quot;non-dropping-particle&quot;:&quot;&quot;},{&quot;family&quot;:&quot;Budtova&quot;,&quot;given&quot;:&quot;Tatiana&quot;,&quot;parse-names&quot;:false,&quot;dropping-particle&quot;:&quot;&quot;,&quot;non-dropping-particle&quot;:&quot;&quot;},{&quot;family&quot;:&quot;Manzocco&quot;,&quot;given&quot;:&quot;Lara&quot;,&quot;parse-names&quot;:false,&quot;dropping-particle&quot;:&quot;&quot;,&quot;non-dropping-particle&quot;:&quot;&quot;}],&quot;container-title&quot;:&quot;Food Hydrocolloids&quot;,&quot;container-title-short&quot;:&quot;Food Hydrocoll&quot;,&quot;DOI&quot;:&quot;10.1016/j.foodhyd.2023.108631&quot;,&quot;ISSN&quot;:&quot;0268005X&quot;,&quot;issued&quot;:{&quot;date-parts&quot;:[[2023,7]]},&quot;page&quot;:&quot;108631&quot;,&quot;volume&quot;:&quot;140&quot;},&quot;isTemporary&quot;:false}]},{&quot;citationID&quot;:&quot;MENDELEY_CITATION_8826ece6-78e7-4073-9be3-d7cf58dc63a7&quot;,&quot;properties&quot;:{&quot;noteIndex&quot;:0},&quot;isEdited&quot;:false,&quot;manualOverride&quot;:{&quot;isManuallyOverridden&quot;:false,&quot;citeprocText&quot;:&quot;(Ciuffarin, Négrier, et al., 2023)&quot;,&quot;manualOverrideText&quot;:&quot;&quot;},&quot;citationTag&quot;:&quot;MENDELEY_CITATION_v3_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&quot;,&quot;citationItems&quot;:[{&quot;id&quot;:&quot;1a49f476-2fc8-350e-a34d-6b61d0dda495&quot;,&quot;itemData&quot;:{&quot;type&quot;:&quot;article-journal&quot;,&quot;id&quot;:&quot;1a49f476-2fc8-350e-a34d-6b61d0dda495&quot;,&quot;title&quot;:&quot;Interactions of cellulose cryogels and aerogels with water and oil: Structure-function relationships&quot;,&quot;author&quot;:[{&quot;family&quot;:&quot;Ciuffarin&quot;,&quot;given&quot;:&quot;Francesco&quot;,&quot;parse-names&quot;:false,&quot;dropping-particle&quot;:&quot;&quot;,&quot;non-dropping-particle&quot;:&quot;&quot;},{&quot;family&quot;:&quot;Négrier&quot;,&quot;given&quot;:&quot;Marion&quot;,&quot;parse-names&quot;:false,&quot;dropping-particle&quot;:&quot;&quot;,&quot;non-dropping-particle&quot;:&quot;&quot;},{&quot;family&quot;:&quot;Plazzotta&quot;,&quot;given&quot;:&quot;Stella&quot;,&quot;parse-names&quot;:false,&quot;dropping-particle&quot;:&quot;&quot;,&quot;non-dropping-particle&quot;:&quot;&quot;},{&quot;family&quot;:&quot;Libralato&quot;,&quot;given&quot;:&quot;Michele&quot;,&quot;parse-names&quot;:false,&quot;dropping-particle&quot;:&quot;&quot;,&quot;non-dropping-particle&quot;:&quot;&quot;},{&quot;family&quot;:&quot;Calligaris&quot;,&quot;given&quot;:&quot;Sonia&quot;,&quot;parse-names&quot;:false,&quot;dropping-particle&quot;:&quot;&quot;,&quot;non-dropping-particle&quot;:&quot;&quot;},{&quot;family&quot;:&quot;Budtova&quot;,&quot;given&quot;:&quot;Tatiana&quot;,&quot;parse-names&quot;:false,&quot;dropping-particle&quot;:&quot;&quot;,&quot;non-dropping-particle&quot;:&quot;&quot;},{&quot;family&quot;:&quot;Manzocco&quot;,&quot;given&quot;:&quot;Lara&quot;,&quot;parse-names&quot;:false,&quot;dropping-particle&quot;:&quot;&quot;,&quot;non-dropping-particle&quot;:&quot;&quot;}],&quot;container-title&quot;:&quot;Food Hydrocolloids&quot;,&quot;container-title-short&quot;:&quot;Food Hydrocoll&quot;,&quot;DOI&quot;:&quot;10.1016/j.foodhyd.2023.108631&quot;,&quot;ISSN&quot;:&quot;0268005X&quot;,&quot;issued&quot;:{&quot;date-parts&quot;:[[2023,7]]},&quot;page&quot;:&quot;108631&quot;,&quot;volume&quot;:&quot;140&quot;},&quot;isTemporary&quot;:false}]},{&quot;citationID&quot;:&quot;MENDELEY_CITATION_4f8eb0ab-b2b7-473c-9a97-25221eb868b9&quot;,&quot;properties&quot;:{&quot;noteIndex&quot;:0},&quot;isEdited&quot;:false,&quot;manualOverride&quot;:{&quot;isManuallyOverridden&quot;:false,&quot;citeprocText&quot;:&quot;(Sun, 2005)&quot;,&quot;manualOverrideText&quot;:&quot;&quot;},&quot;citationTag&quot;:&quot;MENDELEY_CITATION_v3_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&quot;,&quot;citationItems&quot;:[{&quot;id&quot;:&quot;83dd8bc5-e58f-306a-8235-c779809f91f2&quot;,&quot;itemData&quot;:{&quot;type&quot;:&quot;article-journal&quot;,&quot;id&quot;:&quot;83dd8bc5-e58f-306a-8235-c779809f91f2&quot;,&quot;title&quot;:&quot;True density of microcrystalline cellulose&quot;,&quot;author&quot;:[{&quot;family&quot;:&quot;Sun&quot;,&quot;given&quot;:&quot;Changquan&quot;,&quot;parse-names&quot;:false,&quot;dropping-particle&quot;:&quot;&quot;,&quot;non-dropping-particle&quot;:&quot;&quot;}],&quot;container-title&quot;:&quot;Journal of Pharmaceutical Sciences&quot;,&quot;container-title-short&quot;:&quot;J Pharm Sci&quot;,&quot;DOI&quot;:&quot;10.1002/jps.20459&quot;,&quot;ISSN&quot;:&quot;00223549&quot;,&quot;PMID&quot;:&quot;16136576&quot;,&quot;issued&quot;:{&quot;date-parts&quot;:[[2005]]},&quot;page&quot;:&quot;2132-2134&quot;,&quot;abstract&quot;:&quot;Microcrystalline cellulose (MCC) exhibits unusual tableting properties, sometimes, inconsistent with its high plasticity. It is found that some of the unusual tableting properties of MCC can be explained in part by the use of inaccurate true density during tableting data analysis. MCC true density as a function of water content is determined using a published method that can determine true density of water containing solids. Results suggest that literature MCC true densities tend to be overestimated as a result of limitations in helium pycnometry. © 2005 Wiley-Liss, Inc. and the American Pharmacists Association.&quot;,&quot;issue&quot;:&quot;10&quot;,&quot;volume&quot;:&quot;94&quot;},&quot;isTemporary&quot;:false}]},{&quot;citationID&quot;:&quot;MENDELEY_CITATION_8099d153-329d-48f8-a374-b5aa7a19bc97&quot;,&quot;properties&quot;:{&quot;noteIndex&quot;:0},&quot;isEdited&quot;:false,&quot;manualOverride&quot;:{&quot;isManuallyOverridden&quot;:false,&quot;citeprocText&quot;:&quot;(Brunauer et al., 1938)&quot;,&quot;manualOverrideText&quot;:&quot;&quot;},&quot;citationTag&quot;:&quot;MENDELEY_CITATION_v3_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&quot;,&quot;citationItems&quot;:[{&quot;id&quot;:&quot;5b011822-a2e1-3067-b77c-cd47486e64f7&quot;,&quot;itemData&quot;:{&quot;type&quot;:&quot;article-journal&quot;,&quot;id&quot;:&quot;5b011822-a2e1-3067-b77c-cd47486e64f7&quot;,&quot;title&quot;:&quot;Adsorption of Gases in Multimolecular Layers&quot;,&quot;author&quot;:[{&quot;family&quot;:&quot;Brunauer&quot;,&quot;given&quot;:&quot;Stephen&quot;,&quot;parse-names&quot;:false,&quot;dropping-particle&quot;:&quot;&quot;,&quot;non-dropping-particle&quot;:&quot;&quot;},{&quot;family&quot;:&quot;Emmett&quot;,&quot;given&quot;:&quot;P. H.&quot;,&quot;parse-names&quot;:false,&quot;dropping-particle&quot;:&quot;&quot;,&quot;non-dropping-particle&quot;:&quot;&quot;},{&quot;family&quot;:&quot;Teller&quot;,&quot;given&quot;:&quot;Edward&quot;,&quot;parse-names&quot;:false,&quot;dropping-particle&quot;:&quot;&quot;,&quot;non-dropping-particle&quot;:&quot;&quot;}],&quot;container-title&quot;:&quot;Journal of the American Chemical Society&quot;,&quot;container-title-short&quot;:&quot;J Am Chem Soc&quot;,&quot;DOI&quot;:&quot;10.1021/ja01269a023&quot;,&quot;ISSN&quot;:&quot;15205126&quot;,&quot;issued&quot;:{&quot;date-parts&quot;:[[1938]]},&quot;page&quot;:&quot;309-319&quot;,&quot;abstract&quot;:&quot;1. A critical discussion of the polarization theory of multimolecular adsorption is presented. It is shown that the adsorption energy due to attraction of dipoles induced into a non-polar gas like argon is insufficient to constitute a major portion of the binding energy between adsorbed layers. 2. Derivation of adsorption isotherm equations for multimolecular adsorption are carried out on the assumption that the same forces that produce condensation are also responsible for multimolecular adsorption. 3. Numerous applications of the equations are given to experimental adsorption isotherms obtained by other investigators as well as by us. © 1938, American Chemical Society. All rights reserved.&quot;,&quot;issue&quot;:&quot;2&quot;,&quot;volume&quot;:&quot;60&quot;},&quot;isTemporary&quot;:false}]},{&quot;citationID&quot;:&quot;MENDELEY_CITATION_2aaf839d-fd94-4b1d-9e9c-c2d3bac5c147&quot;,&quot;properties&quot;:{&quot;noteIndex&quot;:0},&quot;isEdited&quot;:false,&quot;manualOverride&quot;:{&quot;isManuallyOverridden&quot;:true,&quot;citeprocText&quot;:&quot;(Plazzotta et al., 2020)&quot;,&quot;manualOverrideText&quot;:&quot;Plazzotta et al. (2020)&quot;},&quot;citationItems&quot;:[{&quot;id&quot;:&quot;4010a485-f958-32f1-aeee-788d19a4ac66&quot;,&quot;itemData&quot;:{&quot;type&quot;:&quot;article-journal&quot;,&quot;id&quot;:&quot;4010a485-f958-32f1-aeee-788d19a4ac66&quot;,&quot;title&quot;:&quot;Structural characterization of oleogels from whey protein aerogel particles&quot;,&quot;author&quot;:[{&quot;family&quot;:&quot;Plazzotta&quot;,&quot;given&quot;:&quot;S.&quot;,&quot;parse-names&quot;:false,&quot;dropping-particle&quot;:&quot;&quot;,&quot;non-dropping-particle&quot;:&quot;&quot;},{&quot;family&quot;:&quot;Calligaris&quot;,&quot;given&quot;:&quot;S.&quot;,&quot;parse-names&quot;:false,&quot;dropping-particle&quot;:&quot;&quot;,&quot;non-dropping-particle&quot;:&quot;&quot;},{&quot;family&quot;:&quot;Manzocco&quot;,&quot;given&quot;:&quot;L.&quot;,&quot;parse-names&quot;:false,&quot;dropping-particle&quot;:&quot;&quot;,&quot;non-dropping-particle&quot;:&quot;&quot;}],&quot;container-title&quot;:&quot;Food Research International&quot;,&quot;accessed&quot;:{&quot;date-parts&quot;:[[2020,11,16]]},&quot;DOI&quot;:&quot;10.1016/j.foodres.2020.109099&quot;,&quot;ISSN&quot;:&quot;18737145&quot;,&quot;PMID&quot;:&quot;32331658&quot;,&quot;issued&quot;:{&quot;date-parts&quot;:[[2020,6,1]]},&quot;page&quot;:&quot;109099&quot;,&quot;abstract&quot;:&quot;Oleogels intended as fat substitutes were prepared by oil dispersion of aerogel particles obtained through freeze-drying (FD) or supercritical-CO2-drying (SCD) of whey protein isolate (WPI) hydrogels (20 g/100 g). SEM revealed that freeze-dried particles presented larger dimensions than supercritical-dried ones. The latter also showed higher oil dispersibility, forming aggregates with lower dimension (300 nm) than those formed by freeze-dried particles (700 nm). Both particles presented oil structuring capability. Freeze-dried particles gave a weak oleogel, while supercritical-dried ones gave a strong (G′ = 3.1 × 105 Pa) and plastic (critical stress = 723.2 Pa) oleogel, with rheological features comparable to those of traditional fats. These results can be explained based on the lower aggregation induced by SCD and on the higher capacity of supercritical-dried particles to form a network in oil through hydrophilic interactions, as suggested by FTIR. Therefore, WPI aerogel particles show the potentiality to be used as food ingredients to prepare oleogels with tailor-made physical properties.&quot;,&quot;publisher&quot;:&quot;Elsevier Ltd&quot;,&quot;volume&quot;:&quot;132&quot;,&quot;container-title-short&quot;:&quot;&quot;},&quot;isTemporary&quot;:false}],&quot;citationTag&quot;:&quot;MENDELEY_CITATION_v3_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&quot;},{&quot;citationID&quot;:&quot;MENDELEY_CITATION_134df332-5575-46d4-8d54-a398d0c7b93e&quot;,&quot;properties&quot;:{&quot;noteIndex&quot;:0},&quot;isEdited&quot;:false,&quot;manualOverride&quot;:{&quot;isManuallyOverridden&quot;:false,&quot;citeprocText&quot;:&quot;(Patel et al., 2020)&quot;,&quot;manualOverrideText&quot;:&quot;&quot;},&quot;citationTag&quot;:&quot;MENDELEY_CITATION_v3_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&quot;,&quot;citationItems&quot;:[{&quot;id&quot;:&quot;44449dc0-2985-36bc-b144-a898f1177b39&quot;,&quot;itemData&quot;:{&quot;type&quot;:&quot;article-journal&quot;,&quot;id&quot;:&quot;44449dc0-2985-36bc-b144-a898f1177b39&quot;,&quot;title&quot;:&quot;Applications of fat mimetics for the replacement of saturated and hydrogenated fat in food products&quot;,&quot;author&quot;:[{&quot;family&quot;:&quot;Patel&quot;,&quot;given&quot;:&quot;Ashok R.&quot;,&quot;parse-names&quot;:false,&quot;dropping-particle&quot;:&quot;&quot;,&quot;non-dropping-particle&quot;:&quot;&quot;},{&quot;family&quot;:&quot;Nicholson&quot;,&quot;given&quot;:&quot;Reed A.&quot;,&quot;parse-names&quot;:false,&quot;dropping-particle&quot;:&quot;&quot;,&quot;non-dropping-particle&quot;:&quot;&quot;},{&quot;family&quot;:&quot;Marangoni&quot;,&quot;given&quot;:&quot;Alejandro G.&quot;,&quot;parse-names&quot;:false,&quot;dropping-particle&quot;:&quot;&quot;,&quot;non-dropping-particle&quot;:&quot;&quot;}],&quot;container-title&quot;:&quot;Current Opinion in Food Science&quot;,&quot;container-title-short&quot;:&quot;Curr Opin Food Sci&quot;,&quot;DOI&quot;:&quot;10.1016/j.cofs.2019.12.008&quot;,&quot;ISSN&quot;:&quot;22147993&quot;,&quot;issued&quot;:{&quot;date-parts&quot;:[[2020,6,1]]},&quot;page&quot;:&quot;61-68&quot;,&quot;abstract&quot;:&quot;Driven by the need for trans and saturated fat replacement strategies, the field of fat mimetics has made tremendous advances over the past decade. Fat mimetics include polymeric networks of ethylcellulose, emulsion-templated networks of proteins and polysaccharides, colloidal and self-assembled fibrillar networks of polar lipid crystals, as well as solid o/w emulsions of oil trapped within crystallized lamellar mesophases. Extensive research has gone into formulating various food products with fat mimetics. These include, bakery products (cakes and laminated pastries), chocolate, dairy products (cream cheese), margarines and spreads, and meat products. The clean-label nature of the ingredients used to produce fat mimetics and their demonstrated functionality makes them a promising alternative to solid fats in food products.&quot;,&quot;publisher&quot;:&quot;Elsevier Ltd&quot;,&quot;volume&quot;:&quot;33&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32C69ED5709CE43B3C4ECE907DA86AC" ma:contentTypeVersion="13" ma:contentTypeDescription="Create a new document." ma:contentTypeScope="" ma:versionID="1a5b5fe807f31a0a0cee99cb3a43b91a">
  <xsd:schema xmlns:xsd="http://www.w3.org/2001/XMLSchema" xmlns:xs="http://www.w3.org/2001/XMLSchema" xmlns:p="http://schemas.microsoft.com/office/2006/metadata/properties" xmlns:ns2="8ba6bf95-db05-4f4e-9947-4a74dcc7a49e" xmlns:ns3="0e194b84-b216-41b7-815a-8b2f34335ead" targetNamespace="http://schemas.microsoft.com/office/2006/metadata/properties" ma:root="true" ma:fieldsID="d3f55b63f63d392441a36668bdb02f34" ns2:_="" ns3:_="">
    <xsd:import namespace="8ba6bf95-db05-4f4e-9947-4a74dcc7a49e"/>
    <xsd:import namespace="0e194b84-b216-41b7-815a-8b2f34335ea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a6bf95-db05-4f4e-9947-4a74dcc7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5195dc1-fe89-472b-8717-1a0640488213"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e194b84-b216-41b7-815a-8b2f34335ea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235a65c-7efd-49b5-bd7b-f211687024b9}" ma:internalName="TaxCatchAll" ma:showField="CatchAllData" ma:web="0e194b84-b216-41b7-815a-8b2f34335ea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ba6bf95-db05-4f4e-9947-4a74dcc7a49e">
      <Terms xmlns="http://schemas.microsoft.com/office/infopath/2007/PartnerControls"/>
    </lcf76f155ced4ddcb4097134ff3c332f>
    <TaxCatchAll xmlns="0e194b84-b216-41b7-815a-8b2f34335ead" xsi:nil="true"/>
  </documentManagement>
</p:properties>
</file>

<file path=customXml/itemProps1.xml><?xml version="1.0" encoding="utf-8"?>
<ds:datastoreItem xmlns:ds="http://schemas.openxmlformats.org/officeDocument/2006/customXml" ds:itemID="{E5A344A3-212B-874B-8C19-491253CE4F0A}">
  <ds:schemaRefs>
    <ds:schemaRef ds:uri="http://schemas.openxmlformats.org/officeDocument/2006/bibliography"/>
  </ds:schemaRefs>
</ds:datastoreItem>
</file>

<file path=customXml/itemProps2.xml><?xml version="1.0" encoding="utf-8"?>
<ds:datastoreItem xmlns:ds="http://schemas.openxmlformats.org/officeDocument/2006/customXml" ds:itemID="{1C3C8F66-E197-42C9-99AB-515CAE7C8FDC}"/>
</file>

<file path=customXml/itemProps3.xml><?xml version="1.0" encoding="utf-8"?>
<ds:datastoreItem xmlns:ds="http://schemas.openxmlformats.org/officeDocument/2006/customXml" ds:itemID="{D95DF10C-09DF-4ACE-8757-112218CCCA3A}"/>
</file>

<file path=customXml/itemProps4.xml><?xml version="1.0" encoding="utf-8"?>
<ds:datastoreItem xmlns:ds="http://schemas.openxmlformats.org/officeDocument/2006/customXml" ds:itemID="{527A0A3A-E659-47F7-A491-18E5B5CA4C10}"/>
</file>

<file path=docProps/app.xml><?xml version="1.0" encoding="utf-8"?>
<Properties xmlns="http://schemas.openxmlformats.org/officeDocument/2006/extended-properties" xmlns:vt="http://schemas.openxmlformats.org/officeDocument/2006/docPropsVTypes">
  <Template>Normal.dotm</Template>
  <TotalTime>39</TotalTime>
  <Pages>5</Pages>
  <Words>3254</Words>
  <Characters>18554</Characters>
  <Application>Microsoft Office Word</Application>
  <DocSecurity>0</DocSecurity>
  <Lines>154</Lines>
  <Paragraphs>43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Ciuffarin</dc:creator>
  <cp:keywords/>
  <dc:description/>
  <cp:lastModifiedBy>Francesco Ciuffarin</cp:lastModifiedBy>
  <cp:revision>27</cp:revision>
  <dcterms:created xsi:type="dcterms:W3CDTF">2023-05-24T13:40:00Z</dcterms:created>
  <dcterms:modified xsi:type="dcterms:W3CDTF">2023-07-04T11:58:00Z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0x010100732C69ED5709CE43B3C4ECE907DA86AC</vt:lpwstr>
  </property>
</Properties>
</file>